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668E" w14:textId="77777777" w:rsidR="004A7830" w:rsidRPr="004A7830" w:rsidRDefault="004A7830" w:rsidP="004A78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A7830">
        <w:rPr>
          <w:rFonts w:ascii="Helvetica" w:eastAsia="Times New Roman" w:hAnsi="Helvetica" w:cs="Helvetica"/>
          <w:color w:val="610B38"/>
          <w:kern w:val="36"/>
          <w:sz w:val="44"/>
          <w:szCs w:val="44"/>
          <w:lang w:eastAsia="en-IN"/>
        </w:rPr>
        <w:t>SQL Tutorial</w:t>
      </w:r>
    </w:p>
    <w:p w14:paraId="0EC03A98" w14:textId="6A83DA9E" w:rsidR="004A7830" w:rsidRPr="004A7830" w:rsidRDefault="004A7830" w:rsidP="004A7830">
      <w:pPr>
        <w:spacing w:after="0" w:line="240" w:lineRule="auto"/>
        <w:rPr>
          <w:rFonts w:ascii="Times New Roman" w:eastAsia="Times New Roman" w:hAnsi="Times New Roman" w:cs="Times New Roman"/>
          <w:sz w:val="24"/>
          <w:szCs w:val="24"/>
          <w:lang w:eastAsia="en-IN"/>
        </w:rPr>
      </w:pPr>
    </w:p>
    <w:p w14:paraId="7F9486FF"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tutorial provides basic and advanced concepts of SQL. Our SQL tutorial is designed for both beginners and professionals.</w:t>
      </w:r>
    </w:p>
    <w:p w14:paraId="000BE42B"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(Structured Query Language) is used to perform operations on the records stored in the database, such as updating records, inserting records, deleting records, creating and modifying database tables, views, etc.</w:t>
      </w:r>
    </w:p>
    <w:p w14:paraId="633CFF17"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is not a database system, but it is a query language.</w:t>
      </w:r>
    </w:p>
    <w:p w14:paraId="3612FB69" w14:textId="34309520" w:rsid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Suppose you want to perform the queries of SQL language on the stored data in the database. You are required to install any database management system in your systems, for example, </w:t>
      </w:r>
      <w:hyperlink r:id="rId4" w:history="1">
        <w:r w:rsidRPr="004A7830">
          <w:rPr>
            <w:rFonts w:ascii="Segoe UI" w:eastAsia="Times New Roman" w:hAnsi="Segoe UI" w:cs="Segoe UI"/>
            <w:color w:val="008000"/>
            <w:sz w:val="24"/>
            <w:szCs w:val="24"/>
            <w:u w:val="single"/>
            <w:lang w:eastAsia="en-IN"/>
          </w:rPr>
          <w:t>Oracle</w:t>
        </w:r>
      </w:hyperlink>
      <w:r w:rsidRPr="004A7830">
        <w:rPr>
          <w:rFonts w:ascii="Segoe UI" w:eastAsia="Times New Roman" w:hAnsi="Segoe UI" w:cs="Segoe UI"/>
          <w:color w:val="333333"/>
          <w:sz w:val="24"/>
          <w:szCs w:val="24"/>
          <w:lang w:eastAsia="en-IN"/>
        </w:rPr>
        <w:t>, </w:t>
      </w:r>
      <w:hyperlink r:id="rId5" w:history="1">
        <w:r w:rsidRPr="004A7830">
          <w:rPr>
            <w:rFonts w:ascii="Segoe UI" w:eastAsia="Times New Roman" w:hAnsi="Segoe UI" w:cs="Segoe UI"/>
            <w:color w:val="008000"/>
            <w:sz w:val="24"/>
            <w:szCs w:val="24"/>
            <w:u w:val="single"/>
            <w:lang w:eastAsia="en-IN"/>
          </w:rPr>
          <w:t>MySQL</w:t>
        </w:r>
      </w:hyperlink>
      <w:r w:rsidRPr="004A7830">
        <w:rPr>
          <w:rFonts w:ascii="Segoe UI" w:eastAsia="Times New Roman" w:hAnsi="Segoe UI" w:cs="Segoe UI"/>
          <w:color w:val="333333"/>
          <w:sz w:val="24"/>
          <w:szCs w:val="24"/>
          <w:lang w:eastAsia="en-IN"/>
        </w:rPr>
        <w:t>, </w:t>
      </w:r>
      <w:hyperlink r:id="rId6" w:history="1">
        <w:r w:rsidRPr="004A7830">
          <w:rPr>
            <w:rFonts w:ascii="Segoe UI" w:eastAsia="Times New Roman" w:hAnsi="Segoe UI" w:cs="Segoe UI"/>
            <w:color w:val="008000"/>
            <w:sz w:val="24"/>
            <w:szCs w:val="24"/>
            <w:u w:val="single"/>
            <w:lang w:eastAsia="en-IN"/>
          </w:rPr>
          <w:t>MongoDB</w:t>
        </w:r>
      </w:hyperlink>
      <w:r w:rsidRPr="004A7830">
        <w:rPr>
          <w:rFonts w:ascii="Segoe UI" w:eastAsia="Times New Roman" w:hAnsi="Segoe UI" w:cs="Segoe UI"/>
          <w:color w:val="333333"/>
          <w:sz w:val="24"/>
          <w:szCs w:val="24"/>
          <w:lang w:eastAsia="en-IN"/>
        </w:rPr>
        <w:t>, </w:t>
      </w:r>
      <w:hyperlink r:id="rId7" w:history="1">
        <w:r w:rsidRPr="004A7830">
          <w:rPr>
            <w:rFonts w:ascii="Segoe UI" w:eastAsia="Times New Roman" w:hAnsi="Segoe UI" w:cs="Segoe UI"/>
            <w:color w:val="008000"/>
            <w:sz w:val="24"/>
            <w:szCs w:val="24"/>
            <w:u w:val="single"/>
            <w:lang w:eastAsia="en-IN"/>
          </w:rPr>
          <w:t>PostgreSQL</w:t>
        </w:r>
      </w:hyperlink>
      <w:r w:rsidRPr="004A7830">
        <w:rPr>
          <w:rFonts w:ascii="Segoe UI" w:eastAsia="Times New Roman" w:hAnsi="Segoe UI" w:cs="Segoe UI"/>
          <w:color w:val="333333"/>
          <w:sz w:val="24"/>
          <w:szCs w:val="24"/>
          <w:lang w:eastAsia="en-IN"/>
        </w:rPr>
        <w:t>, </w:t>
      </w:r>
      <w:hyperlink r:id="rId8" w:history="1">
        <w:r w:rsidRPr="004A7830">
          <w:rPr>
            <w:rFonts w:ascii="Segoe UI" w:eastAsia="Times New Roman" w:hAnsi="Segoe UI" w:cs="Segoe UI"/>
            <w:color w:val="008000"/>
            <w:sz w:val="24"/>
            <w:szCs w:val="24"/>
            <w:u w:val="single"/>
            <w:lang w:eastAsia="en-IN"/>
          </w:rPr>
          <w:t>SQL Server</w:t>
        </w:r>
      </w:hyperlink>
      <w:r w:rsidRPr="004A7830">
        <w:rPr>
          <w:rFonts w:ascii="Segoe UI" w:eastAsia="Times New Roman" w:hAnsi="Segoe UI" w:cs="Segoe UI"/>
          <w:color w:val="333333"/>
          <w:sz w:val="24"/>
          <w:szCs w:val="24"/>
          <w:lang w:eastAsia="en-IN"/>
        </w:rPr>
        <w:t>, </w:t>
      </w:r>
      <w:hyperlink r:id="rId9" w:history="1">
        <w:r w:rsidRPr="004A7830">
          <w:rPr>
            <w:rFonts w:ascii="Segoe UI" w:eastAsia="Times New Roman" w:hAnsi="Segoe UI" w:cs="Segoe UI"/>
            <w:color w:val="008000"/>
            <w:sz w:val="24"/>
            <w:szCs w:val="24"/>
            <w:u w:val="single"/>
            <w:lang w:eastAsia="en-IN"/>
          </w:rPr>
          <w:t>DB2</w:t>
        </w:r>
      </w:hyperlink>
      <w:r w:rsidRPr="004A7830">
        <w:rPr>
          <w:rFonts w:ascii="Segoe UI" w:eastAsia="Times New Roman" w:hAnsi="Segoe UI" w:cs="Segoe UI"/>
          <w:color w:val="333333"/>
          <w:sz w:val="24"/>
          <w:szCs w:val="24"/>
          <w:lang w:eastAsia="en-IN"/>
        </w:rPr>
        <w:t>, etc.</w:t>
      </w:r>
    </w:p>
    <w:p w14:paraId="46D5B335" w14:textId="0F48D624" w:rsidR="00D23295" w:rsidRDefault="00D23295"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2693A78" w14:textId="77777777" w:rsidR="00D23295" w:rsidRDefault="00D23295" w:rsidP="00D2329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SQL?</w:t>
      </w:r>
    </w:p>
    <w:p w14:paraId="58475BCA" w14:textId="77777777" w:rsidR="00E6095F" w:rsidRPr="00E6095F" w:rsidRDefault="00E6095F" w:rsidP="00E60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6095F">
        <w:rPr>
          <w:rFonts w:ascii="Segoe UI" w:eastAsia="Times New Roman" w:hAnsi="Segoe UI" w:cs="Segoe UI"/>
          <w:color w:val="333333"/>
          <w:sz w:val="24"/>
          <w:szCs w:val="24"/>
          <w:lang w:eastAsia="en-IN"/>
        </w:rPr>
        <w:t>QL is a short-form of the structured query language, and it is pronounced as S-Q-L or sometimes as See-Quell.</w:t>
      </w:r>
    </w:p>
    <w:p w14:paraId="449945F9" w14:textId="77777777" w:rsidR="00E6095F" w:rsidRPr="00E6095F" w:rsidRDefault="00E6095F" w:rsidP="00E60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6095F">
        <w:rPr>
          <w:rFonts w:ascii="Segoe UI" w:eastAsia="Times New Roman" w:hAnsi="Segoe UI" w:cs="Segoe UI"/>
          <w:color w:val="333333"/>
          <w:sz w:val="24"/>
          <w:szCs w:val="24"/>
          <w:lang w:eastAsia="en-IN"/>
        </w:rPr>
        <w:t>This database language is mainly designed for maintaining the data in relational database management systems. It is a special tool used by data professionals for handling structured data (data which is stored in the form of tables). It is also designed for stream processing in RDSMS.</w:t>
      </w:r>
    </w:p>
    <w:p w14:paraId="784BED67" w14:textId="77777777" w:rsidR="00D23295" w:rsidRPr="004A7830" w:rsidRDefault="00D23295"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143BB65" w14:textId="77777777" w:rsidR="004A7830" w:rsidRPr="004A7830" w:rsidRDefault="004A7830" w:rsidP="004A7830">
      <w:pPr>
        <w:spacing w:after="150" w:line="240" w:lineRule="auto"/>
        <w:jc w:val="center"/>
        <w:textAlignment w:val="baseline"/>
        <w:rPr>
          <w:rFonts w:ascii="inherit" w:eastAsia="Times New Roman" w:hAnsi="inherit" w:cs="Times New Roman"/>
          <w:color w:val="FFFFFF"/>
          <w:sz w:val="21"/>
          <w:szCs w:val="21"/>
          <w:lang w:eastAsia="en-IN"/>
        </w:rPr>
      </w:pPr>
      <w:r w:rsidRPr="004A7830">
        <w:rPr>
          <w:rFonts w:ascii="inherit" w:eastAsia="Times New Roman" w:hAnsi="inherit" w:cs="Times New Roman"/>
          <w:color w:val="FFFFFF"/>
          <w:sz w:val="21"/>
          <w:szCs w:val="21"/>
          <w:lang w:eastAsia="en-IN"/>
        </w:rPr>
        <w:t>How to find Nth Highest Salary in SQL</w:t>
      </w:r>
    </w:p>
    <w:p w14:paraId="351E4A14" w14:textId="38DA09F5" w:rsidR="00580791" w:rsidRDefault="00580791"/>
    <w:sectPr w:rsidR="00580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FE"/>
    <w:rsid w:val="000B0DFE"/>
    <w:rsid w:val="004A7830"/>
    <w:rsid w:val="00580791"/>
    <w:rsid w:val="00870BB1"/>
    <w:rsid w:val="00D23295"/>
    <w:rsid w:val="00E609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E486"/>
  <w15:chartTrackingRefBased/>
  <w15:docId w15:val="{03AA47E8-5205-4914-BB35-0FDB8978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329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3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A7830"/>
    <w:rPr>
      <w:color w:val="0000FF"/>
      <w:u w:val="single"/>
    </w:rPr>
  </w:style>
  <w:style w:type="paragraph" w:styleId="NormalWeb">
    <w:name w:val="Normal (Web)"/>
    <w:basedOn w:val="Normal"/>
    <w:uiPriority w:val="99"/>
    <w:semiHidden/>
    <w:unhideWhenUsed/>
    <w:rsid w:val="004A7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2329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831">
      <w:bodyDiv w:val="1"/>
      <w:marLeft w:val="0"/>
      <w:marRight w:val="0"/>
      <w:marTop w:val="0"/>
      <w:marBottom w:val="0"/>
      <w:divBdr>
        <w:top w:val="none" w:sz="0" w:space="0" w:color="auto"/>
        <w:left w:val="none" w:sz="0" w:space="0" w:color="auto"/>
        <w:bottom w:val="none" w:sz="0" w:space="0" w:color="auto"/>
        <w:right w:val="none" w:sz="0" w:space="0" w:color="auto"/>
      </w:divBdr>
      <w:divsChild>
        <w:div w:id="854269023">
          <w:marLeft w:val="0"/>
          <w:marRight w:val="0"/>
          <w:marTop w:val="150"/>
          <w:marBottom w:val="150"/>
          <w:divBdr>
            <w:top w:val="none" w:sz="0" w:space="0" w:color="auto"/>
            <w:left w:val="none" w:sz="0" w:space="0" w:color="auto"/>
            <w:bottom w:val="none" w:sz="0" w:space="0" w:color="auto"/>
            <w:right w:val="none" w:sz="0" w:space="0" w:color="auto"/>
          </w:divBdr>
          <w:divsChild>
            <w:div w:id="201987325">
              <w:marLeft w:val="0"/>
              <w:marRight w:val="0"/>
              <w:marTop w:val="0"/>
              <w:marBottom w:val="0"/>
              <w:divBdr>
                <w:top w:val="none" w:sz="0" w:space="0" w:color="auto"/>
                <w:left w:val="none" w:sz="0" w:space="0" w:color="auto"/>
                <w:bottom w:val="none" w:sz="0" w:space="0" w:color="auto"/>
                <w:right w:val="none" w:sz="0" w:space="0" w:color="auto"/>
              </w:divBdr>
              <w:divsChild>
                <w:div w:id="1567103128">
                  <w:marLeft w:val="0"/>
                  <w:marRight w:val="0"/>
                  <w:marTop w:val="0"/>
                  <w:marBottom w:val="0"/>
                  <w:divBdr>
                    <w:top w:val="none" w:sz="0" w:space="0" w:color="auto"/>
                    <w:left w:val="none" w:sz="0" w:space="0" w:color="auto"/>
                    <w:bottom w:val="none" w:sz="0" w:space="0" w:color="auto"/>
                    <w:right w:val="none" w:sz="0" w:space="0" w:color="auto"/>
                  </w:divBdr>
                  <w:divsChild>
                    <w:div w:id="1410614362">
                      <w:marLeft w:val="0"/>
                      <w:marRight w:val="0"/>
                      <w:marTop w:val="0"/>
                      <w:marBottom w:val="0"/>
                      <w:divBdr>
                        <w:top w:val="none" w:sz="0" w:space="0" w:color="auto"/>
                        <w:left w:val="none" w:sz="0" w:space="0" w:color="auto"/>
                        <w:bottom w:val="none" w:sz="0" w:space="0" w:color="auto"/>
                        <w:right w:val="none" w:sz="0" w:space="0" w:color="auto"/>
                      </w:divBdr>
                      <w:divsChild>
                        <w:div w:id="542131651">
                          <w:marLeft w:val="0"/>
                          <w:marRight w:val="0"/>
                          <w:marTop w:val="0"/>
                          <w:marBottom w:val="0"/>
                          <w:divBdr>
                            <w:top w:val="none" w:sz="0" w:space="0" w:color="auto"/>
                            <w:left w:val="none" w:sz="0" w:space="0" w:color="auto"/>
                            <w:bottom w:val="none" w:sz="0" w:space="0" w:color="auto"/>
                            <w:right w:val="none" w:sz="0" w:space="0" w:color="auto"/>
                          </w:divBdr>
                          <w:divsChild>
                            <w:div w:id="1041323942">
                              <w:marLeft w:val="0"/>
                              <w:marRight w:val="0"/>
                              <w:marTop w:val="0"/>
                              <w:marBottom w:val="0"/>
                              <w:divBdr>
                                <w:top w:val="none" w:sz="0" w:space="0" w:color="auto"/>
                                <w:left w:val="none" w:sz="0" w:space="0" w:color="auto"/>
                                <w:bottom w:val="none" w:sz="0" w:space="0" w:color="auto"/>
                                <w:right w:val="none" w:sz="0" w:space="0" w:color="auto"/>
                              </w:divBdr>
                              <w:divsChild>
                                <w:div w:id="63069779">
                                  <w:marLeft w:val="0"/>
                                  <w:marRight w:val="0"/>
                                  <w:marTop w:val="0"/>
                                  <w:marBottom w:val="0"/>
                                  <w:divBdr>
                                    <w:top w:val="none" w:sz="0" w:space="0" w:color="auto"/>
                                    <w:left w:val="none" w:sz="0" w:space="0" w:color="auto"/>
                                    <w:bottom w:val="none" w:sz="0" w:space="0" w:color="auto"/>
                                    <w:right w:val="none" w:sz="0" w:space="0" w:color="auto"/>
                                  </w:divBdr>
                                  <w:divsChild>
                                    <w:div w:id="197132518">
                                      <w:marLeft w:val="0"/>
                                      <w:marRight w:val="0"/>
                                      <w:marTop w:val="0"/>
                                      <w:marBottom w:val="0"/>
                                      <w:divBdr>
                                        <w:top w:val="none" w:sz="0" w:space="0" w:color="auto"/>
                                        <w:left w:val="none" w:sz="0" w:space="0" w:color="auto"/>
                                        <w:bottom w:val="none" w:sz="0" w:space="0" w:color="auto"/>
                                        <w:right w:val="none" w:sz="0" w:space="0" w:color="auto"/>
                                      </w:divBdr>
                                      <w:divsChild>
                                        <w:div w:id="1677154400">
                                          <w:marLeft w:val="0"/>
                                          <w:marRight w:val="0"/>
                                          <w:marTop w:val="0"/>
                                          <w:marBottom w:val="0"/>
                                          <w:divBdr>
                                            <w:top w:val="none" w:sz="0" w:space="0" w:color="auto"/>
                                            <w:left w:val="none" w:sz="0" w:space="0" w:color="auto"/>
                                            <w:bottom w:val="none" w:sz="0" w:space="0" w:color="auto"/>
                                            <w:right w:val="none" w:sz="0" w:space="0" w:color="auto"/>
                                          </w:divBdr>
                                          <w:divsChild>
                                            <w:div w:id="1759017658">
                                              <w:marLeft w:val="0"/>
                                              <w:marRight w:val="0"/>
                                              <w:marTop w:val="0"/>
                                              <w:marBottom w:val="0"/>
                                              <w:divBdr>
                                                <w:top w:val="none" w:sz="0" w:space="0" w:color="auto"/>
                                                <w:left w:val="none" w:sz="0" w:space="0" w:color="auto"/>
                                                <w:bottom w:val="none" w:sz="0" w:space="0" w:color="auto"/>
                                                <w:right w:val="none" w:sz="0" w:space="0" w:color="auto"/>
                                              </w:divBdr>
                                              <w:divsChild>
                                                <w:div w:id="2003049196">
                                                  <w:marLeft w:val="0"/>
                                                  <w:marRight w:val="0"/>
                                                  <w:marTop w:val="0"/>
                                                  <w:marBottom w:val="0"/>
                                                  <w:divBdr>
                                                    <w:top w:val="none" w:sz="0" w:space="0" w:color="auto"/>
                                                    <w:left w:val="none" w:sz="0" w:space="0" w:color="auto"/>
                                                    <w:bottom w:val="none" w:sz="0" w:space="0" w:color="auto"/>
                                                    <w:right w:val="none" w:sz="0" w:space="0" w:color="auto"/>
                                                  </w:divBdr>
                                                  <w:divsChild>
                                                    <w:div w:id="1624918411">
                                                      <w:marLeft w:val="0"/>
                                                      <w:marRight w:val="0"/>
                                                      <w:marTop w:val="0"/>
                                                      <w:marBottom w:val="0"/>
                                                      <w:divBdr>
                                                        <w:top w:val="none" w:sz="0" w:space="0" w:color="auto"/>
                                                        <w:left w:val="none" w:sz="0" w:space="0" w:color="auto"/>
                                                        <w:bottom w:val="none" w:sz="0" w:space="0" w:color="auto"/>
                                                        <w:right w:val="none" w:sz="0" w:space="0" w:color="auto"/>
                                                      </w:divBdr>
                                                      <w:divsChild>
                                                        <w:div w:id="561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119645">
      <w:bodyDiv w:val="1"/>
      <w:marLeft w:val="0"/>
      <w:marRight w:val="0"/>
      <w:marTop w:val="0"/>
      <w:marBottom w:val="0"/>
      <w:divBdr>
        <w:top w:val="none" w:sz="0" w:space="0" w:color="auto"/>
        <w:left w:val="none" w:sz="0" w:space="0" w:color="auto"/>
        <w:bottom w:val="none" w:sz="0" w:space="0" w:color="auto"/>
        <w:right w:val="none" w:sz="0" w:space="0" w:color="auto"/>
      </w:divBdr>
    </w:div>
    <w:div w:id="34860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rver-tutorial" TargetMode="External"/><Relationship Id="rId3" Type="http://schemas.openxmlformats.org/officeDocument/2006/relationships/webSettings" Target="webSettings.xml"/><Relationship Id="rId7" Type="http://schemas.openxmlformats.org/officeDocument/2006/relationships/hyperlink" Target="https://www.javatpoint.com/postgresql-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mongodb-tutorial" TargetMode="External"/><Relationship Id="rId11" Type="http://schemas.openxmlformats.org/officeDocument/2006/relationships/theme" Target="theme/theme1.xml"/><Relationship Id="rId5" Type="http://schemas.openxmlformats.org/officeDocument/2006/relationships/hyperlink" Target="https://www.javatpoint.com/mysql-tutorial" TargetMode="External"/><Relationship Id="rId10" Type="http://schemas.openxmlformats.org/officeDocument/2006/relationships/fontTable" Target="fontTable.xml"/><Relationship Id="rId4" Type="http://schemas.openxmlformats.org/officeDocument/2006/relationships/hyperlink" Target="https://www.javatpoint.com/oracle-tutorial" TargetMode="External"/><Relationship Id="rId9" Type="http://schemas.openxmlformats.org/officeDocument/2006/relationships/hyperlink" Target="https://www.javatpoint.com/db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Pathak</dc:creator>
  <cp:keywords/>
  <dc:description/>
  <cp:lastModifiedBy>Sanket Pathak</cp:lastModifiedBy>
  <cp:revision>4</cp:revision>
  <dcterms:created xsi:type="dcterms:W3CDTF">2021-11-16T09:33:00Z</dcterms:created>
  <dcterms:modified xsi:type="dcterms:W3CDTF">2021-11-16T10:25:00Z</dcterms:modified>
</cp:coreProperties>
</file>