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7DF9" w14:textId="6245626B" w:rsidR="008A22A0" w:rsidRDefault="008A22A0">
      <w:r>
        <w:t>PART-A</w:t>
      </w:r>
    </w:p>
    <w:p w14:paraId="382149CA" w14:textId="7C2D32B4" w:rsidR="008A22A0" w:rsidRDefault="008A22A0">
      <w:r>
        <w:rPr>
          <w:noProof/>
        </w:rPr>
        <w:drawing>
          <wp:inline distT="0" distB="0" distL="0" distR="0" wp14:anchorId="6CFF2098" wp14:editId="12D90B8A">
            <wp:extent cx="3162463" cy="2400423"/>
            <wp:effectExtent l="0" t="0" r="0" b="0"/>
            <wp:docPr id="117408351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83513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9920" w14:textId="77777777" w:rsidR="008A22A0" w:rsidRDefault="008A22A0"/>
    <w:p w14:paraId="3E4840D1" w14:textId="5777B6E0" w:rsidR="008A22A0" w:rsidRDefault="008A22A0">
      <w:r>
        <w:t>PART-B</w:t>
      </w:r>
    </w:p>
    <w:p w14:paraId="4F6A1630" w14:textId="0000EC30" w:rsidR="008A22A0" w:rsidRDefault="008A22A0">
      <w:r>
        <w:rPr>
          <w:noProof/>
        </w:rPr>
        <w:drawing>
          <wp:inline distT="0" distB="0" distL="0" distR="0" wp14:anchorId="3E719599" wp14:editId="2ED3E6E7">
            <wp:extent cx="5943600" cy="2887980"/>
            <wp:effectExtent l="0" t="0" r="0" b="7620"/>
            <wp:docPr id="1503008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082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EEF9" w14:textId="77777777" w:rsidR="003E303E" w:rsidRDefault="008A22A0" w:rsidP="008A22A0">
      <w:pPr>
        <w:rPr>
          <w:noProof/>
        </w:rPr>
      </w:pPr>
      <w:r>
        <w:t>PART-C</w:t>
      </w:r>
    </w:p>
    <w:p w14:paraId="544BDA0F" w14:textId="77777777" w:rsidR="003E303E" w:rsidRDefault="003E303E" w:rsidP="008A22A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A0D83C" wp14:editId="04B3AAC1">
            <wp:extent cx="5943600" cy="3343275"/>
            <wp:effectExtent l="0" t="0" r="0" b="9525"/>
            <wp:docPr id="239893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934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D4CC" w14:textId="7BAA6E06" w:rsidR="008A22A0" w:rsidRDefault="006B6D03" w:rsidP="008A22A0">
      <w:pPr>
        <w:rPr>
          <w:rFonts w:ascii="Times New Roman" w:hAnsi="Times New Roman" w:cs="Times New Roman"/>
          <w:sz w:val="24"/>
          <w:szCs w:val="24"/>
        </w:rPr>
      </w:pPr>
      <w:r w:rsidRPr="006B6D03">
        <w:rPr>
          <w:noProof/>
        </w:rPr>
        <w:t xml:space="preserve"> </w:t>
      </w:r>
      <w:r w:rsidRPr="006B6D03">
        <w:drawing>
          <wp:inline distT="0" distB="0" distL="0" distR="0" wp14:anchorId="306F0853" wp14:editId="2E438D65">
            <wp:extent cx="5943600" cy="3824605"/>
            <wp:effectExtent l="0" t="0" r="0" b="4445"/>
            <wp:docPr id="1790631474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31474" name="Picture 1" descr="A diagram of a boo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2A0" w:rsidRPr="008A22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EFD0D" w14:textId="77777777" w:rsidR="008A22A0" w:rsidRDefault="008A22A0" w:rsidP="008A22A0">
      <w:pPr>
        <w:rPr>
          <w:rFonts w:ascii="Times New Roman" w:hAnsi="Times New Roman" w:cs="Times New Roman"/>
          <w:sz w:val="24"/>
          <w:szCs w:val="24"/>
        </w:rPr>
      </w:pPr>
    </w:p>
    <w:p w14:paraId="1793559A" w14:textId="77777777" w:rsidR="008A22A0" w:rsidRDefault="008A22A0" w:rsidP="008A22A0">
      <w:pPr>
        <w:rPr>
          <w:rFonts w:ascii="Times New Roman" w:hAnsi="Times New Roman" w:cs="Times New Roman"/>
          <w:sz w:val="24"/>
          <w:szCs w:val="24"/>
        </w:rPr>
      </w:pPr>
    </w:p>
    <w:p w14:paraId="7ACFE07F" w14:textId="77777777" w:rsidR="008A22A0" w:rsidRDefault="008A22A0" w:rsidP="008A22A0">
      <w:pPr>
        <w:rPr>
          <w:rFonts w:ascii="Times New Roman" w:hAnsi="Times New Roman" w:cs="Times New Roman"/>
          <w:sz w:val="24"/>
          <w:szCs w:val="24"/>
        </w:rPr>
      </w:pPr>
    </w:p>
    <w:p w14:paraId="7AFF7D9C" w14:textId="0A47AD4C" w:rsidR="008A22A0" w:rsidRPr="00726919" w:rsidRDefault="008A22A0" w:rsidP="008A22A0">
      <w:p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>This system consists of four entities: PATRON, BOOK, BOOK_COPY, and CHECKOUT.</w:t>
      </w:r>
    </w:p>
    <w:p w14:paraId="3682C7B4" w14:textId="77777777" w:rsidR="008A22A0" w:rsidRPr="00726919" w:rsidRDefault="008A22A0" w:rsidP="008A2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PATRON represents a library patron and has attributes such as PATRON_ID, NAME, ADDRESS, PHONE_NUMBER, and EMAIL_ADDRESS. </w:t>
      </w:r>
    </w:p>
    <w:p w14:paraId="52340BF2" w14:textId="77777777" w:rsidR="008A22A0" w:rsidRPr="00726919" w:rsidRDefault="008A22A0" w:rsidP="008A2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BOOK represents a book in the library's collection with attributes such as AUTHOR, TITLE, PUBLICATION_DATE, SUBJECT, and ISBN_NUM. </w:t>
      </w:r>
    </w:p>
    <w:p w14:paraId="31BB2EAA" w14:textId="77777777" w:rsidR="008A22A0" w:rsidRPr="00726919" w:rsidRDefault="008A22A0" w:rsidP="008A2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>BOOK_COPY represents a physical copy of a book with attributes such as BOOK_ID, DATE_OF_PURCHASE, and ISBN_NUM.</w:t>
      </w:r>
    </w:p>
    <w:p w14:paraId="74F9EAE0" w14:textId="77777777" w:rsidR="008A22A0" w:rsidRPr="00726919" w:rsidRDefault="008A22A0" w:rsidP="008A2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>CHECKOUT represents a transaction where a patron checks out a book copy and has attributes such as DATE_OF_CHECKOUT, PATRON_ID, BOOK_ID, and DUE_DATE.</w:t>
      </w:r>
    </w:p>
    <w:p w14:paraId="32B47947" w14:textId="77777777" w:rsidR="008A22A0" w:rsidRPr="00726919" w:rsidRDefault="008A22A0" w:rsidP="008A22A0">
      <w:p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There are several relationships between these entities. </w:t>
      </w:r>
    </w:p>
    <w:p w14:paraId="509D73D5" w14:textId="77777777" w:rsidR="008A22A0" w:rsidRPr="00726919" w:rsidRDefault="008A22A0" w:rsidP="008A2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PUBLICATION_DATE must be older than DATE_OF_PURCHASE. </w:t>
      </w:r>
    </w:p>
    <w:p w14:paraId="43718074" w14:textId="77777777" w:rsidR="008A22A0" w:rsidRPr="00726919" w:rsidRDefault="008A22A0" w:rsidP="008A2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No two books can have same title. </w:t>
      </w:r>
    </w:p>
    <w:p w14:paraId="7459C651" w14:textId="77777777" w:rsidR="008A22A0" w:rsidRPr="00726919" w:rsidRDefault="008A22A0" w:rsidP="008A2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A patron can have multiple checkouts, but each checkout is associated with only one patron. </w:t>
      </w:r>
    </w:p>
    <w:p w14:paraId="331A0C02" w14:textId="77777777" w:rsidR="008A22A0" w:rsidRPr="00726919" w:rsidRDefault="008A22A0" w:rsidP="008A2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A book can have multiple copies, but each copy is associated with only one book. </w:t>
      </w:r>
    </w:p>
    <w:p w14:paraId="094B88DD" w14:textId="77777777" w:rsidR="008A22A0" w:rsidRPr="00726919" w:rsidRDefault="008A22A0" w:rsidP="008A2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>A book copy can be checked out only once, and each checkout is associated with only one book copy.</w:t>
      </w:r>
    </w:p>
    <w:p w14:paraId="31CE3B7C" w14:textId="77777777" w:rsidR="008A22A0" w:rsidRPr="00726919" w:rsidRDefault="008A22A0" w:rsidP="008A2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>Additionally, the BOOK_ID attribute in the BOOK_COPY entity corresponds to the One student can have only one PATRON_ID.</w:t>
      </w:r>
    </w:p>
    <w:p w14:paraId="4FCCDC89" w14:textId="77777777" w:rsidR="008A22A0" w:rsidRPr="00726919" w:rsidRDefault="008A22A0" w:rsidP="008A2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ISBN_NUM attribute in the BOOK entity. </w:t>
      </w:r>
    </w:p>
    <w:p w14:paraId="01356178" w14:textId="77777777" w:rsidR="008A22A0" w:rsidRPr="00726919" w:rsidRDefault="008A22A0" w:rsidP="008A2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>Similarly, the PATRON_ID attribute in the CHECKOUT entity corresponds to the PATRON_ID attribute in the PATRON entity, and the BOOK_ID attribute in the CHECKOUT entity corresponds to the BOOK_ID attribute in the BOOK_COPY entity.</w:t>
      </w:r>
    </w:p>
    <w:p w14:paraId="6235AD69" w14:textId="77777777" w:rsidR="003E303E" w:rsidRPr="006945C7" w:rsidRDefault="003E303E">
      <w:pPr>
        <w:rPr>
          <w:rFonts w:ascii="Times New Roman" w:hAnsi="Times New Roman" w:cs="Times New Roman"/>
          <w:sz w:val="24"/>
          <w:szCs w:val="24"/>
        </w:rPr>
      </w:pPr>
      <w:r w:rsidRPr="006945C7">
        <w:rPr>
          <w:rFonts w:ascii="Times New Roman" w:hAnsi="Times New Roman" w:cs="Times New Roman"/>
          <w:sz w:val="24"/>
          <w:szCs w:val="24"/>
        </w:rPr>
        <w:t xml:space="preserve">Relationship: </w:t>
      </w:r>
    </w:p>
    <w:p w14:paraId="09B2A2D2" w14:textId="17BA5403" w:rsidR="007B39E7" w:rsidRPr="006945C7" w:rsidRDefault="003E303E">
      <w:pPr>
        <w:rPr>
          <w:rFonts w:ascii="Times New Roman" w:hAnsi="Times New Roman" w:cs="Times New Roman"/>
          <w:sz w:val="24"/>
          <w:szCs w:val="24"/>
        </w:rPr>
      </w:pPr>
      <w:r w:rsidRPr="006945C7">
        <w:rPr>
          <w:rFonts w:ascii="Times New Roman" w:hAnsi="Times New Roman" w:cs="Times New Roman"/>
          <w:sz w:val="24"/>
          <w:szCs w:val="24"/>
        </w:rPr>
        <w:t>Book - Author Cardinality: One-to-Many (one Author can have many Books)</w:t>
      </w:r>
    </w:p>
    <w:p w14:paraId="06873D92" w14:textId="1DCD9561" w:rsidR="003E303E" w:rsidRPr="006945C7" w:rsidRDefault="003E303E">
      <w:pPr>
        <w:rPr>
          <w:rFonts w:ascii="Times New Roman" w:hAnsi="Times New Roman" w:cs="Times New Roman"/>
          <w:sz w:val="24"/>
          <w:szCs w:val="24"/>
        </w:rPr>
      </w:pPr>
      <w:r w:rsidRPr="006945C7">
        <w:rPr>
          <w:rFonts w:ascii="Times New Roman" w:hAnsi="Times New Roman" w:cs="Times New Roman"/>
          <w:sz w:val="24"/>
          <w:szCs w:val="24"/>
        </w:rPr>
        <w:t>Relationship: Book - Genre Cardinality: Many-to-Many</w:t>
      </w:r>
    </w:p>
    <w:p w14:paraId="5C340F8A" w14:textId="4A4732C5" w:rsidR="003E303E" w:rsidRPr="006945C7" w:rsidRDefault="003E303E">
      <w:pPr>
        <w:rPr>
          <w:rFonts w:ascii="Times New Roman" w:hAnsi="Times New Roman" w:cs="Times New Roman"/>
          <w:sz w:val="24"/>
          <w:szCs w:val="24"/>
        </w:rPr>
      </w:pPr>
      <w:r w:rsidRPr="006945C7">
        <w:rPr>
          <w:rFonts w:ascii="Times New Roman" w:hAnsi="Times New Roman" w:cs="Times New Roman"/>
          <w:sz w:val="24"/>
          <w:szCs w:val="24"/>
        </w:rPr>
        <w:t>Relationship: Patron - Transaction Cardinality: One-to-Many (one Patron can have many Transactions)</w:t>
      </w:r>
    </w:p>
    <w:p w14:paraId="71998167" w14:textId="122AEAB3" w:rsidR="003E303E" w:rsidRPr="006945C7" w:rsidRDefault="003E303E">
      <w:pPr>
        <w:rPr>
          <w:rFonts w:ascii="Times New Roman" w:hAnsi="Times New Roman" w:cs="Times New Roman"/>
          <w:sz w:val="24"/>
          <w:szCs w:val="24"/>
        </w:rPr>
      </w:pPr>
      <w:r w:rsidRPr="006945C7">
        <w:rPr>
          <w:rFonts w:ascii="Times New Roman" w:hAnsi="Times New Roman" w:cs="Times New Roman"/>
          <w:sz w:val="24"/>
          <w:szCs w:val="24"/>
        </w:rPr>
        <w:t>Relationship: Transaction - Book Cardinality: Many-to-One (many Transactions can be associated with one Book)</w:t>
      </w:r>
    </w:p>
    <w:sectPr w:rsidR="003E303E" w:rsidRPr="0069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67C"/>
    <w:multiLevelType w:val="hybridMultilevel"/>
    <w:tmpl w:val="FBEAC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6D08E9"/>
    <w:multiLevelType w:val="hybridMultilevel"/>
    <w:tmpl w:val="9C141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5942475">
    <w:abstractNumId w:val="0"/>
  </w:num>
  <w:num w:numId="2" w16cid:durableId="115665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A0"/>
    <w:rsid w:val="000B787A"/>
    <w:rsid w:val="00172698"/>
    <w:rsid w:val="003E303E"/>
    <w:rsid w:val="00493CBE"/>
    <w:rsid w:val="006945C7"/>
    <w:rsid w:val="006B6D03"/>
    <w:rsid w:val="007B39E7"/>
    <w:rsid w:val="008A22A0"/>
    <w:rsid w:val="0095294E"/>
    <w:rsid w:val="00D5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CE08"/>
  <w15:chartTrackingRefBased/>
  <w15:docId w15:val="{570B5A33-D948-48FC-A304-4BE8EA7F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A0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Pathani, Vijay Raj</dc:creator>
  <cp:keywords/>
  <dc:description/>
  <cp:lastModifiedBy>Pathani, Vijay Raj</cp:lastModifiedBy>
  <cp:revision>2</cp:revision>
  <dcterms:created xsi:type="dcterms:W3CDTF">2023-11-12T18:46:00Z</dcterms:created>
  <dcterms:modified xsi:type="dcterms:W3CDTF">2023-11-12T18:46:00Z</dcterms:modified>
</cp:coreProperties>
</file>