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77A" w:rsidRPr="008057EF" w:rsidRDefault="0012677A" w:rsidP="0012677A">
      <w:pPr>
        <w:jc w:val="center"/>
        <w:rPr>
          <w:b/>
          <w:sz w:val="48"/>
          <w:szCs w:val="48"/>
        </w:rPr>
      </w:pPr>
      <w:r>
        <w:rPr>
          <w:b/>
          <w:sz w:val="48"/>
          <w:szCs w:val="48"/>
        </w:rPr>
        <w:t xml:space="preserve">LABORATORIO DE </w:t>
      </w:r>
      <w:r w:rsidR="00214B50">
        <w:rPr>
          <w:b/>
          <w:sz w:val="48"/>
          <w:szCs w:val="48"/>
        </w:rPr>
        <w:t>MICROCONTROLADORES</w:t>
      </w:r>
      <w:r w:rsidR="0002458B">
        <w:rPr>
          <w:b/>
          <w:sz w:val="48"/>
          <w:szCs w:val="48"/>
        </w:rPr>
        <w:t xml:space="preserve"> N°1</w:t>
      </w:r>
    </w:p>
    <w:p w:rsidR="0012677A" w:rsidRPr="00E6605B" w:rsidRDefault="0012677A" w:rsidP="0012677A">
      <w:pPr>
        <w:autoSpaceDE w:val="0"/>
        <w:autoSpaceDN w:val="0"/>
        <w:adjustRightInd w:val="0"/>
        <w:snapToGrid w:val="0"/>
        <w:jc w:val="center"/>
        <w:rPr>
          <w:rFonts w:ascii="Arial" w:hAnsi="Arial" w:cs="Arial"/>
          <w:b/>
          <w:bCs/>
          <w:color w:val="000000"/>
          <w:lang w:val="es-ES"/>
        </w:rPr>
      </w:pPr>
    </w:p>
    <w:p w:rsidR="0012677A" w:rsidRPr="009758F6" w:rsidRDefault="0012677A" w:rsidP="0012677A">
      <w:pPr>
        <w:autoSpaceDE w:val="0"/>
        <w:autoSpaceDN w:val="0"/>
        <w:adjustRightInd w:val="0"/>
        <w:snapToGrid w:val="0"/>
        <w:jc w:val="center"/>
        <w:rPr>
          <w:color w:val="000000"/>
          <w:sz w:val="22"/>
          <w:szCs w:val="22"/>
          <w:lang w:eastAsia="en-US"/>
        </w:rPr>
      </w:pPr>
      <w:r w:rsidRPr="00E6605B">
        <w:rPr>
          <w:rFonts w:ascii="Arial" w:hAnsi="Arial" w:cs="Arial"/>
          <w:b/>
          <w:bCs/>
          <w:color w:val="000000"/>
          <w:lang w:val="es-ES"/>
        </w:rPr>
        <w:t xml:space="preserve"> </w:t>
      </w:r>
      <w:r w:rsidR="00214B50">
        <w:rPr>
          <w:rFonts w:ascii="Arial" w:hAnsi="Arial" w:cs="Arial"/>
          <w:b/>
          <w:bCs/>
          <w:color w:val="000000"/>
          <w:lang w:val="es-ES"/>
        </w:rPr>
        <w:t>COMPILACION, SIMULACION Y CREACION DE APLICACIONES BASICAS CON MICROCONTROLADORES</w:t>
      </w:r>
    </w:p>
    <w:p w:rsidR="0012677A" w:rsidRDefault="00214B50" w:rsidP="0012677A">
      <w:pPr>
        <w:jc w:val="center"/>
        <w:rPr>
          <w:rFonts w:ascii="Arial" w:hAnsi="Arial" w:cs="Arial"/>
          <w:sz w:val="20"/>
          <w:szCs w:val="20"/>
        </w:rPr>
      </w:pPr>
      <w:r>
        <w:rPr>
          <w:sz w:val="22"/>
          <w:szCs w:val="22"/>
        </w:rPr>
        <w:br/>
      </w:r>
      <w:r w:rsidR="009D3EFF">
        <w:rPr>
          <w:sz w:val="22"/>
          <w:szCs w:val="22"/>
        </w:rPr>
        <w:t>Alvaro Iván Parra Albarracín 200811766</w:t>
      </w:r>
      <w:r w:rsidR="0012677A" w:rsidRPr="005B196D">
        <w:rPr>
          <w:rFonts w:ascii="Arial" w:hAnsi="Arial" w:cs="Arial"/>
          <w:sz w:val="20"/>
          <w:szCs w:val="20"/>
        </w:rPr>
        <w:t xml:space="preserve"> </w:t>
      </w:r>
    </w:p>
    <w:p w:rsidR="00094123" w:rsidRDefault="009D3EFF" w:rsidP="0012677A">
      <w:pPr>
        <w:jc w:val="center"/>
        <w:rPr>
          <w:sz w:val="22"/>
          <w:szCs w:val="22"/>
        </w:rPr>
      </w:pPr>
      <w:r>
        <w:rPr>
          <w:sz w:val="22"/>
          <w:szCs w:val="22"/>
        </w:rPr>
        <w:t>Luis Fernando Granados Rivera</w:t>
      </w:r>
      <w:r w:rsidR="00094123">
        <w:rPr>
          <w:sz w:val="22"/>
          <w:szCs w:val="22"/>
        </w:rPr>
        <w:t xml:space="preserve"> </w:t>
      </w:r>
      <w:r w:rsidR="00B9767D" w:rsidRPr="00B9767D">
        <w:rPr>
          <w:sz w:val="22"/>
          <w:szCs w:val="22"/>
        </w:rPr>
        <w:t>201110045</w:t>
      </w:r>
    </w:p>
    <w:p w:rsidR="0012677A" w:rsidRPr="00B17D8C" w:rsidRDefault="0012677A" w:rsidP="0012677A">
      <w:pPr>
        <w:jc w:val="center"/>
        <w:rPr>
          <w:sz w:val="22"/>
          <w:szCs w:val="22"/>
        </w:rPr>
      </w:pPr>
      <w:r w:rsidRPr="00B17D8C">
        <w:rPr>
          <w:sz w:val="22"/>
          <w:szCs w:val="22"/>
        </w:rPr>
        <w:t xml:space="preserve">Ingeniería Electrónica </w:t>
      </w:r>
    </w:p>
    <w:p w:rsidR="0012677A" w:rsidRPr="00B17D8C" w:rsidRDefault="0012677A" w:rsidP="0012677A">
      <w:pPr>
        <w:jc w:val="center"/>
        <w:rPr>
          <w:sz w:val="22"/>
          <w:szCs w:val="22"/>
        </w:rPr>
      </w:pPr>
      <w:r w:rsidRPr="00B17D8C">
        <w:rPr>
          <w:sz w:val="22"/>
          <w:szCs w:val="22"/>
        </w:rPr>
        <w:t>Universidad Pedagógica y Tecnológica de Colombia</w:t>
      </w:r>
    </w:p>
    <w:p w:rsidR="0012677A" w:rsidRPr="00322A6C" w:rsidRDefault="0012677A" w:rsidP="0012677A">
      <w:pPr>
        <w:jc w:val="center"/>
        <w:rPr>
          <w:i/>
          <w:color w:val="000000" w:themeColor="text1"/>
          <w:sz w:val="20"/>
          <w:szCs w:val="22"/>
        </w:rPr>
      </w:pPr>
    </w:p>
    <w:p w:rsidR="0012677A" w:rsidRDefault="009D3EFF" w:rsidP="0012677A">
      <w:pPr>
        <w:jc w:val="center"/>
        <w:rPr>
          <w:color w:val="000000" w:themeColor="text1"/>
          <w:sz w:val="20"/>
          <w:szCs w:val="22"/>
        </w:rPr>
      </w:pPr>
      <w:r>
        <w:rPr>
          <w:color w:val="000000" w:themeColor="text1"/>
          <w:sz w:val="20"/>
          <w:szCs w:val="22"/>
        </w:rPr>
        <w:t>Alvaro.parra</w:t>
      </w:r>
      <w:r w:rsidR="0012677A" w:rsidRPr="00322A6C">
        <w:rPr>
          <w:color w:val="000000" w:themeColor="text1"/>
          <w:sz w:val="20"/>
          <w:szCs w:val="22"/>
        </w:rPr>
        <w:t>@</w:t>
      </w:r>
      <w:r w:rsidR="00214B50">
        <w:rPr>
          <w:color w:val="000000" w:themeColor="text1"/>
          <w:sz w:val="20"/>
          <w:szCs w:val="22"/>
        </w:rPr>
        <w:t>uptc.edu.co</w:t>
      </w:r>
    </w:p>
    <w:p w:rsidR="0012677A" w:rsidRPr="00322A6C" w:rsidRDefault="009D3EFF" w:rsidP="0012677A">
      <w:pPr>
        <w:jc w:val="center"/>
        <w:rPr>
          <w:color w:val="000000" w:themeColor="text1"/>
          <w:sz w:val="20"/>
          <w:szCs w:val="22"/>
        </w:rPr>
      </w:pPr>
      <w:r>
        <w:rPr>
          <w:sz w:val="20"/>
          <w:szCs w:val="22"/>
        </w:rPr>
        <w:t>Luisfernando.granados</w:t>
      </w:r>
      <w:r w:rsidR="0012677A" w:rsidRPr="00CB60E3">
        <w:rPr>
          <w:sz w:val="20"/>
          <w:szCs w:val="22"/>
        </w:rPr>
        <w:t>@</w:t>
      </w:r>
      <w:r w:rsidR="00214B50">
        <w:rPr>
          <w:sz w:val="20"/>
          <w:szCs w:val="22"/>
        </w:rPr>
        <w:t>uptc.edu.co</w:t>
      </w:r>
    </w:p>
    <w:p w:rsidR="0012677A" w:rsidRDefault="0012677A" w:rsidP="0012677A">
      <w:pPr>
        <w:pStyle w:val="Default"/>
      </w:pPr>
    </w:p>
    <w:p w:rsidR="0012677A" w:rsidRDefault="0012677A" w:rsidP="0012677A">
      <w:pPr>
        <w:pStyle w:val="Default"/>
        <w:sectPr w:rsidR="0012677A" w:rsidSect="00727492">
          <w:footerReference w:type="default" r:id="rId7"/>
          <w:pgSz w:w="12240" w:h="15840"/>
          <w:pgMar w:top="1418" w:right="1134" w:bottom="1134" w:left="1418" w:header="567" w:footer="567" w:gutter="0"/>
          <w:cols w:space="567"/>
          <w:docGrid w:linePitch="360"/>
        </w:sectPr>
      </w:pPr>
    </w:p>
    <w:p w:rsidR="0012677A" w:rsidRDefault="0012677A" w:rsidP="0012677A">
      <w:pPr>
        <w:pStyle w:val="Default"/>
      </w:pPr>
    </w:p>
    <w:p w:rsidR="0012677A" w:rsidRDefault="0012677A" w:rsidP="0012677A">
      <w:pPr>
        <w:jc w:val="center"/>
        <w:rPr>
          <w:sz w:val="20"/>
          <w:szCs w:val="22"/>
        </w:rPr>
      </w:pPr>
    </w:p>
    <w:p w:rsidR="0012677A" w:rsidRPr="008057EF" w:rsidRDefault="0012677A" w:rsidP="0012677A">
      <w:pPr>
        <w:jc w:val="center"/>
        <w:rPr>
          <w:sz w:val="20"/>
          <w:szCs w:val="22"/>
        </w:rPr>
        <w:sectPr w:rsidR="0012677A" w:rsidRPr="008057EF" w:rsidSect="00727492">
          <w:type w:val="continuous"/>
          <w:pgSz w:w="12240" w:h="15840"/>
          <w:pgMar w:top="1418" w:right="1134" w:bottom="1134" w:left="1418" w:header="567" w:footer="567" w:gutter="0"/>
          <w:cols w:num="2" w:space="567"/>
          <w:docGrid w:linePitch="360"/>
        </w:sectPr>
      </w:pPr>
    </w:p>
    <w:p w:rsidR="0002458B" w:rsidRDefault="0012677A" w:rsidP="0012677A">
      <w:pPr>
        <w:pStyle w:val="Textoindependiente2"/>
        <w:spacing w:before="0" w:beforeAutospacing="0" w:after="0" w:afterAutospacing="0"/>
        <w:jc w:val="both"/>
        <w:rPr>
          <w:i/>
          <w:sz w:val="18"/>
          <w:szCs w:val="20"/>
        </w:rPr>
      </w:pPr>
      <w:r>
        <w:rPr>
          <w:b/>
          <w:i/>
          <w:sz w:val="18"/>
          <w:szCs w:val="20"/>
        </w:rPr>
        <w:lastRenderedPageBreak/>
        <w:t>R</w:t>
      </w:r>
      <w:r w:rsidRPr="005B196D">
        <w:rPr>
          <w:b/>
          <w:i/>
          <w:sz w:val="18"/>
          <w:szCs w:val="20"/>
        </w:rPr>
        <w:t>esumen</w:t>
      </w:r>
      <w:r>
        <w:rPr>
          <w:b/>
          <w:i/>
          <w:sz w:val="18"/>
          <w:szCs w:val="20"/>
        </w:rPr>
        <w:t xml:space="preserve">: </w:t>
      </w:r>
      <w:r>
        <w:rPr>
          <w:i/>
          <w:sz w:val="18"/>
          <w:szCs w:val="20"/>
        </w:rPr>
        <w:t xml:space="preserve">En esta práctica se procede </w:t>
      </w:r>
      <w:r w:rsidR="00431D35">
        <w:rPr>
          <w:i/>
          <w:sz w:val="18"/>
          <w:szCs w:val="20"/>
        </w:rPr>
        <w:t xml:space="preserve">a realizar </w:t>
      </w:r>
      <w:r w:rsidR="0002458B">
        <w:rPr>
          <w:i/>
          <w:sz w:val="18"/>
          <w:szCs w:val="20"/>
        </w:rPr>
        <w:t>una  aplicación,</w:t>
      </w:r>
      <w:r w:rsidR="00431D35">
        <w:rPr>
          <w:i/>
          <w:sz w:val="18"/>
          <w:szCs w:val="20"/>
        </w:rPr>
        <w:t xml:space="preserve"> con el fin de conocer las instrucciones del microcontrolador</w:t>
      </w:r>
    </w:p>
    <w:p w:rsidR="0012677A" w:rsidRDefault="0002458B" w:rsidP="0012677A">
      <w:pPr>
        <w:pStyle w:val="Textoindependiente2"/>
        <w:spacing w:before="0" w:beforeAutospacing="0" w:after="0" w:afterAutospacing="0"/>
        <w:jc w:val="both"/>
        <w:rPr>
          <w:i/>
          <w:sz w:val="18"/>
          <w:szCs w:val="20"/>
        </w:rPr>
      </w:pPr>
      <w:r>
        <w:rPr>
          <w:sz w:val="18"/>
          <w:szCs w:val="16"/>
        </w:rPr>
        <w:t>PIC16F887,</w:t>
      </w:r>
      <w:r w:rsidR="00431D35">
        <w:rPr>
          <w:i/>
          <w:sz w:val="18"/>
          <w:szCs w:val="20"/>
        </w:rPr>
        <w:t xml:space="preserve"> además de la compilación y </w:t>
      </w:r>
      <w:r>
        <w:rPr>
          <w:i/>
          <w:sz w:val="18"/>
          <w:szCs w:val="20"/>
        </w:rPr>
        <w:t xml:space="preserve">simulación de dicha </w:t>
      </w:r>
      <w:r w:rsidR="00AB2D02">
        <w:rPr>
          <w:i/>
          <w:sz w:val="18"/>
          <w:szCs w:val="20"/>
        </w:rPr>
        <w:t>aplicación</w:t>
      </w:r>
      <w:r w:rsidR="00254FE1">
        <w:rPr>
          <w:i/>
          <w:sz w:val="18"/>
          <w:szCs w:val="20"/>
        </w:rPr>
        <w:t>.</w:t>
      </w:r>
    </w:p>
    <w:p w:rsidR="0012677A" w:rsidRDefault="0012677A" w:rsidP="0012677A">
      <w:pPr>
        <w:jc w:val="both"/>
        <w:rPr>
          <w:i/>
          <w:sz w:val="18"/>
          <w:szCs w:val="20"/>
        </w:rPr>
      </w:pPr>
    </w:p>
    <w:p w:rsidR="0012677A" w:rsidRDefault="0012677A" w:rsidP="0012677A">
      <w:pPr>
        <w:jc w:val="both"/>
        <w:rPr>
          <w:i/>
          <w:sz w:val="18"/>
          <w:szCs w:val="20"/>
        </w:rPr>
      </w:pPr>
    </w:p>
    <w:p w:rsidR="0012677A" w:rsidRPr="00112DED" w:rsidRDefault="0012677A" w:rsidP="0012677A">
      <w:pPr>
        <w:pStyle w:val="Prrafodelista"/>
        <w:numPr>
          <w:ilvl w:val="0"/>
          <w:numId w:val="1"/>
        </w:numPr>
        <w:jc w:val="center"/>
        <w:rPr>
          <w:b/>
          <w:sz w:val="18"/>
          <w:szCs w:val="18"/>
        </w:rPr>
      </w:pPr>
      <w:r w:rsidRPr="00112DED">
        <w:rPr>
          <w:b/>
          <w:sz w:val="18"/>
          <w:szCs w:val="18"/>
        </w:rPr>
        <w:t>INTRODUCCIÓN</w:t>
      </w:r>
    </w:p>
    <w:p w:rsidR="0012677A" w:rsidRPr="00467E3B" w:rsidRDefault="0012677A" w:rsidP="0012677A">
      <w:pPr>
        <w:jc w:val="both"/>
        <w:rPr>
          <w:sz w:val="18"/>
          <w:szCs w:val="18"/>
          <w:lang w:val="es-ES"/>
        </w:rPr>
      </w:pPr>
    </w:p>
    <w:p w:rsidR="00112DED" w:rsidRDefault="00C2575E" w:rsidP="0012677A">
      <w:pPr>
        <w:jc w:val="both"/>
        <w:rPr>
          <w:sz w:val="18"/>
          <w:szCs w:val="18"/>
        </w:rPr>
      </w:pPr>
      <w:r>
        <w:rPr>
          <w:sz w:val="18"/>
          <w:szCs w:val="18"/>
        </w:rPr>
        <w:t>En la creaci</w:t>
      </w:r>
      <w:r w:rsidR="00BA072A">
        <w:rPr>
          <w:sz w:val="18"/>
          <w:szCs w:val="18"/>
        </w:rPr>
        <w:t xml:space="preserve">ón de las </w:t>
      </w:r>
      <w:r w:rsidR="00E35E79">
        <w:rPr>
          <w:sz w:val="18"/>
          <w:szCs w:val="18"/>
        </w:rPr>
        <w:t>aplicaciones, se</w:t>
      </w:r>
      <w:r>
        <w:rPr>
          <w:sz w:val="18"/>
          <w:szCs w:val="18"/>
        </w:rPr>
        <w:t xml:space="preserve"> requiere</w:t>
      </w:r>
      <w:r w:rsidR="0002458B">
        <w:rPr>
          <w:sz w:val="18"/>
          <w:szCs w:val="18"/>
        </w:rPr>
        <w:t xml:space="preserve"> tener un cierto conocimiento de </w:t>
      </w:r>
      <w:r>
        <w:rPr>
          <w:sz w:val="18"/>
          <w:szCs w:val="18"/>
        </w:rPr>
        <w:t xml:space="preserve">las instrucciones básicas del </w:t>
      </w:r>
      <w:r w:rsidR="0002458B">
        <w:rPr>
          <w:sz w:val="18"/>
          <w:szCs w:val="18"/>
        </w:rPr>
        <w:t>micro</w:t>
      </w:r>
      <w:r w:rsidR="00254FE1">
        <w:rPr>
          <w:sz w:val="18"/>
          <w:szCs w:val="18"/>
        </w:rPr>
        <w:t>controlador</w:t>
      </w:r>
      <w:r w:rsidR="0002458B">
        <w:rPr>
          <w:sz w:val="18"/>
          <w:szCs w:val="18"/>
        </w:rPr>
        <w:t>,</w:t>
      </w:r>
      <w:r>
        <w:rPr>
          <w:sz w:val="18"/>
          <w:szCs w:val="18"/>
        </w:rPr>
        <w:t xml:space="preserve"> para esto se necesita tener de apoyo el datasheet del micro</w:t>
      </w:r>
      <w:r w:rsidR="00E35E79">
        <w:rPr>
          <w:sz w:val="18"/>
          <w:szCs w:val="18"/>
        </w:rPr>
        <w:t>co</w:t>
      </w:r>
      <w:r>
        <w:rPr>
          <w:sz w:val="18"/>
          <w:szCs w:val="18"/>
        </w:rPr>
        <w:t xml:space="preserve">ntrolador </w:t>
      </w:r>
      <w:r w:rsidR="00E35E79">
        <w:rPr>
          <w:sz w:val="18"/>
          <w:szCs w:val="18"/>
        </w:rPr>
        <w:t>PIC16F887, el</w:t>
      </w:r>
      <w:r w:rsidR="00254FE1">
        <w:rPr>
          <w:sz w:val="18"/>
          <w:szCs w:val="18"/>
        </w:rPr>
        <w:t xml:space="preserve"> cual se va a utiliz</w:t>
      </w:r>
      <w:r w:rsidR="00E35E79">
        <w:rPr>
          <w:sz w:val="18"/>
          <w:szCs w:val="18"/>
        </w:rPr>
        <w:t>ar para la implementación de la aplicación a realizar.</w:t>
      </w:r>
      <w:r>
        <w:rPr>
          <w:sz w:val="18"/>
          <w:szCs w:val="18"/>
        </w:rPr>
        <w:t xml:space="preserve"> </w:t>
      </w:r>
      <w:r w:rsidR="00E35E79">
        <w:rPr>
          <w:sz w:val="18"/>
          <w:szCs w:val="18"/>
        </w:rPr>
        <w:t>Además</w:t>
      </w:r>
      <w:r>
        <w:rPr>
          <w:sz w:val="18"/>
          <w:szCs w:val="18"/>
        </w:rPr>
        <w:t xml:space="preserve"> se necesita conocer la distribución de los pines para así tener un buen funcionamiento </w:t>
      </w:r>
      <w:r w:rsidR="00E35E79">
        <w:rPr>
          <w:sz w:val="18"/>
          <w:szCs w:val="18"/>
        </w:rPr>
        <w:t>del ejercicio</w:t>
      </w:r>
      <w:r w:rsidR="00BA072A">
        <w:rPr>
          <w:sz w:val="18"/>
          <w:szCs w:val="18"/>
        </w:rPr>
        <w:t xml:space="preserve">. </w:t>
      </w:r>
      <w:r>
        <w:rPr>
          <w:sz w:val="18"/>
          <w:szCs w:val="18"/>
        </w:rPr>
        <w:t xml:space="preserve">    </w:t>
      </w:r>
    </w:p>
    <w:p w:rsidR="0012677A" w:rsidRPr="009F359B" w:rsidRDefault="0012677A" w:rsidP="0012677A">
      <w:pPr>
        <w:jc w:val="both"/>
        <w:rPr>
          <w:sz w:val="18"/>
          <w:szCs w:val="18"/>
        </w:rPr>
      </w:pPr>
    </w:p>
    <w:p w:rsidR="0012677A" w:rsidRDefault="0012677A" w:rsidP="007F6D7D">
      <w:pPr>
        <w:pStyle w:val="Prrafodelista"/>
        <w:ind w:left="0"/>
        <w:jc w:val="both"/>
        <w:rPr>
          <w:sz w:val="18"/>
          <w:szCs w:val="16"/>
        </w:rPr>
      </w:pPr>
      <w:r w:rsidRPr="00F621AF">
        <w:rPr>
          <w:b/>
          <w:sz w:val="18"/>
          <w:szCs w:val="16"/>
        </w:rPr>
        <w:t>Palabras claves</w:t>
      </w:r>
      <w:r w:rsidRPr="00F621AF">
        <w:rPr>
          <w:sz w:val="18"/>
          <w:szCs w:val="16"/>
        </w:rPr>
        <w:t>:</w:t>
      </w:r>
      <w:r w:rsidRPr="0012677A">
        <w:rPr>
          <w:sz w:val="18"/>
          <w:szCs w:val="16"/>
        </w:rPr>
        <w:t xml:space="preserve"> </w:t>
      </w:r>
      <w:r w:rsidR="00BA072A">
        <w:rPr>
          <w:sz w:val="18"/>
          <w:szCs w:val="16"/>
        </w:rPr>
        <w:t>Instrucciones</w:t>
      </w:r>
      <w:r w:rsidR="007F6D7D">
        <w:rPr>
          <w:sz w:val="18"/>
          <w:szCs w:val="16"/>
        </w:rPr>
        <w:t xml:space="preserve">, </w:t>
      </w:r>
      <w:r w:rsidR="00BA072A">
        <w:rPr>
          <w:sz w:val="18"/>
          <w:szCs w:val="16"/>
        </w:rPr>
        <w:t>PIC16F887</w:t>
      </w:r>
      <w:r w:rsidRPr="0012677A">
        <w:rPr>
          <w:sz w:val="18"/>
          <w:szCs w:val="16"/>
        </w:rPr>
        <w:t xml:space="preserve">, </w:t>
      </w:r>
      <w:r w:rsidR="00E35E79">
        <w:rPr>
          <w:sz w:val="18"/>
          <w:szCs w:val="16"/>
        </w:rPr>
        <w:t>secuencia.</w:t>
      </w:r>
    </w:p>
    <w:p w:rsidR="0012677A" w:rsidRDefault="0012677A" w:rsidP="0012677A">
      <w:pPr>
        <w:pStyle w:val="Prrafodelista"/>
        <w:ind w:left="0"/>
        <w:jc w:val="both"/>
        <w:rPr>
          <w:sz w:val="18"/>
          <w:szCs w:val="16"/>
        </w:rPr>
      </w:pPr>
    </w:p>
    <w:p w:rsidR="0012677A" w:rsidRDefault="0012677A" w:rsidP="0012677A">
      <w:pPr>
        <w:pStyle w:val="Prrafodelista"/>
        <w:ind w:left="0"/>
        <w:jc w:val="both"/>
        <w:rPr>
          <w:sz w:val="18"/>
          <w:szCs w:val="16"/>
        </w:rPr>
      </w:pPr>
    </w:p>
    <w:p w:rsidR="0012677A" w:rsidRPr="005A55BD" w:rsidRDefault="0012677A" w:rsidP="0012677A">
      <w:pPr>
        <w:pStyle w:val="Prrafodelista"/>
        <w:numPr>
          <w:ilvl w:val="0"/>
          <w:numId w:val="1"/>
        </w:numPr>
        <w:jc w:val="center"/>
        <w:rPr>
          <w:b/>
          <w:sz w:val="18"/>
          <w:szCs w:val="18"/>
        </w:rPr>
      </w:pPr>
      <w:r w:rsidRPr="005A55BD">
        <w:rPr>
          <w:b/>
          <w:sz w:val="18"/>
          <w:szCs w:val="18"/>
        </w:rPr>
        <w:t>MATERIALES Y EQUIPOS</w:t>
      </w:r>
      <w:r w:rsidRPr="005A55BD">
        <w:rPr>
          <w:b/>
          <w:sz w:val="18"/>
          <w:szCs w:val="18"/>
        </w:rPr>
        <w:br/>
      </w:r>
    </w:p>
    <w:p w:rsidR="0012677A" w:rsidRPr="00E35E79" w:rsidRDefault="00BA072A" w:rsidP="00F81E50">
      <w:pPr>
        <w:pStyle w:val="Prrafodelista"/>
        <w:numPr>
          <w:ilvl w:val="0"/>
          <w:numId w:val="4"/>
        </w:numPr>
        <w:autoSpaceDE w:val="0"/>
        <w:autoSpaceDN w:val="0"/>
        <w:adjustRightInd w:val="0"/>
        <w:ind w:left="426"/>
        <w:jc w:val="both"/>
        <w:rPr>
          <w:b/>
          <w:sz w:val="16"/>
          <w:szCs w:val="16"/>
          <w:lang w:val="en-US"/>
        </w:rPr>
      </w:pPr>
      <w:r w:rsidRPr="00E35E79">
        <w:rPr>
          <w:rFonts w:eastAsiaTheme="minorHAnsi"/>
          <w:color w:val="000000"/>
          <w:sz w:val="18"/>
          <w:szCs w:val="18"/>
          <w:lang w:val="en-US" w:eastAsia="en-US"/>
        </w:rPr>
        <w:t>PIC 16F887</w:t>
      </w:r>
      <w:r w:rsidR="00021844" w:rsidRPr="00E35E79">
        <w:rPr>
          <w:rFonts w:eastAsiaTheme="minorHAnsi"/>
          <w:color w:val="000000"/>
          <w:sz w:val="18"/>
          <w:szCs w:val="18"/>
          <w:lang w:val="en-US" w:eastAsia="en-US"/>
        </w:rPr>
        <w:t>, PROTEUS</w:t>
      </w:r>
      <w:r w:rsidRPr="00E35E79">
        <w:rPr>
          <w:rFonts w:eastAsiaTheme="minorHAnsi"/>
          <w:color w:val="000000"/>
          <w:sz w:val="18"/>
          <w:szCs w:val="18"/>
          <w:lang w:val="en-US" w:eastAsia="en-US"/>
        </w:rPr>
        <w:t xml:space="preserve">, MPLAB X </w:t>
      </w:r>
      <w:r w:rsidR="00E35E79">
        <w:rPr>
          <w:rFonts w:eastAsiaTheme="minorHAnsi"/>
          <w:color w:val="000000"/>
          <w:sz w:val="18"/>
          <w:szCs w:val="18"/>
          <w:lang w:val="en-US" w:eastAsia="en-US"/>
        </w:rPr>
        <w:t>, LED.</w:t>
      </w:r>
    </w:p>
    <w:p w:rsidR="005A55BD" w:rsidRPr="00140DC5" w:rsidRDefault="005A55BD" w:rsidP="0012677A">
      <w:pPr>
        <w:jc w:val="both"/>
        <w:rPr>
          <w:sz w:val="16"/>
          <w:szCs w:val="16"/>
          <w:lang w:val="en-US"/>
        </w:rPr>
      </w:pPr>
    </w:p>
    <w:p w:rsidR="0012677A" w:rsidRDefault="0012677A" w:rsidP="0012677A">
      <w:pPr>
        <w:pStyle w:val="Prrafodelista"/>
        <w:numPr>
          <w:ilvl w:val="0"/>
          <w:numId w:val="1"/>
        </w:numPr>
        <w:jc w:val="center"/>
        <w:rPr>
          <w:b/>
          <w:sz w:val="18"/>
          <w:szCs w:val="18"/>
        </w:rPr>
      </w:pPr>
      <w:r w:rsidRPr="008625D3">
        <w:rPr>
          <w:b/>
          <w:sz w:val="18"/>
          <w:szCs w:val="18"/>
        </w:rPr>
        <w:t>PROCEDIMIENTO</w:t>
      </w:r>
      <w:r w:rsidR="00140DC5">
        <w:rPr>
          <w:b/>
          <w:sz w:val="18"/>
          <w:szCs w:val="18"/>
        </w:rPr>
        <w:t xml:space="preserve"> Y RESULTADO</w:t>
      </w:r>
    </w:p>
    <w:p w:rsidR="00E33AB3" w:rsidRDefault="00E33AB3" w:rsidP="00E33AB3">
      <w:pPr>
        <w:jc w:val="both"/>
        <w:rPr>
          <w:b/>
          <w:sz w:val="18"/>
          <w:szCs w:val="18"/>
        </w:rPr>
      </w:pPr>
    </w:p>
    <w:p w:rsidR="00E35E79" w:rsidRPr="00E35E79" w:rsidRDefault="00E35E79" w:rsidP="00E33AB3">
      <w:pPr>
        <w:jc w:val="both"/>
        <w:rPr>
          <w:sz w:val="18"/>
          <w:szCs w:val="18"/>
        </w:rPr>
      </w:pPr>
      <w:r w:rsidRPr="00E35E79">
        <w:rPr>
          <w:sz w:val="18"/>
          <w:szCs w:val="18"/>
        </w:rPr>
        <w:t>Contador/conversor (bin a BCD). Se debe realizar un contador que cuente hasta 255. Cada cambio debe durar mínimo 1 seg. Ésta cuenta se debe visualizar en 12 led. Unidades y decenas serán parte baja y parte alta de PORTB y centenas serán la parte baja de PORTC. Además deberá contar con una opción de carga de datos, de esta manera se podrá cargar el valor de inicio del respectivo conteo por un dip switch a PORTA, este valor será cargado en base hexa. Cada que el conteo finalice se deberá visualizar sobre los 12 led una determinada secuencia de intermitencia diseñada por el estudiante que duré no menos de 1 min. Debe contar con una opción de reinicio.</w:t>
      </w:r>
    </w:p>
    <w:p w:rsidR="0008777F" w:rsidRDefault="0008777F" w:rsidP="00E33AB3">
      <w:pPr>
        <w:jc w:val="both"/>
        <w:rPr>
          <w:sz w:val="18"/>
          <w:szCs w:val="18"/>
        </w:rPr>
      </w:pPr>
    </w:p>
    <w:p w:rsidR="00B053CA" w:rsidRDefault="00B053CA" w:rsidP="00E33AB3">
      <w:pPr>
        <w:jc w:val="both"/>
        <w:rPr>
          <w:sz w:val="18"/>
          <w:szCs w:val="18"/>
        </w:rPr>
      </w:pPr>
    </w:p>
    <w:p w:rsidR="00B053CA" w:rsidRDefault="00B053CA" w:rsidP="00E33AB3">
      <w:pPr>
        <w:jc w:val="both"/>
        <w:rPr>
          <w:sz w:val="18"/>
          <w:szCs w:val="18"/>
        </w:rPr>
      </w:pPr>
    </w:p>
    <w:p w:rsidR="00B053CA" w:rsidRDefault="00B053CA" w:rsidP="00E33AB3">
      <w:pPr>
        <w:jc w:val="both"/>
        <w:rPr>
          <w:sz w:val="18"/>
          <w:szCs w:val="18"/>
        </w:rPr>
      </w:pPr>
    </w:p>
    <w:p w:rsidR="00B053CA" w:rsidRDefault="00B053CA" w:rsidP="00E33AB3">
      <w:pPr>
        <w:jc w:val="both"/>
        <w:rPr>
          <w:sz w:val="18"/>
          <w:szCs w:val="18"/>
        </w:rPr>
      </w:pPr>
    </w:p>
    <w:p w:rsidR="00B053CA" w:rsidRDefault="00B053CA" w:rsidP="00E33AB3">
      <w:pPr>
        <w:jc w:val="both"/>
        <w:rPr>
          <w:sz w:val="18"/>
          <w:szCs w:val="18"/>
        </w:rPr>
      </w:pPr>
    </w:p>
    <w:p w:rsidR="00B053CA" w:rsidRDefault="00B053CA" w:rsidP="00E33AB3">
      <w:pPr>
        <w:jc w:val="both"/>
        <w:rPr>
          <w:sz w:val="18"/>
          <w:szCs w:val="18"/>
        </w:rPr>
      </w:pPr>
    </w:p>
    <w:p w:rsidR="00B053CA" w:rsidRDefault="00B053CA" w:rsidP="00E33AB3">
      <w:pPr>
        <w:jc w:val="both"/>
        <w:rPr>
          <w:sz w:val="18"/>
          <w:szCs w:val="18"/>
        </w:rPr>
      </w:pPr>
    </w:p>
    <w:p w:rsidR="00B053CA" w:rsidRDefault="00B053CA" w:rsidP="00E33AB3">
      <w:pPr>
        <w:jc w:val="both"/>
        <w:rPr>
          <w:sz w:val="18"/>
          <w:szCs w:val="18"/>
        </w:rPr>
      </w:pPr>
      <w:r w:rsidRPr="00B053CA">
        <w:rPr>
          <w:noProof/>
          <w:sz w:val="18"/>
          <w:szCs w:val="18"/>
          <w:lang w:eastAsia="es-CO"/>
        </w:rPr>
        <w:drawing>
          <wp:inline distT="0" distB="0" distL="0" distR="0">
            <wp:extent cx="3082925" cy="2109066"/>
            <wp:effectExtent l="0" t="0" r="3175" b="5715"/>
            <wp:docPr id="19" name="Imagen 19" descr="C:\Users\Alvaro\Documents\Alvaro\Documents\uptc\microc\2017-I\configu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ocuments\Alvaro\Documents\uptc\microc\2017-I\configuracio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925" cy="2109066"/>
                    </a:xfrm>
                    <a:prstGeom prst="rect">
                      <a:avLst/>
                    </a:prstGeom>
                    <a:noFill/>
                    <a:ln>
                      <a:noFill/>
                    </a:ln>
                  </pic:spPr>
                </pic:pic>
              </a:graphicData>
            </a:graphic>
          </wp:inline>
        </w:drawing>
      </w:r>
    </w:p>
    <w:p w:rsidR="00B053CA" w:rsidRDefault="00437D78" w:rsidP="00E33AB3">
      <w:pPr>
        <w:jc w:val="both"/>
        <w:rPr>
          <w:sz w:val="18"/>
          <w:szCs w:val="18"/>
        </w:rPr>
      </w:pPr>
      <w:r>
        <w:rPr>
          <w:sz w:val="18"/>
          <w:szCs w:val="18"/>
        </w:rPr>
        <w:t>Fig.1 Configuración de los registros que se van a utilizar en el desarrollo de la aplicación.</w:t>
      </w:r>
    </w:p>
    <w:p w:rsidR="00581AFF" w:rsidRDefault="00581AFF" w:rsidP="00E33AB3">
      <w:pPr>
        <w:jc w:val="both"/>
        <w:rPr>
          <w:sz w:val="18"/>
          <w:szCs w:val="18"/>
        </w:rPr>
      </w:pPr>
    </w:p>
    <w:p w:rsidR="00581AFF" w:rsidRDefault="00581AFF" w:rsidP="00E33AB3">
      <w:pPr>
        <w:jc w:val="both"/>
        <w:rPr>
          <w:sz w:val="18"/>
          <w:szCs w:val="18"/>
        </w:rPr>
      </w:pPr>
      <w:r>
        <w:rPr>
          <w:sz w:val="18"/>
          <w:szCs w:val="18"/>
        </w:rPr>
        <w:t xml:space="preserve">En la figura 1 se hace la configuración del registro </w:t>
      </w:r>
      <w:r w:rsidR="00D63FE3">
        <w:rPr>
          <w:sz w:val="18"/>
          <w:szCs w:val="18"/>
        </w:rPr>
        <w:t>OSCCON</w:t>
      </w:r>
      <w:r>
        <w:rPr>
          <w:sz w:val="18"/>
          <w:szCs w:val="18"/>
        </w:rPr>
        <w:t>,</w:t>
      </w:r>
      <w:r w:rsidR="00D63FE3">
        <w:rPr>
          <w:sz w:val="18"/>
          <w:szCs w:val="18"/>
        </w:rPr>
        <w:t xml:space="preserve"> se carga 0xF1 para configurar el micro a 8MHz,</w:t>
      </w:r>
      <w:r>
        <w:rPr>
          <w:sz w:val="18"/>
          <w:szCs w:val="18"/>
        </w:rPr>
        <w:t xml:space="preserve"> como también se configuran los puertos A, B, C como entradas o salidas</w:t>
      </w:r>
      <w:r w:rsidR="00D63FE3">
        <w:rPr>
          <w:sz w:val="18"/>
          <w:szCs w:val="18"/>
        </w:rPr>
        <w:t xml:space="preserve"> con sus pines correspondientes, el puerto A se configura como entradas digitales en estos se lee el dato de entrada a convertir, los puertos B y C se configuran como salidas donde se visualizara en 12 leds el dato en código BCD. El pin RD0 se configura como entrada digital, este para leer el estado del mismo y reiniciar el contador o no.</w:t>
      </w:r>
    </w:p>
    <w:p w:rsidR="00437D78" w:rsidRDefault="00437D78" w:rsidP="00E33AB3">
      <w:pPr>
        <w:jc w:val="both"/>
        <w:rPr>
          <w:sz w:val="18"/>
          <w:szCs w:val="18"/>
        </w:rPr>
      </w:pPr>
    </w:p>
    <w:p w:rsidR="00B053CA" w:rsidRDefault="00B053CA" w:rsidP="00E33AB3">
      <w:pPr>
        <w:jc w:val="both"/>
        <w:rPr>
          <w:sz w:val="18"/>
          <w:szCs w:val="18"/>
        </w:rPr>
      </w:pPr>
      <w:r w:rsidRPr="00B053CA">
        <w:rPr>
          <w:noProof/>
          <w:sz w:val="18"/>
          <w:szCs w:val="18"/>
          <w:lang w:eastAsia="es-CO"/>
        </w:rPr>
        <w:lastRenderedPageBreak/>
        <w:drawing>
          <wp:inline distT="0" distB="0" distL="0" distR="0">
            <wp:extent cx="1981200" cy="2618014"/>
            <wp:effectExtent l="0" t="0" r="0" b="0"/>
            <wp:docPr id="20" name="Imagen 20" descr="C:\Users\Alvaro\Documents\Alvaro\Documents\uptc\microc\2017-I\configurar regis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varo\Documents\Alvaro\Documents\uptc\microc\2017-I\configurar registr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4493" cy="2622365"/>
                    </a:xfrm>
                    <a:prstGeom prst="rect">
                      <a:avLst/>
                    </a:prstGeom>
                    <a:noFill/>
                    <a:ln>
                      <a:noFill/>
                    </a:ln>
                  </pic:spPr>
                </pic:pic>
              </a:graphicData>
            </a:graphic>
          </wp:inline>
        </w:drawing>
      </w:r>
    </w:p>
    <w:p w:rsidR="00437D78" w:rsidRDefault="00437D78" w:rsidP="00437D78">
      <w:pPr>
        <w:jc w:val="both"/>
        <w:rPr>
          <w:sz w:val="18"/>
          <w:szCs w:val="18"/>
        </w:rPr>
      </w:pPr>
      <w:r>
        <w:rPr>
          <w:sz w:val="18"/>
          <w:szCs w:val="18"/>
        </w:rPr>
        <w:t>Fig.2 Definición de los registros de propósito general.</w:t>
      </w:r>
    </w:p>
    <w:p w:rsidR="00B053CA" w:rsidRDefault="00B053CA" w:rsidP="00E33AB3">
      <w:pPr>
        <w:jc w:val="both"/>
        <w:rPr>
          <w:sz w:val="18"/>
          <w:szCs w:val="18"/>
        </w:rPr>
      </w:pPr>
    </w:p>
    <w:p w:rsidR="00B053CA" w:rsidRDefault="00581AFF" w:rsidP="00E33AB3">
      <w:pPr>
        <w:jc w:val="both"/>
        <w:rPr>
          <w:sz w:val="18"/>
          <w:szCs w:val="18"/>
        </w:rPr>
      </w:pPr>
      <w:r>
        <w:rPr>
          <w:sz w:val="18"/>
          <w:szCs w:val="18"/>
        </w:rPr>
        <w:t>En la figura dos se definen las variables que vamos a utilizar durante el desarrollo del trabajo y le asignamos una ubicación a cada una de ellas, partiendo desde la ubicación 0X20</w:t>
      </w:r>
    </w:p>
    <w:p w:rsidR="00B053CA" w:rsidRDefault="00B053CA" w:rsidP="00E33AB3">
      <w:pPr>
        <w:jc w:val="both"/>
        <w:rPr>
          <w:sz w:val="18"/>
          <w:szCs w:val="18"/>
        </w:rPr>
      </w:pPr>
    </w:p>
    <w:p w:rsidR="00B053CA" w:rsidRDefault="00B053CA" w:rsidP="00E33AB3">
      <w:pPr>
        <w:jc w:val="both"/>
        <w:rPr>
          <w:sz w:val="18"/>
          <w:szCs w:val="18"/>
        </w:rPr>
      </w:pPr>
      <w:r w:rsidRPr="00B053CA">
        <w:rPr>
          <w:noProof/>
          <w:sz w:val="18"/>
          <w:szCs w:val="18"/>
          <w:lang w:eastAsia="es-CO"/>
        </w:rPr>
        <w:drawing>
          <wp:inline distT="0" distB="0" distL="0" distR="0">
            <wp:extent cx="2657475" cy="2004195"/>
            <wp:effectExtent l="0" t="0" r="0" b="0"/>
            <wp:docPr id="22" name="Imagen 22" descr="C:\Users\Alvaro\Documents\Alvaro\Documents\uptc\microc\2017-I\retardo 50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varo\Documents\Alvaro\Documents\uptc\microc\2017-I\retardo 500m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258" b="3090"/>
                    <a:stretch/>
                  </pic:blipFill>
                  <pic:spPr bwMode="auto">
                    <a:xfrm>
                      <a:off x="0" y="0"/>
                      <a:ext cx="2668180" cy="2012269"/>
                    </a:xfrm>
                    <a:prstGeom prst="rect">
                      <a:avLst/>
                    </a:prstGeom>
                    <a:noFill/>
                    <a:ln>
                      <a:noFill/>
                    </a:ln>
                    <a:extLst>
                      <a:ext uri="{53640926-AAD7-44D8-BBD7-CCE9431645EC}">
                        <a14:shadowObscured xmlns:a14="http://schemas.microsoft.com/office/drawing/2010/main"/>
                      </a:ext>
                    </a:extLst>
                  </pic:spPr>
                </pic:pic>
              </a:graphicData>
            </a:graphic>
          </wp:inline>
        </w:drawing>
      </w:r>
    </w:p>
    <w:p w:rsidR="00ED7D54" w:rsidRDefault="006A26A3" w:rsidP="00E33AB3">
      <w:pPr>
        <w:jc w:val="both"/>
        <w:rPr>
          <w:sz w:val="18"/>
          <w:szCs w:val="18"/>
        </w:rPr>
      </w:pPr>
      <w:r>
        <w:rPr>
          <w:noProof/>
          <w:lang w:eastAsia="es-CO"/>
        </w:rPr>
        <w:drawing>
          <wp:inline distT="0" distB="0" distL="0" distR="0" wp14:anchorId="149D5DCE" wp14:editId="6165911D">
            <wp:extent cx="2152650" cy="2206247"/>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28"/>
                    <a:stretch/>
                  </pic:blipFill>
                  <pic:spPr bwMode="auto">
                    <a:xfrm>
                      <a:off x="0" y="0"/>
                      <a:ext cx="2176862" cy="2231062"/>
                    </a:xfrm>
                    <a:prstGeom prst="rect">
                      <a:avLst/>
                    </a:prstGeom>
                    <a:ln>
                      <a:noFill/>
                    </a:ln>
                    <a:extLst>
                      <a:ext uri="{53640926-AAD7-44D8-BBD7-CCE9431645EC}">
                        <a14:shadowObscured xmlns:a14="http://schemas.microsoft.com/office/drawing/2010/main"/>
                      </a:ext>
                    </a:extLst>
                  </pic:spPr>
                </pic:pic>
              </a:graphicData>
            </a:graphic>
          </wp:inline>
        </w:drawing>
      </w:r>
    </w:p>
    <w:p w:rsidR="00ED7D54" w:rsidRDefault="00231BBB" w:rsidP="00E33AB3">
      <w:pPr>
        <w:jc w:val="both"/>
        <w:rPr>
          <w:sz w:val="18"/>
          <w:szCs w:val="18"/>
        </w:rPr>
      </w:pPr>
      <w:r>
        <w:rPr>
          <w:sz w:val="18"/>
          <w:szCs w:val="18"/>
        </w:rPr>
        <w:t>Fig.</w:t>
      </w:r>
      <w:r w:rsidR="00581AFF">
        <w:rPr>
          <w:sz w:val="18"/>
          <w:szCs w:val="18"/>
        </w:rPr>
        <w:t>3</w:t>
      </w:r>
      <w:r>
        <w:rPr>
          <w:sz w:val="18"/>
          <w:szCs w:val="18"/>
        </w:rPr>
        <w:t xml:space="preserve"> Re</w:t>
      </w:r>
      <w:r w:rsidR="006A26A3">
        <w:rPr>
          <w:sz w:val="18"/>
          <w:szCs w:val="18"/>
        </w:rPr>
        <w:t>tardos creados por software de 250</w:t>
      </w:r>
      <w:r>
        <w:rPr>
          <w:sz w:val="18"/>
          <w:szCs w:val="18"/>
        </w:rPr>
        <w:t xml:space="preserve"> y 500 milisegundos respectivamente.</w:t>
      </w:r>
    </w:p>
    <w:p w:rsidR="00581AFF" w:rsidRDefault="00581AFF" w:rsidP="00E33AB3">
      <w:pPr>
        <w:jc w:val="both"/>
        <w:rPr>
          <w:sz w:val="18"/>
          <w:szCs w:val="18"/>
        </w:rPr>
      </w:pPr>
    </w:p>
    <w:p w:rsidR="00581AFF" w:rsidRDefault="00581AFF" w:rsidP="00E33AB3">
      <w:pPr>
        <w:jc w:val="both"/>
        <w:rPr>
          <w:sz w:val="18"/>
          <w:szCs w:val="18"/>
        </w:rPr>
      </w:pPr>
      <w:r>
        <w:rPr>
          <w:sz w:val="18"/>
          <w:szCs w:val="18"/>
        </w:rPr>
        <w:t xml:space="preserve">En la figura 3 creamos las rutinas de retardos </w:t>
      </w:r>
      <w:r w:rsidR="006A26A3">
        <w:rPr>
          <w:sz w:val="18"/>
          <w:szCs w:val="18"/>
        </w:rPr>
        <w:t>de 250 mili</w:t>
      </w:r>
      <w:r w:rsidR="00924112">
        <w:rPr>
          <w:sz w:val="18"/>
          <w:szCs w:val="18"/>
        </w:rPr>
        <w:t>segundo</w:t>
      </w:r>
      <w:r w:rsidR="006A26A3">
        <w:rPr>
          <w:sz w:val="18"/>
          <w:szCs w:val="18"/>
        </w:rPr>
        <w:t xml:space="preserve">s para eliminar el efecto de rebote ocasionado por el </w:t>
      </w:r>
      <w:r w:rsidR="009B7098">
        <w:rPr>
          <w:sz w:val="18"/>
          <w:szCs w:val="18"/>
        </w:rPr>
        <w:t>pulsador del reset</w:t>
      </w:r>
      <w:r w:rsidR="006A26A3">
        <w:rPr>
          <w:sz w:val="18"/>
          <w:szCs w:val="18"/>
        </w:rPr>
        <w:t xml:space="preserve"> </w:t>
      </w:r>
      <w:r w:rsidR="00924112">
        <w:rPr>
          <w:sz w:val="18"/>
          <w:szCs w:val="18"/>
        </w:rPr>
        <w:t xml:space="preserve"> y 500 milisegundos, que consiste en ir decrementando un valor que </w:t>
      </w:r>
      <w:r w:rsidR="00924112">
        <w:rPr>
          <w:sz w:val="18"/>
          <w:szCs w:val="18"/>
        </w:rPr>
        <w:lastRenderedPageBreak/>
        <w:t xml:space="preserve">este almacenado dentro de una variable  y de esta manera darle el tiempo de espera requerido. </w:t>
      </w:r>
    </w:p>
    <w:p w:rsidR="00D63FE3" w:rsidRDefault="00D63FE3" w:rsidP="00E33AB3">
      <w:pPr>
        <w:jc w:val="both"/>
        <w:rPr>
          <w:sz w:val="18"/>
          <w:szCs w:val="18"/>
        </w:rPr>
      </w:pPr>
      <w:r>
        <w:rPr>
          <w:sz w:val="18"/>
          <w:szCs w:val="18"/>
        </w:rPr>
        <w:t>Para calcular este retardo se trabajó la siguiente ecuación:</w:t>
      </w:r>
    </w:p>
    <w:p w:rsidR="00D63FE3" w:rsidRDefault="00D63FE3" w:rsidP="00E33AB3">
      <w:pPr>
        <w:jc w:val="both"/>
        <w:rPr>
          <w:sz w:val="18"/>
          <w:szCs w:val="18"/>
        </w:rPr>
      </w:pPr>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2+5K+5KM+3KMN</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4</m:t>
            </m:r>
          </m:num>
          <m:den>
            <m:r>
              <w:rPr>
                <w:rFonts w:ascii="Cambria Math" w:hAnsi="Cambria Math"/>
                <w:sz w:val="18"/>
                <w:szCs w:val="18"/>
              </w:rPr>
              <m:t>fosc</m:t>
            </m:r>
          </m:den>
        </m:f>
      </m:oMath>
      <w:r>
        <w:rPr>
          <w:sz w:val="18"/>
          <w:szCs w:val="18"/>
        </w:rPr>
        <w:t xml:space="preserve"> </w:t>
      </w:r>
    </w:p>
    <w:p w:rsidR="00D63FE3" w:rsidRDefault="00D63FE3" w:rsidP="00E33AB3">
      <w:pPr>
        <w:jc w:val="both"/>
        <w:rPr>
          <w:sz w:val="18"/>
          <w:szCs w:val="18"/>
        </w:rPr>
      </w:pPr>
      <w:r>
        <w:rPr>
          <w:sz w:val="18"/>
          <w:szCs w:val="18"/>
        </w:rPr>
        <w:t>Fosc=8MHz.</w:t>
      </w:r>
    </w:p>
    <w:p w:rsidR="005B742D" w:rsidRDefault="005B742D" w:rsidP="00E33AB3">
      <w:pPr>
        <w:jc w:val="both"/>
        <w:rPr>
          <w:sz w:val="18"/>
          <w:szCs w:val="18"/>
        </w:rPr>
      </w:pPr>
      <w:r>
        <w:rPr>
          <w:noProof/>
          <w:sz w:val="18"/>
          <w:szCs w:val="18"/>
          <w:lang w:eastAsia="es-CO"/>
        </w:rPr>
        <w:drawing>
          <wp:inline distT="0" distB="0" distL="0" distR="0">
            <wp:extent cx="3076575" cy="2009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2009775"/>
                    </a:xfrm>
                    <a:prstGeom prst="rect">
                      <a:avLst/>
                    </a:prstGeom>
                    <a:noFill/>
                    <a:ln>
                      <a:noFill/>
                    </a:ln>
                  </pic:spPr>
                </pic:pic>
              </a:graphicData>
            </a:graphic>
          </wp:inline>
        </w:drawing>
      </w:r>
    </w:p>
    <w:p w:rsidR="00ED7D54" w:rsidRDefault="0091381F" w:rsidP="00E33AB3">
      <w:pPr>
        <w:jc w:val="both"/>
        <w:rPr>
          <w:sz w:val="18"/>
          <w:szCs w:val="18"/>
        </w:rPr>
      </w:pPr>
      <w:r>
        <w:rPr>
          <w:sz w:val="18"/>
          <w:szCs w:val="18"/>
        </w:rPr>
        <w:t>Fig.4 Diagrama de flujo de la rutina de retardo.</w:t>
      </w:r>
    </w:p>
    <w:p w:rsidR="0091381F" w:rsidRDefault="0091381F" w:rsidP="00E33AB3">
      <w:pPr>
        <w:jc w:val="both"/>
        <w:rPr>
          <w:sz w:val="18"/>
          <w:szCs w:val="18"/>
        </w:rPr>
      </w:pPr>
    </w:p>
    <w:p w:rsidR="00ED7D54" w:rsidRDefault="00626E8A" w:rsidP="00E33AB3">
      <w:pPr>
        <w:jc w:val="both"/>
        <w:rPr>
          <w:sz w:val="18"/>
          <w:szCs w:val="18"/>
        </w:rPr>
      </w:pPr>
      <w:r>
        <w:rPr>
          <w:noProof/>
          <w:lang w:eastAsia="es-CO"/>
        </w:rPr>
        <w:drawing>
          <wp:inline distT="0" distB="0" distL="0" distR="0" wp14:anchorId="47AAADB1" wp14:editId="515EC016">
            <wp:extent cx="2114181" cy="31051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91"/>
                    <a:stretch/>
                  </pic:blipFill>
                  <pic:spPr bwMode="auto">
                    <a:xfrm>
                      <a:off x="0" y="0"/>
                      <a:ext cx="2137398" cy="313924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CO"/>
        </w:rPr>
        <w:drawing>
          <wp:inline distT="0" distB="0" distL="0" distR="0" wp14:anchorId="347690A7" wp14:editId="596E4A40">
            <wp:extent cx="1971675" cy="17007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4664" cy="1737882"/>
                    </a:xfrm>
                    <a:prstGeom prst="rect">
                      <a:avLst/>
                    </a:prstGeom>
                  </pic:spPr>
                </pic:pic>
              </a:graphicData>
            </a:graphic>
          </wp:inline>
        </w:drawing>
      </w:r>
    </w:p>
    <w:p w:rsidR="00231BBB" w:rsidRDefault="00231BBB" w:rsidP="00E33AB3">
      <w:pPr>
        <w:jc w:val="both"/>
        <w:rPr>
          <w:sz w:val="18"/>
          <w:szCs w:val="18"/>
        </w:rPr>
      </w:pPr>
    </w:p>
    <w:p w:rsidR="00231BBB" w:rsidRDefault="00231BBB" w:rsidP="00231BBB">
      <w:pPr>
        <w:jc w:val="both"/>
        <w:rPr>
          <w:sz w:val="18"/>
          <w:szCs w:val="18"/>
        </w:rPr>
      </w:pPr>
      <w:r>
        <w:rPr>
          <w:sz w:val="18"/>
          <w:szCs w:val="18"/>
        </w:rPr>
        <w:t>Fig.</w:t>
      </w:r>
      <w:r w:rsidR="0091381F">
        <w:rPr>
          <w:sz w:val="18"/>
          <w:szCs w:val="18"/>
        </w:rPr>
        <w:t>5</w:t>
      </w:r>
      <w:r>
        <w:rPr>
          <w:sz w:val="18"/>
          <w:szCs w:val="18"/>
        </w:rPr>
        <w:t xml:space="preserve"> Rutina de la secuencia de luces  que será visualizada en los leds.</w:t>
      </w:r>
    </w:p>
    <w:p w:rsidR="00231BBB" w:rsidRDefault="00231BBB" w:rsidP="00E33AB3">
      <w:pPr>
        <w:jc w:val="both"/>
        <w:rPr>
          <w:sz w:val="18"/>
          <w:szCs w:val="18"/>
        </w:rPr>
      </w:pPr>
    </w:p>
    <w:p w:rsidR="0008272A" w:rsidRDefault="0008272A" w:rsidP="00E33AB3">
      <w:pPr>
        <w:jc w:val="both"/>
        <w:rPr>
          <w:sz w:val="18"/>
          <w:szCs w:val="18"/>
        </w:rPr>
      </w:pPr>
      <w:r>
        <w:rPr>
          <w:noProof/>
          <w:lang w:eastAsia="es-CO"/>
        </w:rPr>
        <w:lastRenderedPageBreak/>
        <w:drawing>
          <wp:inline distT="0" distB="0" distL="0" distR="0" wp14:anchorId="4A9801F3" wp14:editId="2DAB029B">
            <wp:extent cx="2967874" cy="51435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3971" cy="5154067"/>
                    </a:xfrm>
                    <a:prstGeom prst="rect">
                      <a:avLst/>
                    </a:prstGeom>
                  </pic:spPr>
                </pic:pic>
              </a:graphicData>
            </a:graphic>
          </wp:inline>
        </w:drawing>
      </w:r>
    </w:p>
    <w:p w:rsidR="0008272A" w:rsidRDefault="0008272A" w:rsidP="00E33AB3">
      <w:pPr>
        <w:jc w:val="both"/>
        <w:rPr>
          <w:sz w:val="18"/>
          <w:szCs w:val="18"/>
        </w:rPr>
      </w:pPr>
      <w:r>
        <w:rPr>
          <w:noProof/>
          <w:lang w:eastAsia="es-CO"/>
        </w:rPr>
        <w:drawing>
          <wp:inline distT="0" distB="0" distL="0" distR="0" wp14:anchorId="36DE6154" wp14:editId="1C0B6FE9">
            <wp:extent cx="2524125" cy="2873499"/>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6071" cy="2875714"/>
                    </a:xfrm>
                    <a:prstGeom prst="rect">
                      <a:avLst/>
                    </a:prstGeom>
                  </pic:spPr>
                </pic:pic>
              </a:graphicData>
            </a:graphic>
          </wp:inline>
        </w:drawing>
      </w:r>
    </w:p>
    <w:p w:rsidR="0008272A" w:rsidRDefault="0008272A" w:rsidP="0008272A">
      <w:pPr>
        <w:jc w:val="both"/>
        <w:rPr>
          <w:sz w:val="18"/>
          <w:szCs w:val="18"/>
        </w:rPr>
      </w:pPr>
      <w:r>
        <w:rPr>
          <w:sz w:val="18"/>
          <w:szCs w:val="18"/>
        </w:rPr>
        <w:t>Fig.</w:t>
      </w:r>
      <w:r>
        <w:rPr>
          <w:sz w:val="18"/>
          <w:szCs w:val="18"/>
        </w:rPr>
        <w:t xml:space="preserve">6 Diagrama de bloques para la </w:t>
      </w:r>
      <w:r>
        <w:rPr>
          <w:sz w:val="18"/>
          <w:szCs w:val="18"/>
        </w:rPr>
        <w:t>secuencia de luces  que será visualizada en los leds.</w:t>
      </w:r>
    </w:p>
    <w:p w:rsidR="0008272A" w:rsidRDefault="0008272A" w:rsidP="0008272A">
      <w:pPr>
        <w:jc w:val="both"/>
        <w:rPr>
          <w:sz w:val="18"/>
          <w:szCs w:val="18"/>
        </w:rPr>
      </w:pPr>
    </w:p>
    <w:p w:rsidR="0008272A" w:rsidRDefault="0008272A" w:rsidP="00E33AB3">
      <w:pPr>
        <w:jc w:val="both"/>
        <w:rPr>
          <w:sz w:val="18"/>
          <w:szCs w:val="18"/>
        </w:rPr>
      </w:pPr>
    </w:p>
    <w:p w:rsidR="00924112" w:rsidRDefault="0091381F" w:rsidP="00E33AB3">
      <w:pPr>
        <w:jc w:val="both"/>
        <w:rPr>
          <w:sz w:val="18"/>
          <w:szCs w:val="18"/>
        </w:rPr>
      </w:pPr>
      <w:r>
        <w:rPr>
          <w:sz w:val="18"/>
          <w:szCs w:val="18"/>
        </w:rPr>
        <w:t>En la figura 5</w:t>
      </w:r>
      <w:r w:rsidR="00924112">
        <w:rPr>
          <w:sz w:val="18"/>
          <w:szCs w:val="18"/>
        </w:rPr>
        <w:t xml:space="preserve"> se crea el código que representa la secuencia de luces que será visualizada en los leds; la cual consiste en un desplazamiento del carry de derecha a izquierda para encender uno a uno los bombillos leds y posteriormente se hace el mismo procedimiento de izquierda a derecha  para </w:t>
      </w:r>
      <w:r w:rsidR="005B742D">
        <w:rPr>
          <w:sz w:val="18"/>
          <w:szCs w:val="18"/>
        </w:rPr>
        <w:t>des energizarlos</w:t>
      </w:r>
      <w:r w:rsidR="00924112">
        <w:rPr>
          <w:sz w:val="18"/>
          <w:szCs w:val="18"/>
        </w:rPr>
        <w:t>.</w:t>
      </w:r>
    </w:p>
    <w:p w:rsidR="00CB53D3" w:rsidRDefault="00CB53D3" w:rsidP="00E33AB3">
      <w:pPr>
        <w:jc w:val="both"/>
        <w:rPr>
          <w:sz w:val="18"/>
          <w:szCs w:val="18"/>
        </w:rPr>
      </w:pPr>
    </w:p>
    <w:p w:rsidR="00ED7D54" w:rsidRPr="00E35E79" w:rsidRDefault="00ED7D54" w:rsidP="00E33AB3">
      <w:pPr>
        <w:jc w:val="both"/>
        <w:rPr>
          <w:sz w:val="18"/>
          <w:szCs w:val="18"/>
        </w:rPr>
      </w:pPr>
      <w:r w:rsidRPr="00ED7D54">
        <w:rPr>
          <w:noProof/>
          <w:sz w:val="18"/>
          <w:szCs w:val="18"/>
          <w:lang w:eastAsia="es-CO"/>
        </w:rPr>
        <w:drawing>
          <wp:inline distT="0" distB="0" distL="0" distR="0">
            <wp:extent cx="3754598" cy="2657475"/>
            <wp:effectExtent l="0" t="0" r="0" b="0"/>
            <wp:docPr id="26" name="Imagen 26" descr="C:\Users\Alvaro\Documents\Alvaro\Documents\uptc\microc\2017-I\bin a 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varo\Documents\Alvaro\Documents\uptc\microc\2017-I\bin a bc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8" cy="2662982"/>
                    </a:xfrm>
                    <a:prstGeom prst="rect">
                      <a:avLst/>
                    </a:prstGeom>
                    <a:noFill/>
                    <a:ln>
                      <a:noFill/>
                    </a:ln>
                  </pic:spPr>
                </pic:pic>
              </a:graphicData>
            </a:graphic>
          </wp:inline>
        </w:drawing>
      </w:r>
    </w:p>
    <w:p w:rsidR="00ED7D54" w:rsidRDefault="00ED7D54" w:rsidP="00E33AB3">
      <w:pPr>
        <w:jc w:val="both"/>
        <w:rPr>
          <w:sz w:val="18"/>
          <w:szCs w:val="18"/>
        </w:rPr>
      </w:pPr>
    </w:p>
    <w:p w:rsidR="00231BBB" w:rsidRDefault="00231BBB" w:rsidP="00231BBB">
      <w:pPr>
        <w:jc w:val="both"/>
        <w:rPr>
          <w:sz w:val="18"/>
          <w:szCs w:val="18"/>
        </w:rPr>
      </w:pPr>
      <w:r>
        <w:rPr>
          <w:sz w:val="18"/>
          <w:szCs w:val="18"/>
        </w:rPr>
        <w:t>Fig.</w:t>
      </w:r>
      <w:r w:rsidR="0008272A">
        <w:rPr>
          <w:sz w:val="18"/>
          <w:szCs w:val="18"/>
        </w:rPr>
        <w:t>7</w:t>
      </w:r>
      <w:r>
        <w:rPr>
          <w:sz w:val="18"/>
          <w:szCs w:val="18"/>
        </w:rPr>
        <w:t xml:space="preserve"> Rutina para pasar de hexadecimal a</w:t>
      </w:r>
      <w:r w:rsidR="00581AFF">
        <w:rPr>
          <w:sz w:val="18"/>
          <w:szCs w:val="18"/>
        </w:rPr>
        <w:t xml:space="preserve"> formato a BCD</w:t>
      </w:r>
      <w:r>
        <w:rPr>
          <w:sz w:val="18"/>
          <w:szCs w:val="18"/>
        </w:rPr>
        <w:t>.</w:t>
      </w:r>
    </w:p>
    <w:p w:rsidR="0008272A" w:rsidRDefault="0008272A" w:rsidP="00231BBB">
      <w:pPr>
        <w:jc w:val="both"/>
        <w:rPr>
          <w:sz w:val="18"/>
          <w:szCs w:val="18"/>
        </w:rPr>
      </w:pPr>
      <w:r>
        <w:rPr>
          <w:noProof/>
          <w:lang w:eastAsia="es-CO"/>
        </w:rPr>
        <w:drawing>
          <wp:inline distT="0" distB="0" distL="0" distR="0" wp14:anchorId="4C61538A" wp14:editId="38BCCEDF">
            <wp:extent cx="3082925" cy="299212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2925" cy="2992120"/>
                    </a:xfrm>
                    <a:prstGeom prst="rect">
                      <a:avLst/>
                    </a:prstGeom>
                  </pic:spPr>
                </pic:pic>
              </a:graphicData>
            </a:graphic>
          </wp:inline>
        </w:drawing>
      </w:r>
    </w:p>
    <w:p w:rsidR="0008272A" w:rsidRDefault="0008272A" w:rsidP="0008272A">
      <w:pPr>
        <w:jc w:val="both"/>
        <w:rPr>
          <w:sz w:val="18"/>
          <w:szCs w:val="18"/>
        </w:rPr>
      </w:pPr>
      <w:r>
        <w:rPr>
          <w:sz w:val="18"/>
          <w:szCs w:val="18"/>
        </w:rPr>
        <w:t>Fig.</w:t>
      </w:r>
      <w:r>
        <w:rPr>
          <w:sz w:val="18"/>
          <w:szCs w:val="18"/>
        </w:rPr>
        <w:t>8Diagrama de bloques para</w:t>
      </w:r>
      <w:r>
        <w:rPr>
          <w:sz w:val="18"/>
          <w:szCs w:val="18"/>
        </w:rPr>
        <w:t xml:space="preserve"> de hexadecimal a formato a BCD.</w:t>
      </w:r>
    </w:p>
    <w:p w:rsidR="00924112" w:rsidRDefault="00924112" w:rsidP="00231BBB">
      <w:pPr>
        <w:jc w:val="both"/>
        <w:rPr>
          <w:sz w:val="18"/>
          <w:szCs w:val="18"/>
        </w:rPr>
      </w:pPr>
    </w:p>
    <w:p w:rsidR="00291AFF" w:rsidRDefault="0008272A" w:rsidP="00291AFF">
      <w:pPr>
        <w:jc w:val="both"/>
        <w:rPr>
          <w:sz w:val="18"/>
          <w:szCs w:val="18"/>
        </w:rPr>
      </w:pPr>
      <w:r>
        <w:rPr>
          <w:sz w:val="18"/>
          <w:szCs w:val="18"/>
        </w:rPr>
        <w:t>En la figura 7</w:t>
      </w:r>
      <w:r w:rsidR="00924112">
        <w:rPr>
          <w:sz w:val="18"/>
          <w:szCs w:val="18"/>
        </w:rPr>
        <w:t xml:space="preserve"> </w:t>
      </w:r>
      <w:r w:rsidR="00F13AEE">
        <w:rPr>
          <w:sz w:val="18"/>
          <w:szCs w:val="18"/>
        </w:rPr>
        <w:t>realizamos la rutina para pasar un numero de formato hexadecimal a formato BCD y consiste en descomponer el numero en unidades decenas y centenas para luego aplicar el  método llamado división por restas sucesivas.</w:t>
      </w:r>
      <w:r w:rsidR="00291AFF">
        <w:rPr>
          <w:sz w:val="18"/>
          <w:szCs w:val="18"/>
        </w:rPr>
        <w:t xml:space="preserve"> En pocas palabras se toma el dato que el usuario ingrese por el puerto A, ese dato lo almacenamos en una variable ,teniendo el dato almacenado en la variable, le aplico una resta con el valor de cien con el fin de realizarlas las veces que sea necesario antes de que el número de la variable sea menor que cien, cuando se cumple esta condición ya tengo el valor de las centenas, enseguida tomo el valor de la variable que me iba </w:t>
      </w:r>
      <w:r w:rsidR="00291AFF">
        <w:rPr>
          <w:sz w:val="18"/>
          <w:szCs w:val="18"/>
        </w:rPr>
        <w:lastRenderedPageBreak/>
        <w:t>cambiando a medida que realizaba una resta, ahora realizo de nuevo la resta pero esta vez por 10 y voy contando las veces que realizo la resta hasta que el valor de la variable sea menor que 10, y ahí tengo las decenas especificadas del número, además ya el ultimo valor almacenado en la variable número es el correspondiente a las unidades y este procedimiento se vuelve a repetir en un ciclo infinito dentro del micro controlador.</w:t>
      </w:r>
    </w:p>
    <w:p w:rsidR="00924112" w:rsidRDefault="00924112" w:rsidP="00231BBB">
      <w:pPr>
        <w:jc w:val="both"/>
        <w:rPr>
          <w:sz w:val="18"/>
          <w:szCs w:val="18"/>
        </w:rPr>
      </w:pPr>
    </w:p>
    <w:p w:rsidR="00581AFF" w:rsidRDefault="00581AFF" w:rsidP="00231BBB">
      <w:pPr>
        <w:jc w:val="both"/>
        <w:rPr>
          <w:sz w:val="18"/>
          <w:szCs w:val="18"/>
        </w:rPr>
      </w:pPr>
      <w:r w:rsidRPr="00B053CA">
        <w:rPr>
          <w:noProof/>
          <w:sz w:val="18"/>
          <w:szCs w:val="18"/>
          <w:lang w:eastAsia="es-CO"/>
        </w:rPr>
        <w:drawing>
          <wp:inline distT="0" distB="0" distL="0" distR="0" wp14:anchorId="320277BC" wp14:editId="23B84017">
            <wp:extent cx="2752725" cy="859232"/>
            <wp:effectExtent l="0" t="0" r="0" b="0"/>
            <wp:docPr id="21" name="Imagen 21" descr="C:\Users\Alvaro\Documents\Alvaro\Documents\uptc\microc\2017-I\se llama las configu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aro\Documents\Alvaro\Documents\uptc\microc\2017-I\se llama las configuracion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786" cy="862372"/>
                    </a:xfrm>
                    <a:prstGeom prst="rect">
                      <a:avLst/>
                    </a:prstGeom>
                    <a:noFill/>
                    <a:ln>
                      <a:noFill/>
                    </a:ln>
                  </pic:spPr>
                </pic:pic>
              </a:graphicData>
            </a:graphic>
          </wp:inline>
        </w:drawing>
      </w:r>
    </w:p>
    <w:p w:rsidR="00581AFF" w:rsidRDefault="0008272A" w:rsidP="00581AFF">
      <w:pPr>
        <w:jc w:val="both"/>
        <w:rPr>
          <w:sz w:val="18"/>
          <w:szCs w:val="18"/>
        </w:rPr>
      </w:pPr>
      <w:r>
        <w:rPr>
          <w:sz w:val="18"/>
          <w:szCs w:val="18"/>
        </w:rPr>
        <w:t>Fig.9</w:t>
      </w:r>
      <w:r w:rsidR="00581AFF">
        <w:rPr>
          <w:sz w:val="18"/>
          <w:szCs w:val="18"/>
        </w:rPr>
        <w:t xml:space="preserve"> Llamado de las ruinas de configuración.</w:t>
      </w:r>
    </w:p>
    <w:p w:rsidR="00BB3CC9" w:rsidRDefault="00BB3CC9" w:rsidP="00581AFF">
      <w:pPr>
        <w:jc w:val="both"/>
        <w:rPr>
          <w:sz w:val="18"/>
          <w:szCs w:val="18"/>
        </w:rPr>
      </w:pPr>
    </w:p>
    <w:p w:rsidR="00BB3CC9" w:rsidRDefault="0091381F" w:rsidP="00581AFF">
      <w:pPr>
        <w:jc w:val="both"/>
        <w:rPr>
          <w:sz w:val="18"/>
          <w:szCs w:val="18"/>
        </w:rPr>
      </w:pPr>
      <w:r>
        <w:rPr>
          <w:sz w:val="18"/>
          <w:szCs w:val="18"/>
        </w:rPr>
        <w:t>En la figura siete</w:t>
      </w:r>
      <w:r w:rsidR="00BB3CC9">
        <w:rPr>
          <w:sz w:val="18"/>
          <w:szCs w:val="18"/>
        </w:rPr>
        <w:t xml:space="preserve"> se </w:t>
      </w:r>
      <w:r w:rsidR="005B742D">
        <w:rPr>
          <w:sz w:val="18"/>
          <w:szCs w:val="18"/>
        </w:rPr>
        <w:t>hacen</w:t>
      </w:r>
      <w:r w:rsidR="00BB3CC9">
        <w:rPr>
          <w:sz w:val="18"/>
          <w:szCs w:val="18"/>
        </w:rPr>
        <w:t xml:space="preserve"> el llamado de las configuraciones previamente hechas de la configuración del reloj y de los registros. Adicionalmente se usa la instrucción clrf para asegurarse que los puertos Ay B estén en cero.</w:t>
      </w:r>
    </w:p>
    <w:p w:rsidR="00ED7D54" w:rsidRDefault="00ED7D54" w:rsidP="00E33AB3">
      <w:pPr>
        <w:jc w:val="both"/>
        <w:rPr>
          <w:sz w:val="18"/>
          <w:szCs w:val="18"/>
        </w:rPr>
      </w:pPr>
    </w:p>
    <w:p w:rsidR="00ED7D54" w:rsidRDefault="00626E8A" w:rsidP="00E33AB3">
      <w:pPr>
        <w:jc w:val="both"/>
        <w:rPr>
          <w:sz w:val="18"/>
          <w:szCs w:val="18"/>
        </w:rPr>
      </w:pPr>
      <w:r>
        <w:rPr>
          <w:noProof/>
          <w:lang w:eastAsia="es-CO"/>
        </w:rPr>
        <w:drawing>
          <wp:inline distT="0" distB="0" distL="0" distR="0" wp14:anchorId="23A600E2" wp14:editId="7DD39900">
            <wp:extent cx="3082925" cy="2985135"/>
            <wp:effectExtent l="0" t="0" r="317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2925" cy="2985135"/>
                    </a:xfrm>
                    <a:prstGeom prst="rect">
                      <a:avLst/>
                    </a:prstGeom>
                  </pic:spPr>
                </pic:pic>
              </a:graphicData>
            </a:graphic>
          </wp:inline>
        </w:drawing>
      </w:r>
    </w:p>
    <w:p w:rsidR="00231BBB" w:rsidRDefault="0008272A" w:rsidP="00231BBB">
      <w:pPr>
        <w:jc w:val="both"/>
        <w:rPr>
          <w:sz w:val="18"/>
          <w:szCs w:val="18"/>
        </w:rPr>
      </w:pPr>
      <w:r>
        <w:rPr>
          <w:sz w:val="18"/>
          <w:szCs w:val="18"/>
        </w:rPr>
        <w:t>Fig.10</w:t>
      </w:r>
      <w:r w:rsidR="00231BBB">
        <w:rPr>
          <w:sz w:val="18"/>
          <w:szCs w:val="18"/>
        </w:rPr>
        <w:t xml:space="preserve"> programa principal del desarrollo de la aplicación.</w:t>
      </w:r>
    </w:p>
    <w:p w:rsidR="0008272A" w:rsidRDefault="0008272A" w:rsidP="00231BBB">
      <w:pPr>
        <w:jc w:val="both"/>
        <w:rPr>
          <w:sz w:val="18"/>
          <w:szCs w:val="18"/>
        </w:rPr>
      </w:pPr>
      <w:r>
        <w:rPr>
          <w:noProof/>
          <w:lang w:eastAsia="es-CO"/>
        </w:rPr>
        <w:drawing>
          <wp:inline distT="0" distB="0" distL="0" distR="0" wp14:anchorId="5729C77C" wp14:editId="3469AA4E">
            <wp:extent cx="2743200" cy="22499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391" cy="2257471"/>
                    </a:xfrm>
                    <a:prstGeom prst="rect">
                      <a:avLst/>
                    </a:prstGeom>
                  </pic:spPr>
                </pic:pic>
              </a:graphicData>
            </a:graphic>
          </wp:inline>
        </w:drawing>
      </w:r>
    </w:p>
    <w:p w:rsidR="0008272A" w:rsidRDefault="0008272A" w:rsidP="0008272A">
      <w:pPr>
        <w:jc w:val="both"/>
        <w:rPr>
          <w:sz w:val="18"/>
          <w:szCs w:val="18"/>
        </w:rPr>
      </w:pPr>
      <w:r>
        <w:rPr>
          <w:sz w:val="18"/>
          <w:szCs w:val="18"/>
        </w:rPr>
        <w:t>Fig.</w:t>
      </w:r>
      <w:r w:rsidR="00CB53D3">
        <w:rPr>
          <w:sz w:val="18"/>
          <w:szCs w:val="18"/>
        </w:rPr>
        <w:t>11Diagrama de bloques del programa principal</w:t>
      </w:r>
      <w:bookmarkStart w:id="0" w:name="_GoBack"/>
      <w:bookmarkEnd w:id="0"/>
      <w:r>
        <w:rPr>
          <w:sz w:val="18"/>
          <w:szCs w:val="18"/>
        </w:rPr>
        <w:t>.</w:t>
      </w:r>
    </w:p>
    <w:p w:rsidR="0008272A" w:rsidRDefault="0008272A" w:rsidP="00231BBB">
      <w:pPr>
        <w:jc w:val="both"/>
        <w:rPr>
          <w:sz w:val="18"/>
          <w:szCs w:val="18"/>
        </w:rPr>
      </w:pPr>
    </w:p>
    <w:p w:rsidR="0091381F" w:rsidRDefault="0091381F" w:rsidP="00231BBB">
      <w:pPr>
        <w:jc w:val="both"/>
        <w:rPr>
          <w:sz w:val="18"/>
          <w:szCs w:val="18"/>
        </w:rPr>
      </w:pPr>
    </w:p>
    <w:p w:rsidR="00BB3CC9" w:rsidRDefault="005B742D" w:rsidP="00231BBB">
      <w:pPr>
        <w:jc w:val="both"/>
        <w:rPr>
          <w:sz w:val="18"/>
          <w:szCs w:val="18"/>
        </w:rPr>
      </w:pPr>
      <w:r>
        <w:rPr>
          <w:sz w:val="18"/>
          <w:szCs w:val="18"/>
        </w:rPr>
        <w:t xml:space="preserve">Para el desarrollo de la práctica se lee el dato de la entrada en el puerto A y se guarda en un registro auxiliar, ahora se hace la conversión del dato retornando el valor de unidades en un registro, decenas y centenas en otro registro similar llamado centenas, a este registro le hacemos un cambio de la parte alta a la parte baja y la parte baja a la parte alta, ahora se procede a mostrar los datos en los puertos de salida, se hace un retardo para poder visualizar el dato en la salida, </w:t>
      </w:r>
      <w:r w:rsidR="00E30B5B">
        <w:rPr>
          <w:sz w:val="18"/>
          <w:szCs w:val="18"/>
        </w:rPr>
        <w:t>ahora se pregunta el dato que se mostro es igual a 255, si lo es se procede a mostrar la rutina diseñada, si no se incrementa el dato mostrado y preguntamos si el pin RD0 está activo si está activo reiniciamos el sistema al dato de entrada, si no se activa comenzamos a realizar la conversión.</w:t>
      </w:r>
    </w:p>
    <w:p w:rsidR="00BB3CC9" w:rsidRDefault="00BB3CC9" w:rsidP="00231BBB">
      <w:pPr>
        <w:jc w:val="both"/>
        <w:rPr>
          <w:sz w:val="18"/>
          <w:szCs w:val="18"/>
        </w:rPr>
      </w:pPr>
    </w:p>
    <w:p w:rsidR="00AB2D02" w:rsidRDefault="00AB2D02" w:rsidP="00231BBB">
      <w:pPr>
        <w:jc w:val="both"/>
        <w:rPr>
          <w:sz w:val="18"/>
          <w:szCs w:val="18"/>
        </w:rPr>
      </w:pPr>
    </w:p>
    <w:p w:rsidR="00AB2D02" w:rsidRDefault="00AB2D02" w:rsidP="00231BBB">
      <w:pPr>
        <w:jc w:val="both"/>
        <w:rPr>
          <w:sz w:val="18"/>
          <w:szCs w:val="18"/>
        </w:rPr>
      </w:pPr>
      <w:r>
        <w:rPr>
          <w:noProof/>
          <w:lang w:eastAsia="es-CO"/>
        </w:rPr>
        <w:drawing>
          <wp:anchor distT="0" distB="0" distL="114300" distR="114300" simplePos="0" relativeHeight="251668480" behindDoc="0" locked="0" layoutInCell="1" allowOverlap="1" wp14:anchorId="0C91D470" wp14:editId="518F7992">
            <wp:simplePos x="0" y="0"/>
            <wp:positionH relativeFrom="column">
              <wp:posOffset>0</wp:posOffset>
            </wp:positionH>
            <wp:positionV relativeFrom="paragraph">
              <wp:posOffset>123190</wp:posOffset>
            </wp:positionV>
            <wp:extent cx="3082925" cy="1013460"/>
            <wp:effectExtent l="0" t="0" r="317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2925" cy="1013460"/>
                    </a:xfrm>
                    <a:prstGeom prst="rect">
                      <a:avLst/>
                    </a:prstGeom>
                  </pic:spPr>
                </pic:pic>
              </a:graphicData>
            </a:graphic>
            <wp14:sizeRelH relativeFrom="page">
              <wp14:pctWidth>0</wp14:pctWidth>
            </wp14:sizeRelH>
            <wp14:sizeRelV relativeFrom="page">
              <wp14:pctHeight>0</wp14:pctHeight>
            </wp14:sizeRelV>
          </wp:anchor>
        </w:drawing>
      </w:r>
    </w:p>
    <w:p w:rsidR="00AB2D02" w:rsidRDefault="00CB53D3" w:rsidP="00AB2D02">
      <w:pPr>
        <w:jc w:val="both"/>
        <w:rPr>
          <w:sz w:val="18"/>
          <w:szCs w:val="18"/>
        </w:rPr>
      </w:pPr>
      <w:r>
        <w:rPr>
          <w:sz w:val="18"/>
          <w:szCs w:val="18"/>
        </w:rPr>
        <w:t>Fig.12</w:t>
      </w:r>
      <w:r w:rsidR="00AB2D02">
        <w:rPr>
          <w:sz w:val="18"/>
          <w:szCs w:val="18"/>
        </w:rPr>
        <w:t xml:space="preserve">  Circuito esquemático para la simulación de la aplicación.</w:t>
      </w:r>
    </w:p>
    <w:p w:rsidR="00291AFF" w:rsidRDefault="00291AFF" w:rsidP="00AB2D02">
      <w:pPr>
        <w:jc w:val="both"/>
        <w:rPr>
          <w:sz w:val="18"/>
          <w:szCs w:val="18"/>
        </w:rPr>
      </w:pPr>
    </w:p>
    <w:p w:rsidR="00291AFF" w:rsidRDefault="00CB53D3" w:rsidP="00AB2D02">
      <w:pPr>
        <w:jc w:val="both"/>
        <w:rPr>
          <w:sz w:val="18"/>
          <w:szCs w:val="18"/>
        </w:rPr>
      </w:pPr>
      <w:r>
        <w:rPr>
          <w:sz w:val="18"/>
          <w:szCs w:val="18"/>
        </w:rPr>
        <w:t xml:space="preserve">En la figura 12 </w:t>
      </w:r>
      <w:r w:rsidR="00291AFF">
        <w:rPr>
          <w:sz w:val="18"/>
          <w:szCs w:val="18"/>
        </w:rPr>
        <w:t xml:space="preserve">observamos el circuito esquemático de la aplicación  montada en proteus donde se puede observar la conversión y la secuencia .Además observamos su correcto funcionamiento en la etapa de simulación. </w:t>
      </w:r>
    </w:p>
    <w:p w:rsidR="00231BBB" w:rsidRDefault="00231BBB" w:rsidP="00E33AB3">
      <w:pPr>
        <w:jc w:val="both"/>
        <w:rPr>
          <w:sz w:val="18"/>
          <w:szCs w:val="18"/>
        </w:rPr>
      </w:pPr>
    </w:p>
    <w:p w:rsidR="00ED7D54" w:rsidRDefault="00ED7D54" w:rsidP="00E33AB3">
      <w:pPr>
        <w:jc w:val="both"/>
        <w:rPr>
          <w:sz w:val="18"/>
          <w:szCs w:val="18"/>
        </w:rPr>
      </w:pPr>
    </w:p>
    <w:p w:rsidR="0010243A" w:rsidRDefault="00ED7D54" w:rsidP="00E33AB3">
      <w:pPr>
        <w:jc w:val="both"/>
        <w:rPr>
          <w:sz w:val="18"/>
          <w:szCs w:val="18"/>
        </w:rPr>
      </w:pPr>
      <w:r w:rsidRPr="00ED7D54">
        <w:rPr>
          <w:noProof/>
          <w:sz w:val="18"/>
          <w:szCs w:val="18"/>
          <w:lang w:eastAsia="es-CO"/>
        </w:rPr>
        <w:drawing>
          <wp:inline distT="0" distB="0" distL="0" distR="0">
            <wp:extent cx="2600325" cy="2624291"/>
            <wp:effectExtent l="0" t="0" r="0" b="5080"/>
            <wp:docPr id="28" name="Imagen 28" descr="C:\Users\Alvaro\Documents\Alvaro\Documents\uptc\microc\2017-I\17327904_1475641105811805_61922258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varo\Documents\Alvaro\Documents\uptc\microc\2017-I\17327904_1475641105811805_619222582_n.jpg"/>
                    <pic:cNvPicPr>
                      <a:picLocks noChangeAspect="1" noChangeArrowheads="1"/>
                    </pic:cNvPicPr>
                  </pic:nvPicPr>
                  <pic:blipFill rotWithShape="1">
                    <a:blip r:embed="rId23">
                      <a:extLst>
                        <a:ext uri="{28A0092B-C50C-407E-A947-70E740481C1C}">
                          <a14:useLocalDpi xmlns:a14="http://schemas.microsoft.com/office/drawing/2010/main" val="0"/>
                        </a:ext>
                      </a:extLst>
                    </a:blip>
                    <a:srcRect t="24256" r="19331" b="14684"/>
                    <a:stretch/>
                  </pic:blipFill>
                  <pic:spPr bwMode="auto">
                    <a:xfrm>
                      <a:off x="0" y="0"/>
                      <a:ext cx="2607125" cy="2631153"/>
                    </a:xfrm>
                    <a:prstGeom prst="rect">
                      <a:avLst/>
                    </a:prstGeom>
                    <a:noFill/>
                    <a:ln>
                      <a:noFill/>
                    </a:ln>
                    <a:extLst>
                      <a:ext uri="{53640926-AAD7-44D8-BBD7-CCE9431645EC}">
                        <a14:shadowObscured xmlns:a14="http://schemas.microsoft.com/office/drawing/2010/main"/>
                      </a:ext>
                    </a:extLst>
                  </pic:spPr>
                </pic:pic>
              </a:graphicData>
            </a:graphic>
          </wp:inline>
        </w:drawing>
      </w:r>
    </w:p>
    <w:p w:rsidR="00AB2D02" w:rsidRDefault="00CB53D3" w:rsidP="00AB2D02">
      <w:pPr>
        <w:jc w:val="both"/>
        <w:rPr>
          <w:sz w:val="18"/>
          <w:szCs w:val="18"/>
        </w:rPr>
      </w:pPr>
      <w:r>
        <w:rPr>
          <w:sz w:val="18"/>
          <w:szCs w:val="18"/>
        </w:rPr>
        <w:t>Fig.13</w:t>
      </w:r>
      <w:r w:rsidR="00AB2D02">
        <w:rPr>
          <w:sz w:val="18"/>
          <w:szCs w:val="18"/>
        </w:rPr>
        <w:t xml:space="preserve"> Implementación de la aplicación sobre la protoboard.</w:t>
      </w:r>
    </w:p>
    <w:p w:rsidR="00AB2D02" w:rsidRDefault="00AB2D02" w:rsidP="00E33AB3">
      <w:pPr>
        <w:jc w:val="both"/>
        <w:rPr>
          <w:sz w:val="18"/>
          <w:szCs w:val="18"/>
        </w:rPr>
      </w:pPr>
    </w:p>
    <w:p w:rsidR="00AB2D02" w:rsidRDefault="00AB2D02" w:rsidP="00E33AB3">
      <w:pPr>
        <w:jc w:val="both"/>
        <w:rPr>
          <w:sz w:val="18"/>
          <w:szCs w:val="18"/>
        </w:rPr>
      </w:pPr>
    </w:p>
    <w:p w:rsidR="00CB53D3" w:rsidRDefault="00CB53D3" w:rsidP="00E33AB3">
      <w:pPr>
        <w:jc w:val="both"/>
        <w:rPr>
          <w:sz w:val="18"/>
          <w:szCs w:val="18"/>
        </w:rPr>
      </w:pPr>
      <w:r>
        <w:rPr>
          <w:sz w:val="18"/>
          <w:szCs w:val="18"/>
        </w:rPr>
        <w:t>En la Figura 13</w:t>
      </w:r>
      <w:r w:rsidR="00291AFF">
        <w:rPr>
          <w:sz w:val="18"/>
          <w:szCs w:val="18"/>
        </w:rPr>
        <w:t xml:space="preserve"> finalmente se observa la implementación en físico de la aplicación que anteriormente fue diseñada y simulada. En esta etapa del proceso ya se puede corroborar el funcionamiento tanto de la conversión de los números a formato </w:t>
      </w:r>
      <w:r w:rsidR="00021844">
        <w:rPr>
          <w:sz w:val="18"/>
          <w:szCs w:val="18"/>
        </w:rPr>
        <w:t>BCD;</w:t>
      </w:r>
      <w:r w:rsidR="00291AFF">
        <w:rPr>
          <w:sz w:val="18"/>
          <w:szCs w:val="18"/>
        </w:rPr>
        <w:t xml:space="preserve"> como de la secuencia </w:t>
      </w:r>
    </w:p>
    <w:p w:rsidR="0010243A" w:rsidRDefault="00291AFF" w:rsidP="00E33AB3">
      <w:pPr>
        <w:jc w:val="both"/>
        <w:rPr>
          <w:sz w:val="18"/>
          <w:szCs w:val="18"/>
        </w:rPr>
      </w:pPr>
      <w:r>
        <w:rPr>
          <w:sz w:val="18"/>
          <w:szCs w:val="18"/>
        </w:rPr>
        <w:t>diseñada para que se visualice en los bombillos led.</w:t>
      </w:r>
    </w:p>
    <w:p w:rsidR="00DF3A59" w:rsidRDefault="007773CD" w:rsidP="00E33AB3">
      <w:pPr>
        <w:jc w:val="both"/>
        <w:rPr>
          <w:sz w:val="18"/>
          <w:szCs w:val="18"/>
        </w:rPr>
      </w:pPr>
      <w:r>
        <w:rPr>
          <w:sz w:val="18"/>
          <w:szCs w:val="18"/>
        </w:rPr>
        <w:t xml:space="preserve">    </w:t>
      </w:r>
    </w:p>
    <w:p w:rsidR="008A1A5F" w:rsidRDefault="008A1A5F" w:rsidP="008A1A5F">
      <w:pPr>
        <w:rPr>
          <w:b/>
          <w:sz w:val="18"/>
          <w:szCs w:val="18"/>
        </w:rPr>
      </w:pPr>
      <w:bookmarkStart w:id="1" w:name="OLE_LINK58"/>
      <w:bookmarkStart w:id="2" w:name="OLE_LINK59"/>
    </w:p>
    <w:p w:rsidR="00CB53D3" w:rsidRDefault="00CB53D3" w:rsidP="008A1A5F">
      <w:pPr>
        <w:rPr>
          <w:b/>
          <w:sz w:val="18"/>
          <w:szCs w:val="18"/>
        </w:rPr>
      </w:pPr>
    </w:p>
    <w:p w:rsidR="0012677A" w:rsidRDefault="0012677A" w:rsidP="0012677A">
      <w:pPr>
        <w:pStyle w:val="Prrafodelista"/>
        <w:numPr>
          <w:ilvl w:val="0"/>
          <w:numId w:val="1"/>
        </w:numPr>
        <w:jc w:val="center"/>
        <w:rPr>
          <w:b/>
          <w:sz w:val="18"/>
          <w:szCs w:val="18"/>
        </w:rPr>
      </w:pPr>
      <w:r>
        <w:rPr>
          <w:b/>
          <w:sz w:val="18"/>
          <w:szCs w:val="18"/>
        </w:rPr>
        <w:t>CONCLUSIONES</w:t>
      </w:r>
    </w:p>
    <w:p w:rsidR="00644157" w:rsidRDefault="00644157" w:rsidP="00644157">
      <w:pPr>
        <w:jc w:val="center"/>
        <w:rPr>
          <w:b/>
          <w:sz w:val="18"/>
          <w:szCs w:val="18"/>
        </w:rPr>
      </w:pPr>
    </w:p>
    <w:p w:rsidR="00644157" w:rsidRPr="005E300F" w:rsidRDefault="005E300F" w:rsidP="005E300F">
      <w:pPr>
        <w:pStyle w:val="Prrafodelista"/>
        <w:numPr>
          <w:ilvl w:val="0"/>
          <w:numId w:val="4"/>
        </w:numPr>
        <w:ind w:left="360"/>
        <w:jc w:val="both"/>
        <w:rPr>
          <w:b/>
          <w:sz w:val="18"/>
          <w:szCs w:val="18"/>
        </w:rPr>
      </w:pPr>
      <w:r>
        <w:rPr>
          <w:sz w:val="18"/>
          <w:szCs w:val="18"/>
        </w:rPr>
        <w:t>L</w:t>
      </w:r>
      <w:r w:rsidR="00644157">
        <w:rPr>
          <w:sz w:val="18"/>
          <w:szCs w:val="18"/>
        </w:rPr>
        <w:t>a implementación de un código requiere un análisis previo</w:t>
      </w:r>
      <w:r w:rsidR="00291AFF">
        <w:rPr>
          <w:sz w:val="18"/>
          <w:szCs w:val="18"/>
        </w:rPr>
        <w:t xml:space="preserve"> y </w:t>
      </w:r>
      <w:r w:rsidR="00644157">
        <w:rPr>
          <w:sz w:val="18"/>
          <w:szCs w:val="18"/>
        </w:rPr>
        <w:t xml:space="preserve"> detallado de la lógica </w:t>
      </w:r>
      <w:r>
        <w:rPr>
          <w:sz w:val="18"/>
          <w:szCs w:val="18"/>
        </w:rPr>
        <w:t>a implementar, ya que esta difiera de la dificultad en la implementación del código</w:t>
      </w:r>
    </w:p>
    <w:p w:rsidR="005E300F" w:rsidRDefault="005E300F" w:rsidP="005E300F">
      <w:pPr>
        <w:rPr>
          <w:b/>
          <w:sz w:val="18"/>
          <w:szCs w:val="18"/>
        </w:rPr>
      </w:pPr>
    </w:p>
    <w:p w:rsidR="005E300F" w:rsidRPr="005E300F" w:rsidRDefault="005E300F" w:rsidP="005E300F">
      <w:pPr>
        <w:pStyle w:val="Prrafodelista"/>
        <w:numPr>
          <w:ilvl w:val="0"/>
          <w:numId w:val="4"/>
        </w:numPr>
        <w:ind w:left="360"/>
        <w:jc w:val="both"/>
        <w:rPr>
          <w:b/>
          <w:sz w:val="18"/>
          <w:szCs w:val="18"/>
        </w:rPr>
      </w:pPr>
      <w:r>
        <w:rPr>
          <w:sz w:val="18"/>
          <w:szCs w:val="18"/>
        </w:rPr>
        <w:t>El conocimiento detallado del set de instrucciones del micro controlador hace que la implementación del código resulte aún más eficiente</w:t>
      </w:r>
      <w:r w:rsidR="00291AFF">
        <w:rPr>
          <w:sz w:val="18"/>
          <w:szCs w:val="18"/>
        </w:rPr>
        <w:t>y rapida</w:t>
      </w:r>
      <w:r>
        <w:rPr>
          <w:sz w:val="18"/>
          <w:szCs w:val="18"/>
        </w:rPr>
        <w:t xml:space="preserve">.  </w:t>
      </w:r>
    </w:p>
    <w:p w:rsidR="0012677A" w:rsidRDefault="0012677A" w:rsidP="0012677A">
      <w:pPr>
        <w:ind w:left="360"/>
        <w:rPr>
          <w:b/>
          <w:sz w:val="18"/>
          <w:szCs w:val="18"/>
        </w:rPr>
      </w:pPr>
    </w:p>
    <w:p w:rsidR="00953129" w:rsidRDefault="000410E9" w:rsidP="00953129">
      <w:pPr>
        <w:pStyle w:val="Prrafodelista"/>
        <w:ind w:left="0"/>
        <w:jc w:val="both"/>
        <w:rPr>
          <w:sz w:val="18"/>
          <w:szCs w:val="18"/>
        </w:rPr>
      </w:pPr>
      <w:r>
        <w:rPr>
          <w:sz w:val="18"/>
          <w:szCs w:val="18"/>
        </w:rPr>
        <w:t xml:space="preserve">.     </w:t>
      </w:r>
    </w:p>
    <w:p w:rsidR="00953129" w:rsidRPr="002D0E68" w:rsidRDefault="00953129" w:rsidP="00953129">
      <w:pPr>
        <w:pStyle w:val="Prrafodelista"/>
        <w:ind w:left="0"/>
        <w:jc w:val="both"/>
        <w:rPr>
          <w:sz w:val="18"/>
          <w:szCs w:val="18"/>
        </w:rPr>
      </w:pPr>
    </w:p>
    <w:p w:rsidR="0012677A" w:rsidRPr="0092330B" w:rsidRDefault="0012677A" w:rsidP="0012677A">
      <w:pPr>
        <w:pStyle w:val="Prrafodelista"/>
        <w:ind w:left="1416"/>
        <w:jc w:val="both"/>
        <w:rPr>
          <w:b/>
          <w:sz w:val="18"/>
          <w:szCs w:val="18"/>
        </w:rPr>
      </w:pPr>
      <w:r>
        <w:rPr>
          <w:sz w:val="18"/>
          <w:szCs w:val="18"/>
        </w:rPr>
        <w:t xml:space="preserve">      </w:t>
      </w:r>
    </w:p>
    <w:p w:rsidR="0012677A" w:rsidRDefault="0012677A" w:rsidP="0012677A">
      <w:pPr>
        <w:pStyle w:val="Prrafodelista"/>
        <w:ind w:firstLine="696"/>
        <w:jc w:val="center"/>
        <w:rPr>
          <w:b/>
          <w:sz w:val="18"/>
          <w:szCs w:val="18"/>
        </w:rPr>
      </w:pPr>
      <w:r>
        <w:rPr>
          <w:b/>
          <w:sz w:val="18"/>
          <w:szCs w:val="18"/>
        </w:rPr>
        <w:t>BIBLIOGRAFIA</w:t>
      </w:r>
    </w:p>
    <w:p w:rsidR="0012677A" w:rsidRDefault="0012677A" w:rsidP="0012677A">
      <w:pPr>
        <w:pStyle w:val="Prrafodelista"/>
        <w:ind w:firstLine="696"/>
        <w:jc w:val="center"/>
        <w:rPr>
          <w:b/>
          <w:sz w:val="18"/>
          <w:szCs w:val="18"/>
        </w:rPr>
      </w:pPr>
    </w:p>
    <w:p w:rsidR="0012677A" w:rsidRPr="00362DDF" w:rsidRDefault="0012677A" w:rsidP="0012677A">
      <w:pPr>
        <w:pStyle w:val="Prrafodelista"/>
        <w:ind w:left="709"/>
        <w:rPr>
          <w:sz w:val="18"/>
          <w:szCs w:val="18"/>
          <w:lang w:val="en-US"/>
        </w:rPr>
      </w:pPr>
      <w:r w:rsidRPr="00362DDF">
        <w:rPr>
          <w:sz w:val="18"/>
          <w:szCs w:val="18"/>
          <w:lang w:val="en-US"/>
        </w:rPr>
        <w:t>B.P. Lathi; Modern digital and analog communications systems 3rd ed</w:t>
      </w:r>
    </w:p>
    <w:p w:rsidR="0012677A" w:rsidRPr="00362DDF" w:rsidRDefault="0012677A" w:rsidP="0012677A">
      <w:pPr>
        <w:pStyle w:val="Prrafodelista"/>
        <w:ind w:left="709"/>
        <w:rPr>
          <w:sz w:val="18"/>
          <w:szCs w:val="18"/>
          <w:lang w:val="en-US"/>
        </w:rPr>
      </w:pPr>
    </w:p>
    <w:p w:rsidR="0012677A" w:rsidRDefault="0012677A" w:rsidP="0012677A">
      <w:pPr>
        <w:pStyle w:val="Prrafodelista"/>
        <w:ind w:left="709"/>
        <w:rPr>
          <w:sz w:val="18"/>
          <w:szCs w:val="18"/>
        </w:rPr>
      </w:pPr>
      <w:r w:rsidRPr="000F0D10">
        <w:rPr>
          <w:sz w:val="18"/>
          <w:szCs w:val="18"/>
        </w:rPr>
        <w:t xml:space="preserve">F.G. Stremler; Introduccion a los sistemas de </w:t>
      </w:r>
      <w:r>
        <w:rPr>
          <w:sz w:val="18"/>
          <w:szCs w:val="18"/>
        </w:rPr>
        <w:t>c</w:t>
      </w:r>
      <w:r w:rsidRPr="000F0D10">
        <w:rPr>
          <w:sz w:val="18"/>
          <w:szCs w:val="18"/>
        </w:rPr>
        <w:t xml:space="preserve">omunicacion. </w:t>
      </w:r>
    </w:p>
    <w:p w:rsidR="0012677A" w:rsidRPr="000F0D10" w:rsidRDefault="0012677A" w:rsidP="0012677A">
      <w:pPr>
        <w:pStyle w:val="Prrafodelista"/>
        <w:ind w:left="709"/>
        <w:rPr>
          <w:sz w:val="18"/>
          <w:szCs w:val="18"/>
        </w:rPr>
      </w:pPr>
    </w:p>
    <w:p w:rsidR="0012677A" w:rsidRPr="001B169A" w:rsidRDefault="00291AFF" w:rsidP="0012677A">
      <w:pPr>
        <w:pStyle w:val="Prrafodelista"/>
        <w:ind w:left="709"/>
        <w:rPr>
          <w:sz w:val="18"/>
          <w:szCs w:val="18"/>
        </w:rPr>
      </w:pPr>
      <w:r>
        <w:rPr>
          <w:sz w:val="18"/>
          <w:szCs w:val="18"/>
        </w:rPr>
        <w:t>Data sheet</w:t>
      </w:r>
      <w:r w:rsidR="001B169A">
        <w:rPr>
          <w:sz w:val="18"/>
          <w:szCs w:val="18"/>
        </w:rPr>
        <w:t xml:space="preserve"> del PIC16F887</w:t>
      </w:r>
    </w:p>
    <w:p w:rsidR="0012677A" w:rsidRPr="00524808" w:rsidRDefault="0012677A" w:rsidP="0012677A">
      <w:pPr>
        <w:pStyle w:val="Prrafodelista"/>
        <w:ind w:left="1416"/>
        <w:rPr>
          <w:b/>
          <w:sz w:val="18"/>
          <w:szCs w:val="18"/>
        </w:rPr>
      </w:pPr>
    </w:p>
    <w:p w:rsidR="0012677A" w:rsidRPr="00524808" w:rsidRDefault="0012677A" w:rsidP="0012677A">
      <w:pPr>
        <w:rPr>
          <w:b/>
          <w:sz w:val="18"/>
          <w:szCs w:val="18"/>
        </w:rPr>
      </w:pPr>
    </w:p>
    <w:p w:rsidR="0012677A" w:rsidRDefault="0012677A" w:rsidP="0012677A">
      <w:pPr>
        <w:jc w:val="center"/>
        <w:rPr>
          <w:b/>
          <w:sz w:val="18"/>
          <w:szCs w:val="18"/>
        </w:rPr>
      </w:pPr>
    </w:p>
    <w:p w:rsidR="0012677A" w:rsidRPr="00524808" w:rsidRDefault="0012677A" w:rsidP="0012677A">
      <w:pPr>
        <w:jc w:val="center"/>
        <w:rPr>
          <w:b/>
          <w:sz w:val="18"/>
          <w:szCs w:val="18"/>
        </w:rPr>
      </w:pPr>
    </w:p>
    <w:p w:rsidR="0012677A" w:rsidRDefault="0012677A" w:rsidP="0012677A">
      <w:pPr>
        <w:rPr>
          <w:noProof/>
          <w:sz w:val="18"/>
          <w:szCs w:val="18"/>
          <w:lang w:eastAsia="es-CO"/>
        </w:rPr>
      </w:pPr>
    </w:p>
    <w:p w:rsidR="0012677A" w:rsidRDefault="0012677A" w:rsidP="0012677A">
      <w:pPr>
        <w:rPr>
          <w:noProof/>
          <w:sz w:val="18"/>
          <w:szCs w:val="18"/>
          <w:lang w:eastAsia="es-CO"/>
        </w:rPr>
      </w:pPr>
    </w:p>
    <w:p w:rsidR="00B053CA" w:rsidRDefault="00B053CA" w:rsidP="0012677A">
      <w:pPr>
        <w:rPr>
          <w:noProof/>
          <w:sz w:val="18"/>
          <w:szCs w:val="18"/>
          <w:lang w:eastAsia="es-CO"/>
        </w:rPr>
      </w:pPr>
    </w:p>
    <w:p w:rsidR="00B053CA" w:rsidRDefault="00B053CA" w:rsidP="0012677A">
      <w:pPr>
        <w:rPr>
          <w:noProof/>
          <w:sz w:val="18"/>
          <w:szCs w:val="18"/>
          <w:lang w:eastAsia="es-CO"/>
        </w:rPr>
      </w:pPr>
    </w:p>
    <w:p w:rsidR="00B053CA" w:rsidRDefault="00B053CA" w:rsidP="0012677A">
      <w:pPr>
        <w:rPr>
          <w:noProof/>
          <w:sz w:val="18"/>
          <w:szCs w:val="18"/>
          <w:lang w:eastAsia="es-CO"/>
        </w:rPr>
      </w:pPr>
    </w:p>
    <w:p w:rsidR="00B053CA" w:rsidRDefault="00B053CA" w:rsidP="0012677A">
      <w:pPr>
        <w:rPr>
          <w:noProof/>
          <w:sz w:val="18"/>
          <w:szCs w:val="18"/>
          <w:lang w:eastAsia="es-CO"/>
        </w:rPr>
      </w:pPr>
    </w:p>
    <w:p w:rsidR="00B053CA" w:rsidRDefault="00B053CA" w:rsidP="0012677A">
      <w:pPr>
        <w:rPr>
          <w:noProof/>
          <w:sz w:val="18"/>
          <w:szCs w:val="18"/>
          <w:lang w:eastAsia="es-CO"/>
        </w:rPr>
      </w:pPr>
    </w:p>
    <w:p w:rsidR="00B053CA" w:rsidRDefault="00B053CA" w:rsidP="0012677A">
      <w:pPr>
        <w:rPr>
          <w:noProof/>
          <w:sz w:val="18"/>
          <w:szCs w:val="18"/>
          <w:lang w:eastAsia="es-CO"/>
        </w:rPr>
      </w:pPr>
    </w:p>
    <w:p w:rsidR="00B053CA" w:rsidRDefault="00B053CA" w:rsidP="0012677A">
      <w:pPr>
        <w:rPr>
          <w:noProof/>
          <w:sz w:val="18"/>
          <w:szCs w:val="18"/>
          <w:lang w:eastAsia="es-CO"/>
        </w:rPr>
      </w:pPr>
    </w:p>
    <w:p w:rsidR="00B053CA" w:rsidRDefault="00B053CA" w:rsidP="0012677A">
      <w:pPr>
        <w:rPr>
          <w:noProof/>
          <w:sz w:val="18"/>
          <w:szCs w:val="18"/>
          <w:lang w:eastAsia="es-CO"/>
        </w:rPr>
      </w:pPr>
    </w:p>
    <w:p w:rsidR="0012677A" w:rsidRDefault="0012677A" w:rsidP="0012677A">
      <w:pPr>
        <w:rPr>
          <w:noProof/>
          <w:sz w:val="18"/>
          <w:szCs w:val="18"/>
          <w:lang w:eastAsia="es-CO"/>
        </w:rPr>
      </w:pPr>
    </w:p>
    <w:p w:rsidR="0012677A" w:rsidRDefault="0012677A" w:rsidP="0012677A">
      <w:pPr>
        <w:rPr>
          <w:noProof/>
          <w:sz w:val="18"/>
          <w:szCs w:val="18"/>
          <w:lang w:eastAsia="es-CO"/>
        </w:rPr>
      </w:pPr>
    </w:p>
    <w:bookmarkEnd w:id="1"/>
    <w:bookmarkEnd w:id="2"/>
    <w:p w:rsidR="0012677A" w:rsidRPr="00616F79" w:rsidRDefault="0012677A" w:rsidP="0012677A">
      <w:pPr>
        <w:rPr>
          <w:noProof/>
          <w:sz w:val="18"/>
          <w:szCs w:val="18"/>
          <w:lang w:eastAsia="es-CO"/>
        </w:rPr>
      </w:pPr>
    </w:p>
    <w:p w:rsidR="0012677A" w:rsidRDefault="0012677A" w:rsidP="0012677A"/>
    <w:p w:rsidR="00D51BDB" w:rsidRDefault="00D51BDB"/>
    <w:sectPr w:rsidR="00D51BDB" w:rsidSect="00727492">
      <w:type w:val="continuous"/>
      <w:pgSz w:w="12240" w:h="15840" w:code="1"/>
      <w:pgMar w:top="1134" w:right="981" w:bottom="1418" w:left="981" w:header="567" w:footer="567"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417" w:rsidRDefault="005B4417">
      <w:r>
        <w:separator/>
      </w:r>
    </w:p>
  </w:endnote>
  <w:endnote w:type="continuationSeparator" w:id="0">
    <w:p w:rsidR="005B4417" w:rsidRDefault="005B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cer">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082" w:rsidRDefault="00807614">
    <w:pPr>
      <w:pStyle w:val="Piedepgina"/>
    </w:pPr>
    <w:r>
      <w:rPr>
        <w:noProof/>
        <w:lang w:eastAsia="es-CO"/>
      </w:rPr>
      <w:drawing>
        <wp:anchor distT="0" distB="0" distL="114300" distR="114300" simplePos="0" relativeHeight="251659264" behindDoc="1" locked="0" layoutInCell="1" allowOverlap="1" wp14:anchorId="56735943" wp14:editId="22344026">
          <wp:simplePos x="0" y="0"/>
          <wp:positionH relativeFrom="column">
            <wp:posOffset>-476934</wp:posOffset>
          </wp:positionH>
          <wp:positionV relativeFrom="paragraph">
            <wp:posOffset>114203</wp:posOffset>
          </wp:positionV>
          <wp:extent cx="7146681" cy="378069"/>
          <wp:effectExtent l="19050" t="0" r="0" b="0"/>
          <wp:wrapNone/>
          <wp:docPr id="4" name="Imagen 4" descr="D:\Documents and Settings\Administrador.JUANK.000\Mis documentos\Mis imágenes\franjas_upt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Administrador.JUANK.000\Mis documentos\Mis imágenes\franjas_uptc.bmp"/>
                  <pic:cNvPicPr>
                    <a:picLocks noChangeAspect="1" noChangeArrowheads="1"/>
                  </pic:cNvPicPr>
                </pic:nvPicPr>
                <pic:blipFill>
                  <a:blip r:embed="rId1"/>
                  <a:srcRect/>
                  <a:stretch>
                    <a:fillRect/>
                  </a:stretch>
                </pic:blipFill>
                <pic:spPr bwMode="auto">
                  <a:xfrm>
                    <a:off x="0" y="0"/>
                    <a:ext cx="7146681" cy="378069"/>
                  </a:xfrm>
                  <a:prstGeom prst="rect">
                    <a:avLst/>
                  </a:prstGeom>
                  <a:noFill/>
                  <a:ln w="9525">
                    <a:noFill/>
                    <a:miter lim="800000"/>
                    <a:headEnd/>
                    <a:tailEnd/>
                  </a:ln>
                </pic:spPr>
              </pic:pic>
            </a:graphicData>
          </a:graphic>
        </wp:anchor>
      </w:drawing>
    </w:r>
    <w:r>
      <w:tab/>
    </w:r>
  </w:p>
  <w:p w:rsidR="00681082" w:rsidRDefault="00807614">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CB53D3">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417" w:rsidRDefault="005B4417">
      <w:r>
        <w:separator/>
      </w:r>
    </w:p>
  </w:footnote>
  <w:footnote w:type="continuationSeparator" w:id="0">
    <w:p w:rsidR="005B4417" w:rsidRDefault="005B44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C2F11"/>
    <w:multiLevelType w:val="hybridMultilevel"/>
    <w:tmpl w:val="9A6C8968"/>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
    <w:nsid w:val="2B9665C0"/>
    <w:multiLevelType w:val="multilevel"/>
    <w:tmpl w:val="86A852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nsid w:val="3F2F3F66"/>
    <w:multiLevelType w:val="hybridMultilevel"/>
    <w:tmpl w:val="79DA1D86"/>
    <w:lvl w:ilvl="0" w:tplc="F56E2FCE">
      <w:start w:val="1"/>
      <w:numFmt w:val="upperRoman"/>
      <w:lvlText w:val="%1."/>
      <w:lvlJc w:val="righ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9983959"/>
    <w:multiLevelType w:val="hybridMultilevel"/>
    <w:tmpl w:val="5DCE1D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73BC535F"/>
    <w:multiLevelType w:val="hybridMultilevel"/>
    <w:tmpl w:val="3672F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7A"/>
    <w:rsid w:val="00021844"/>
    <w:rsid w:val="0002458B"/>
    <w:rsid w:val="000410E9"/>
    <w:rsid w:val="0008272A"/>
    <w:rsid w:val="0008777F"/>
    <w:rsid w:val="00087DB1"/>
    <w:rsid w:val="00094123"/>
    <w:rsid w:val="000B4419"/>
    <w:rsid w:val="000D0450"/>
    <w:rsid w:val="000E027E"/>
    <w:rsid w:val="000F0E4A"/>
    <w:rsid w:val="0010243A"/>
    <w:rsid w:val="001118AD"/>
    <w:rsid w:val="00112DED"/>
    <w:rsid w:val="00123C27"/>
    <w:rsid w:val="0012677A"/>
    <w:rsid w:val="0012733D"/>
    <w:rsid w:val="0013158B"/>
    <w:rsid w:val="00140DC5"/>
    <w:rsid w:val="00153AC8"/>
    <w:rsid w:val="001A1697"/>
    <w:rsid w:val="001B169A"/>
    <w:rsid w:val="001E3E85"/>
    <w:rsid w:val="00212B6B"/>
    <w:rsid w:val="00214B50"/>
    <w:rsid w:val="00231BBB"/>
    <w:rsid w:val="00254FE1"/>
    <w:rsid w:val="0026711F"/>
    <w:rsid w:val="00291AFF"/>
    <w:rsid w:val="002A73E3"/>
    <w:rsid w:val="002A74A7"/>
    <w:rsid w:val="002B20EB"/>
    <w:rsid w:val="002E0643"/>
    <w:rsid w:val="003146ED"/>
    <w:rsid w:val="00362DDF"/>
    <w:rsid w:val="00396963"/>
    <w:rsid w:val="003B4857"/>
    <w:rsid w:val="003D49D2"/>
    <w:rsid w:val="00431D35"/>
    <w:rsid w:val="0043385A"/>
    <w:rsid w:val="004348BD"/>
    <w:rsid w:val="00437D78"/>
    <w:rsid w:val="004621CA"/>
    <w:rsid w:val="004A0990"/>
    <w:rsid w:val="004D5114"/>
    <w:rsid w:val="004E36D8"/>
    <w:rsid w:val="004E4154"/>
    <w:rsid w:val="004E53A0"/>
    <w:rsid w:val="0050311E"/>
    <w:rsid w:val="005320A9"/>
    <w:rsid w:val="00544FD2"/>
    <w:rsid w:val="00572090"/>
    <w:rsid w:val="005766B7"/>
    <w:rsid w:val="00581AFF"/>
    <w:rsid w:val="00591F41"/>
    <w:rsid w:val="005A55BD"/>
    <w:rsid w:val="005B4417"/>
    <w:rsid w:val="005B742D"/>
    <w:rsid w:val="005C05AB"/>
    <w:rsid w:val="005D5269"/>
    <w:rsid w:val="005E22F7"/>
    <w:rsid w:val="005E300F"/>
    <w:rsid w:val="00622363"/>
    <w:rsid w:val="00626E8A"/>
    <w:rsid w:val="00644157"/>
    <w:rsid w:val="00683F2B"/>
    <w:rsid w:val="006967B4"/>
    <w:rsid w:val="006A26A3"/>
    <w:rsid w:val="006B269E"/>
    <w:rsid w:val="006B2735"/>
    <w:rsid w:val="006B6E10"/>
    <w:rsid w:val="0070289B"/>
    <w:rsid w:val="007773CD"/>
    <w:rsid w:val="007B1367"/>
    <w:rsid w:val="007F6D7D"/>
    <w:rsid w:val="008017F8"/>
    <w:rsid w:val="00807614"/>
    <w:rsid w:val="00844F4A"/>
    <w:rsid w:val="00856026"/>
    <w:rsid w:val="00887869"/>
    <w:rsid w:val="008A1A5F"/>
    <w:rsid w:val="008D0BB1"/>
    <w:rsid w:val="00901524"/>
    <w:rsid w:val="0091381F"/>
    <w:rsid w:val="00914277"/>
    <w:rsid w:val="009236EA"/>
    <w:rsid w:val="00924112"/>
    <w:rsid w:val="00934C63"/>
    <w:rsid w:val="00934ED6"/>
    <w:rsid w:val="00953129"/>
    <w:rsid w:val="00960A95"/>
    <w:rsid w:val="00962DA3"/>
    <w:rsid w:val="00997F3B"/>
    <w:rsid w:val="009B7098"/>
    <w:rsid w:val="009C281B"/>
    <w:rsid w:val="009D3EFF"/>
    <w:rsid w:val="009E5A22"/>
    <w:rsid w:val="009E7C22"/>
    <w:rsid w:val="00A017C9"/>
    <w:rsid w:val="00A0515A"/>
    <w:rsid w:val="00A11C8A"/>
    <w:rsid w:val="00A14FC8"/>
    <w:rsid w:val="00A362B9"/>
    <w:rsid w:val="00A577CB"/>
    <w:rsid w:val="00A7354B"/>
    <w:rsid w:val="00AB2D02"/>
    <w:rsid w:val="00AC1DAF"/>
    <w:rsid w:val="00B053CA"/>
    <w:rsid w:val="00B3283F"/>
    <w:rsid w:val="00B43FB9"/>
    <w:rsid w:val="00B74FAE"/>
    <w:rsid w:val="00B93C87"/>
    <w:rsid w:val="00B9767D"/>
    <w:rsid w:val="00BA072A"/>
    <w:rsid w:val="00BB1227"/>
    <w:rsid w:val="00BB3CC9"/>
    <w:rsid w:val="00C10442"/>
    <w:rsid w:val="00C1166B"/>
    <w:rsid w:val="00C21CFB"/>
    <w:rsid w:val="00C2575E"/>
    <w:rsid w:val="00C67990"/>
    <w:rsid w:val="00C70174"/>
    <w:rsid w:val="00C72231"/>
    <w:rsid w:val="00C81AD3"/>
    <w:rsid w:val="00CA67C3"/>
    <w:rsid w:val="00CB53D3"/>
    <w:rsid w:val="00CF690E"/>
    <w:rsid w:val="00D056CE"/>
    <w:rsid w:val="00D51BDB"/>
    <w:rsid w:val="00D63FE3"/>
    <w:rsid w:val="00D73E7F"/>
    <w:rsid w:val="00DB6E2A"/>
    <w:rsid w:val="00DF11EA"/>
    <w:rsid w:val="00DF3A59"/>
    <w:rsid w:val="00DF416D"/>
    <w:rsid w:val="00E246E4"/>
    <w:rsid w:val="00E30B5B"/>
    <w:rsid w:val="00E33AB3"/>
    <w:rsid w:val="00E35E79"/>
    <w:rsid w:val="00E47644"/>
    <w:rsid w:val="00E57276"/>
    <w:rsid w:val="00EA14BE"/>
    <w:rsid w:val="00EC73BA"/>
    <w:rsid w:val="00ED27B3"/>
    <w:rsid w:val="00ED7D54"/>
    <w:rsid w:val="00F02B58"/>
    <w:rsid w:val="00F13AEE"/>
    <w:rsid w:val="00F1635E"/>
    <w:rsid w:val="00F17D74"/>
    <w:rsid w:val="00F53687"/>
    <w:rsid w:val="00FC6F68"/>
    <w:rsid w:val="00FF1A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A6607-FCF1-4249-830D-EA2CA107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BB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12677A"/>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rsid w:val="0012677A"/>
  </w:style>
  <w:style w:type="paragraph" w:styleId="Prrafodelista">
    <w:name w:val="List Paragraph"/>
    <w:basedOn w:val="Normal"/>
    <w:uiPriority w:val="34"/>
    <w:qFormat/>
    <w:rsid w:val="0012677A"/>
    <w:pPr>
      <w:ind w:left="720"/>
      <w:contextualSpacing/>
    </w:pPr>
  </w:style>
  <w:style w:type="paragraph" w:customStyle="1" w:styleId="Default">
    <w:name w:val="Default"/>
    <w:rsid w:val="0012677A"/>
    <w:pPr>
      <w:autoSpaceDE w:val="0"/>
      <w:autoSpaceDN w:val="0"/>
      <w:adjustRightInd w:val="0"/>
      <w:spacing w:after="0" w:line="240" w:lineRule="auto"/>
    </w:pPr>
    <w:rPr>
      <w:rFonts w:ascii="Courier New" w:hAnsi="Courier New" w:cs="Courier New"/>
      <w:color w:val="000000"/>
      <w:sz w:val="24"/>
      <w:szCs w:val="24"/>
    </w:rPr>
  </w:style>
  <w:style w:type="paragraph" w:styleId="Textoindependiente2">
    <w:name w:val="Body Text 2"/>
    <w:basedOn w:val="Normal"/>
    <w:link w:val="Textoindependiente2Car"/>
    <w:uiPriority w:val="99"/>
    <w:unhideWhenUsed/>
    <w:rsid w:val="0012677A"/>
    <w:pPr>
      <w:spacing w:before="100" w:beforeAutospacing="1" w:after="100" w:afterAutospacing="1"/>
    </w:pPr>
    <w:rPr>
      <w:lang w:eastAsia="es-CO"/>
    </w:rPr>
  </w:style>
  <w:style w:type="character" w:customStyle="1" w:styleId="Textoindependiente2Car">
    <w:name w:val="Texto independiente 2 Car"/>
    <w:basedOn w:val="Fuentedeprrafopredeter"/>
    <w:link w:val="Textoindependiente2"/>
    <w:uiPriority w:val="99"/>
    <w:rsid w:val="0012677A"/>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12677A"/>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77A"/>
    <w:rPr>
      <w:rFonts w:ascii="Tahoma" w:eastAsia="Times New Roman" w:hAnsi="Tahoma" w:cs="Tahoma"/>
      <w:sz w:val="16"/>
      <w:szCs w:val="16"/>
      <w:lang w:eastAsia="es-ES"/>
    </w:rPr>
  </w:style>
  <w:style w:type="character" w:styleId="Textodelmarcadordeposicin">
    <w:name w:val="Placeholder Text"/>
    <w:basedOn w:val="Fuentedeprrafopredeter"/>
    <w:uiPriority w:val="99"/>
    <w:semiHidden/>
    <w:rsid w:val="00E33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1117</Words>
  <Characters>6145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Yesica Liz</dc:creator>
  <cp:lastModifiedBy>Alvaro</cp:lastModifiedBy>
  <cp:revision>5</cp:revision>
  <dcterms:created xsi:type="dcterms:W3CDTF">2017-03-15T01:33:00Z</dcterms:created>
  <dcterms:modified xsi:type="dcterms:W3CDTF">2017-03-17T03:16:00Z</dcterms:modified>
</cp:coreProperties>
</file>