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AE34B" w14:textId="6CD47404" w:rsidR="00715321" w:rsidRDefault="009E17DC">
      <w:pPr>
        <w:pStyle w:val="Ttulo"/>
      </w:pPr>
      <w:r>
        <w:t>ANALISIS ESTADISTICO: LICORICE_GARGLE</w:t>
      </w:r>
    </w:p>
    <w:p w14:paraId="249E8612" w14:textId="77777777" w:rsidR="00715321" w:rsidRDefault="00000000">
      <w:pPr>
        <w:pStyle w:val="SourceCode"/>
      </w:pPr>
      <w:r>
        <w:rPr>
          <w:rStyle w:val="NormalTok"/>
        </w:rPr>
        <w:t xml:space="preserve">list.of.packages </w:t>
      </w:r>
      <w:r>
        <w:rPr>
          <w:rStyle w:val="OtherTok"/>
        </w:rPr>
        <w:t>&lt;-</w:t>
      </w:r>
      <w:r>
        <w:rPr>
          <w:rStyle w:val="NormalTok"/>
        </w:rPr>
        <w:t xml:space="preserve"> </w:t>
      </w:r>
      <w:r>
        <w:rPr>
          <w:rStyle w:val="FunctionTok"/>
        </w:rPr>
        <w:t>c</w:t>
      </w:r>
      <w:r>
        <w:rPr>
          <w:rStyle w:val="NormalTok"/>
        </w:rPr>
        <w:t>(</w:t>
      </w:r>
      <w:r>
        <w:rPr>
          <w:rStyle w:val="StringTok"/>
        </w:rPr>
        <w:t>"tidyverse"</w:t>
      </w:r>
      <w:r>
        <w:rPr>
          <w:rStyle w:val="NormalTok"/>
        </w:rPr>
        <w:t xml:space="preserve">, </w:t>
      </w:r>
      <w:r>
        <w:rPr>
          <w:rStyle w:val="StringTok"/>
        </w:rPr>
        <w:t>"janitor"</w:t>
      </w:r>
      <w:r>
        <w:rPr>
          <w:rStyle w:val="NormalTok"/>
        </w:rPr>
        <w:t>,</w:t>
      </w:r>
      <w:r>
        <w:rPr>
          <w:rStyle w:val="StringTok"/>
        </w:rPr>
        <w:t>"rstatix"</w:t>
      </w:r>
      <w:r>
        <w:rPr>
          <w:rStyle w:val="NormalTok"/>
        </w:rPr>
        <w:t>,</w:t>
      </w:r>
      <w:r>
        <w:rPr>
          <w:rStyle w:val="StringTok"/>
        </w:rPr>
        <w:t>"remotes"</w:t>
      </w:r>
      <w:r>
        <w:rPr>
          <w:rStyle w:val="NormalTok"/>
        </w:rPr>
        <w:t xml:space="preserve">, </w:t>
      </w:r>
      <w:r>
        <w:rPr>
          <w:rStyle w:val="StringTok"/>
        </w:rPr>
        <w:t>"datasets.load"</w:t>
      </w:r>
      <w:r>
        <w:rPr>
          <w:rStyle w:val="NormalTok"/>
        </w:rPr>
        <w:t xml:space="preserve">, </w:t>
      </w:r>
      <w:r>
        <w:rPr>
          <w:rStyle w:val="StringTok"/>
        </w:rPr>
        <w:t>"pwr"</w:t>
      </w:r>
      <w:r>
        <w:rPr>
          <w:rStyle w:val="NormalTok"/>
        </w:rPr>
        <w:t xml:space="preserve">, </w:t>
      </w:r>
      <w:r>
        <w:rPr>
          <w:rStyle w:val="StringTok"/>
        </w:rPr>
        <w:t>"medicaldata"</w:t>
      </w:r>
      <w:r>
        <w:rPr>
          <w:rStyle w:val="NormalTok"/>
        </w:rPr>
        <w:t>)</w:t>
      </w:r>
      <w:r>
        <w:br/>
      </w:r>
      <w:r>
        <w:rPr>
          <w:rStyle w:val="NormalTok"/>
        </w:rPr>
        <w:t xml:space="preserve">new.packages </w:t>
      </w:r>
      <w:r>
        <w:rPr>
          <w:rStyle w:val="OtherTok"/>
        </w:rPr>
        <w:t>&lt;-</w:t>
      </w:r>
      <w:r>
        <w:rPr>
          <w:rStyle w:val="NormalTok"/>
        </w:rPr>
        <w:t xml:space="preserve"> list.of.packages[</w:t>
      </w:r>
      <w:r>
        <w:rPr>
          <w:rStyle w:val="SpecialCharTok"/>
        </w:rPr>
        <w:t>!</w:t>
      </w:r>
      <w:r>
        <w:rPr>
          <w:rStyle w:val="NormalTok"/>
        </w:rPr>
        <w:t xml:space="preserve">(list.of.packages </w:t>
      </w:r>
      <w:r>
        <w:rPr>
          <w:rStyle w:val="SpecialCharTok"/>
        </w:rPr>
        <w:t>%in%</w:t>
      </w:r>
      <w:r>
        <w:rPr>
          <w:rStyle w:val="NormalTok"/>
        </w:rPr>
        <w:t xml:space="preserve"> </w:t>
      </w:r>
      <w:r>
        <w:rPr>
          <w:rStyle w:val="FunctionTok"/>
        </w:rPr>
        <w:t>installed.packages</w:t>
      </w:r>
      <w:r>
        <w:rPr>
          <w:rStyle w:val="NormalTok"/>
        </w:rPr>
        <w:t>()[,</w:t>
      </w:r>
      <w:r>
        <w:rPr>
          <w:rStyle w:val="StringTok"/>
        </w:rPr>
        <w:t>"Package"</w:t>
      </w:r>
      <w:r>
        <w:rPr>
          <w:rStyle w:val="NormalTok"/>
        </w:rPr>
        <w:t>])]</w:t>
      </w:r>
      <w:r>
        <w:br/>
      </w:r>
      <w:r>
        <w:rPr>
          <w:rStyle w:val="ControlFlowTok"/>
        </w:rPr>
        <w:t>if</w:t>
      </w:r>
      <w:r>
        <w:rPr>
          <w:rStyle w:val="NormalTok"/>
        </w:rPr>
        <w:t>(</w:t>
      </w:r>
      <w:r>
        <w:rPr>
          <w:rStyle w:val="FunctionTok"/>
        </w:rPr>
        <w:t>length</w:t>
      </w:r>
      <w:r>
        <w:rPr>
          <w:rStyle w:val="NormalTok"/>
        </w:rPr>
        <w:t xml:space="preserve">(new.packages)) </w:t>
      </w:r>
      <w:r>
        <w:rPr>
          <w:rStyle w:val="FunctionTok"/>
        </w:rPr>
        <w:t>install.packages</w:t>
      </w:r>
      <w:r>
        <w:rPr>
          <w:rStyle w:val="NormalTok"/>
        </w:rPr>
        <w:t>(new.packages)</w:t>
      </w:r>
      <w:r>
        <w:br/>
      </w:r>
      <w:r>
        <w:br/>
      </w:r>
      <w:r>
        <w:rPr>
          <w:rStyle w:val="DocumentationTok"/>
        </w:rPr>
        <w:t>##remotes::install_github('higgi13425/medicaldata')</w:t>
      </w:r>
    </w:p>
    <w:p w14:paraId="708A2180" w14:textId="77777777" w:rsidR="00715321" w:rsidRDefault="00000000">
      <w:pPr>
        <w:pStyle w:val="Ttulo2"/>
      </w:pPr>
      <w:bookmarkStart w:id="0" w:name="activación"/>
      <w:r>
        <w:t>Activación</w:t>
      </w:r>
    </w:p>
    <w:p w14:paraId="7E3417D8" w14:textId="77777777" w:rsidR="00715321" w:rsidRDefault="00000000">
      <w:pPr>
        <w:pStyle w:val="SourceCode"/>
      </w:pPr>
      <w:r>
        <w:rPr>
          <w:rStyle w:val="FunctionTok"/>
        </w:rPr>
        <w:t>library</w:t>
      </w:r>
      <w:r>
        <w:rPr>
          <w:rStyle w:val="NormalTok"/>
        </w:rPr>
        <w:t>(tidyverse)</w:t>
      </w:r>
    </w:p>
    <w:p w14:paraId="2F83AC7C" w14:textId="77777777" w:rsidR="00715321"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697CE3FE" w14:textId="77777777" w:rsidR="00715321" w:rsidRDefault="00000000">
      <w:pPr>
        <w:pStyle w:val="SourceCode"/>
      </w:pPr>
      <w:r>
        <w:rPr>
          <w:rStyle w:val="FunctionTok"/>
        </w:rPr>
        <w:t>library</w:t>
      </w:r>
      <w:r>
        <w:rPr>
          <w:rStyle w:val="NormalTok"/>
        </w:rPr>
        <w:t>(dplyr)</w:t>
      </w:r>
      <w:r>
        <w:br/>
      </w:r>
      <w:r>
        <w:rPr>
          <w:rStyle w:val="FunctionTok"/>
        </w:rPr>
        <w:t>library</w:t>
      </w:r>
      <w:r>
        <w:rPr>
          <w:rStyle w:val="NormalTok"/>
        </w:rPr>
        <w:t>(forcats)</w:t>
      </w:r>
      <w:r>
        <w:br/>
      </w:r>
      <w:r>
        <w:rPr>
          <w:rStyle w:val="FunctionTok"/>
        </w:rPr>
        <w:t>library</w:t>
      </w:r>
      <w:r>
        <w:rPr>
          <w:rStyle w:val="NormalTok"/>
        </w:rPr>
        <w:t>(ggplot2)</w:t>
      </w:r>
      <w:r>
        <w:br/>
      </w:r>
      <w:r>
        <w:rPr>
          <w:rStyle w:val="FunctionTok"/>
        </w:rPr>
        <w:t>library</w:t>
      </w:r>
      <w:r>
        <w:rPr>
          <w:rStyle w:val="NormalTok"/>
        </w:rPr>
        <w:t>(car)</w:t>
      </w:r>
    </w:p>
    <w:p w14:paraId="77436408" w14:textId="77777777" w:rsidR="00715321" w:rsidRDefault="00000000">
      <w:pPr>
        <w:pStyle w:val="SourceCode"/>
      </w:pPr>
      <w:r>
        <w:rPr>
          <w:rStyle w:val="VerbatimChar"/>
        </w:rPr>
        <w:t>## Loading required package: carData</w:t>
      </w:r>
      <w:r>
        <w:br/>
      </w:r>
      <w:r>
        <w:rPr>
          <w:rStyle w:val="VerbatimChar"/>
        </w:rPr>
        <w:t xml:space="preserve">## </w:t>
      </w:r>
      <w:r>
        <w:br/>
      </w:r>
      <w:r>
        <w:rPr>
          <w:rStyle w:val="VerbatimChar"/>
        </w:rPr>
        <w:t>## Attaching package: 'car'</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recode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some</w:t>
      </w:r>
    </w:p>
    <w:p w14:paraId="6F618229" w14:textId="77777777" w:rsidR="00715321" w:rsidRDefault="00000000">
      <w:pPr>
        <w:pStyle w:val="SourceCode"/>
      </w:pPr>
      <w:r>
        <w:rPr>
          <w:rStyle w:val="FunctionTok"/>
        </w:rPr>
        <w:t>library</w:t>
      </w:r>
      <w:r>
        <w:rPr>
          <w:rStyle w:val="NormalTok"/>
        </w:rPr>
        <w:t>(rstatix)</w:t>
      </w:r>
    </w:p>
    <w:p w14:paraId="0ACB5775" w14:textId="77777777" w:rsidR="00715321" w:rsidRDefault="00000000">
      <w:pPr>
        <w:pStyle w:val="SourceCode"/>
      </w:pPr>
      <w:r>
        <w:rPr>
          <w:rStyle w:val="VerbatimChar"/>
        </w:rPr>
        <w:lastRenderedPageBreak/>
        <w:t xml:space="preserve">## </w:t>
      </w:r>
      <w:r>
        <w:br/>
      </w:r>
      <w:r>
        <w:rPr>
          <w:rStyle w:val="VerbatimChar"/>
        </w:rPr>
        <w:t>## Attaching package: 'rstatix'</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filter</w:t>
      </w:r>
    </w:p>
    <w:p w14:paraId="35E6E105" w14:textId="77777777" w:rsidR="00715321" w:rsidRDefault="00000000">
      <w:pPr>
        <w:pStyle w:val="SourceCode"/>
      </w:pPr>
      <w:r>
        <w:rPr>
          <w:rStyle w:val="FunctionTok"/>
        </w:rPr>
        <w:t>library</w:t>
      </w:r>
      <w:r>
        <w:rPr>
          <w:rStyle w:val="NormalTok"/>
        </w:rPr>
        <w:t>(knitr )</w:t>
      </w:r>
    </w:p>
    <w:p w14:paraId="75535B86" w14:textId="77777777" w:rsidR="00715321" w:rsidRDefault="00000000">
      <w:pPr>
        <w:pStyle w:val="SourceCode"/>
      </w:pPr>
      <w:r>
        <w:rPr>
          <w:rStyle w:val="FunctionTok"/>
        </w:rPr>
        <w:t>data</w:t>
      </w:r>
      <w:r>
        <w:rPr>
          <w:rStyle w:val="NormalTok"/>
        </w:rPr>
        <w:t>(</w:t>
      </w:r>
      <w:r>
        <w:rPr>
          <w:rStyle w:val="AttributeTok"/>
        </w:rPr>
        <w:t>package =</w:t>
      </w:r>
      <w:r>
        <w:rPr>
          <w:rStyle w:val="NormalTok"/>
        </w:rPr>
        <w:t xml:space="preserve"> </w:t>
      </w:r>
      <w:r>
        <w:rPr>
          <w:rStyle w:val="StringTok"/>
        </w:rPr>
        <w:t>"medicaldata"</w:t>
      </w:r>
      <w:r>
        <w:rPr>
          <w:rStyle w:val="NormalTok"/>
        </w:rPr>
        <w:t>)</w:t>
      </w:r>
      <w:r>
        <w:br/>
      </w:r>
      <w:r>
        <w:rPr>
          <w:rStyle w:val="DocumentationTok"/>
        </w:rPr>
        <w:t>##help("polyps",package = medicaldata)</w:t>
      </w:r>
    </w:p>
    <w:p w14:paraId="19EB144D" w14:textId="77777777" w:rsidR="00715321" w:rsidRDefault="00000000">
      <w:pPr>
        <w:pStyle w:val="FirstParagraph"/>
      </w:pPr>
      <w:r>
        <w:t>El dolor de garganta postoperatorio es una complicación común molesta de la intubación endotraqueal. La intubación con tubos de doble lumen, que son mucho más grandes que los tubos convencionales de un solo lumen, es especialmente probable que provoque dolores de garganta, con una incidencia reportada de hasta el 90%. Presumiblemente, los dolores de garganta postoperatorios son una consecuencia del trauma local en los tejidos, debido a la laringoscopia y/o la intubación endotraqueal, lo que conduce a la inflamación de la mucosa faringea.</w:t>
      </w:r>
    </w:p>
    <w:p w14:paraId="6A7681BF" w14:textId="77777777" w:rsidR="00715321" w:rsidRDefault="00000000">
      <w:pPr>
        <w:pStyle w:val="Textoindependiente"/>
      </w:pPr>
      <w:r>
        <w:t>Recientemente, un estudio informó que hacer gargaras con regaliz reduce a la mitad el riesgo de dolor de garganta despues de la intubación con tubos endotraqueales convencionales, basado en un estudio de solo 40 pacientes. Se han aislado varios ingredientes activos del regaliz, incluyendo glicirricina, liquiritina, liquiritigenina y glabridina. Se dice que el componente de glicirricina tiene propiedades antiinflamatorias y antialérgicas. La liquiritina y la liquiritigenina tienen propiedades antitus�genas perifericas y centrales. La glabridina tiene propiedades antioxidantes significativas y capacidad para sanar úlceras, lo que podría ayudar a sanar la mucosa faringea traqueal despues de lesiones menores que a menudo complican la laringoscopia, la intubación y la inflación del manguito del tubo endotraqueal.</w:t>
      </w:r>
    </w:p>
    <w:p w14:paraId="5F5C69EE" w14:textId="77777777" w:rsidR="00715321" w:rsidRDefault="00000000">
      <w:pPr>
        <w:pStyle w:val="Textoindependiente"/>
      </w:pPr>
      <w:r>
        <w:t>Este estudio inscribió a 236 pacientes adultos que se someteran a cirugía toracica electiva que requería un tubo endotraqueal de doble lumen, para la comparación se seleccionaron solo aquellos pacientes cuya intervención quirurgica se considera de tamaño medio-alto resultando en una muestra de 179. TOmando como caificacion principal la respuesta de los pacientes 4 horas despues para tratar de eliminar el sesgo de la anestesia. Dos pacientes no respondieron su nivel de molestia despues de las 4 horas posoperatorias, esos registros fueron eliminados para fines de este analisis.</w:t>
      </w:r>
    </w:p>
    <w:p w14:paraId="7758BEBA" w14:textId="77777777" w:rsidR="00715321" w:rsidRDefault="00000000">
      <w:pPr>
        <w:pStyle w:val="Ttulo2"/>
      </w:pPr>
      <w:bookmarkStart w:id="1" w:name="cargar-y-delimitar-la-base-de-datos"/>
      <w:bookmarkEnd w:id="0"/>
      <w:r>
        <w:t>Cargar y delimitar la base de datos</w:t>
      </w:r>
    </w:p>
    <w:p w14:paraId="2299DBA9" w14:textId="77777777" w:rsidR="00715321" w:rsidRDefault="00000000">
      <w:pPr>
        <w:pStyle w:val="SourceCode"/>
      </w:pPr>
      <w:r>
        <w:rPr>
          <w:rStyle w:val="NormalTok"/>
        </w:rPr>
        <w:t xml:space="preserve">licorice </w:t>
      </w:r>
      <w:r>
        <w:rPr>
          <w:rStyle w:val="OtherTok"/>
        </w:rPr>
        <w:t>&lt;-</w:t>
      </w:r>
      <w:r>
        <w:rPr>
          <w:rStyle w:val="NormalTok"/>
        </w:rPr>
        <w:t xml:space="preserve"> medicaldata</w:t>
      </w:r>
      <w:r>
        <w:rPr>
          <w:rStyle w:val="SpecialCharTok"/>
        </w:rPr>
        <w:t>::</w:t>
      </w:r>
      <w:r>
        <w:rPr>
          <w:rStyle w:val="NormalTok"/>
        </w:rPr>
        <w:t xml:space="preserve">licorice_gargle </w:t>
      </w:r>
      <w:r>
        <w:br/>
      </w:r>
      <w:r>
        <w:rPr>
          <w:rStyle w:val="NormalTok"/>
        </w:rPr>
        <w:t xml:space="preserve">licorice2 </w:t>
      </w:r>
      <w:r>
        <w:rPr>
          <w:rStyle w:val="OtherTok"/>
        </w:rPr>
        <w:t>&lt;-</w:t>
      </w:r>
      <w:r>
        <w:rPr>
          <w:rStyle w:val="NormalTok"/>
        </w:rPr>
        <w:t xml:space="preserve"> licorice </w:t>
      </w:r>
      <w:r>
        <w:rPr>
          <w:rStyle w:val="SpecialCharTok"/>
        </w:rPr>
        <w:t>%&gt;%</w:t>
      </w:r>
      <w:r>
        <w:rPr>
          <w:rStyle w:val="NormalTok"/>
        </w:rPr>
        <w:t xml:space="preserve"> </w:t>
      </w:r>
      <w:r>
        <w:br/>
      </w:r>
      <w:r>
        <w:rPr>
          <w:rStyle w:val="NormalTok"/>
        </w:rPr>
        <w:t xml:space="preserve">          </w:t>
      </w:r>
      <w:r>
        <w:rPr>
          <w:rStyle w:val="FunctionTok"/>
        </w:rPr>
        <w:t>select</w:t>
      </w:r>
      <w:r>
        <w:rPr>
          <w:rStyle w:val="NormalTok"/>
        </w:rPr>
        <w:t>(treat,intraOp_surgerySize,postOp4hour_throatPain)</w:t>
      </w:r>
      <w:r>
        <w:br/>
      </w:r>
      <w:r>
        <w:rPr>
          <w:rStyle w:val="NormalTok"/>
        </w:rPr>
        <w:t>licorice2</w:t>
      </w:r>
      <w:r>
        <w:rPr>
          <w:rStyle w:val="OtherTok"/>
        </w:rPr>
        <w:t>&lt;-</w:t>
      </w:r>
      <w:r>
        <w:rPr>
          <w:rStyle w:val="NormalTok"/>
        </w:rPr>
        <w:t>licorice2</w:t>
      </w:r>
      <w:r>
        <w:rPr>
          <w:rStyle w:val="SpecialCharTok"/>
        </w:rPr>
        <w:t>%&gt;%</w:t>
      </w:r>
      <w:r>
        <w:rPr>
          <w:rStyle w:val="NormalTok"/>
        </w:rPr>
        <w:t xml:space="preserve"> </w:t>
      </w:r>
      <w:r>
        <w:rPr>
          <w:rStyle w:val="FunctionTok"/>
        </w:rPr>
        <w:t>filter</w:t>
      </w:r>
      <w:r>
        <w:rPr>
          <w:rStyle w:val="NormalTok"/>
        </w:rPr>
        <w:t xml:space="preserve">(intraOp_surgerySize </w:t>
      </w:r>
      <w:r>
        <w:rPr>
          <w:rStyle w:val="SpecialCharTok"/>
        </w:rPr>
        <w:t>%in%</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2</w:t>
      </w:r>
      <w:r>
        <w:rPr>
          <w:rStyle w:val="NormalTok"/>
        </w:rPr>
        <w:t xml:space="preserve">),postOp4hour_throatPain </w:t>
      </w:r>
      <w:r>
        <w:rPr>
          <w:rStyle w:val="SpecialCharTok"/>
        </w:rPr>
        <w:t>!=</w:t>
      </w:r>
      <w:r>
        <w:rPr>
          <w:rStyle w:val="StringTok"/>
        </w:rPr>
        <w:t>"NA"</w:t>
      </w:r>
      <w:r>
        <w:rPr>
          <w:rStyle w:val="NormalTok"/>
        </w:rPr>
        <w:t>)</w:t>
      </w:r>
    </w:p>
    <w:p w14:paraId="038CA011" w14:textId="77777777" w:rsidR="00715321" w:rsidRDefault="00000000">
      <w:pPr>
        <w:pStyle w:val="Ttulo1"/>
      </w:pPr>
      <w:bookmarkStart w:id="2" w:name="visualizar-bd"/>
      <w:bookmarkEnd w:id="1"/>
      <w:r>
        <w:lastRenderedPageBreak/>
        <w:t>Visualizar Bd</w:t>
      </w:r>
    </w:p>
    <w:p w14:paraId="44E54C18" w14:textId="77777777" w:rsidR="00715321" w:rsidRDefault="00000000">
      <w:pPr>
        <w:pStyle w:val="SourceCode"/>
      </w:pPr>
      <w:r>
        <w:rPr>
          <w:rStyle w:val="FunctionTok"/>
        </w:rPr>
        <w:t>str</w:t>
      </w:r>
      <w:r>
        <w:rPr>
          <w:rStyle w:val="NormalTok"/>
        </w:rPr>
        <w:t>(licorice2)</w:t>
      </w:r>
    </w:p>
    <w:p w14:paraId="2BA51D18" w14:textId="77777777" w:rsidR="00715321" w:rsidRDefault="00000000">
      <w:pPr>
        <w:pStyle w:val="SourceCode"/>
      </w:pPr>
      <w:r>
        <w:rPr>
          <w:rStyle w:val="VerbatimChar"/>
        </w:rPr>
        <w:t>## 'data.frame':    177 obs. of  3 variables:</w:t>
      </w:r>
      <w:r>
        <w:br/>
      </w:r>
      <w:r>
        <w:rPr>
          <w:rStyle w:val="VerbatimChar"/>
        </w:rPr>
        <w:t>##  $ treat                 : num  1 1 1 1 1 1 1 1 1 1 ...</w:t>
      </w:r>
      <w:r>
        <w:br/>
      </w:r>
      <w:r>
        <w:rPr>
          <w:rStyle w:val="VerbatimChar"/>
        </w:rPr>
        <w:t>##  $ intraOp_surgerySize   : num  2 2 3 2 3 3 2 2 2 2 ...</w:t>
      </w:r>
      <w:r>
        <w:br/>
      </w:r>
      <w:r>
        <w:rPr>
          <w:rStyle w:val="VerbatimChar"/>
        </w:rPr>
        <w:t>##  $ postOp4hour_throatPain: num  0 0 0 0 0 0 0 0 0 0 ...</w:t>
      </w:r>
    </w:p>
    <w:p w14:paraId="7859FC87" w14:textId="77777777" w:rsidR="00715321" w:rsidRDefault="00000000">
      <w:pPr>
        <w:pStyle w:val="SourceCode"/>
      </w:pPr>
      <w:r>
        <w:rPr>
          <w:rStyle w:val="NormalTok"/>
        </w:rPr>
        <w:t xml:space="preserve">bd </w:t>
      </w:r>
      <w:r>
        <w:rPr>
          <w:rStyle w:val="OtherTok"/>
        </w:rPr>
        <w:t>&lt;-</w:t>
      </w:r>
      <w:r>
        <w:rPr>
          <w:rStyle w:val="NormalTok"/>
        </w:rPr>
        <w:t xml:space="preserve"> licorice2</w:t>
      </w:r>
      <w:r>
        <w:br/>
      </w:r>
      <w:r>
        <w:rPr>
          <w:rStyle w:val="FunctionTok"/>
        </w:rPr>
        <w:t>head</w:t>
      </w:r>
      <w:r>
        <w:rPr>
          <w:rStyle w:val="NormalTok"/>
        </w:rPr>
        <w:t>(bd)</w:t>
      </w:r>
    </w:p>
    <w:p w14:paraId="2F39CCF1" w14:textId="77777777" w:rsidR="00715321" w:rsidRDefault="00000000">
      <w:pPr>
        <w:pStyle w:val="SourceCode"/>
      </w:pPr>
      <w:r>
        <w:rPr>
          <w:rStyle w:val="VerbatimChar"/>
        </w:rPr>
        <w:t>##   treat intraOp_surgerySize postOp4hour_throatPain</w:t>
      </w:r>
      <w:r>
        <w:br/>
      </w:r>
      <w:r>
        <w:rPr>
          <w:rStyle w:val="VerbatimChar"/>
        </w:rPr>
        <w:t>## 1     1                   2                      0</w:t>
      </w:r>
      <w:r>
        <w:br/>
      </w:r>
      <w:r>
        <w:rPr>
          <w:rStyle w:val="VerbatimChar"/>
        </w:rPr>
        <w:t>## 2     1                   2                      0</w:t>
      </w:r>
      <w:r>
        <w:br/>
      </w:r>
      <w:r>
        <w:rPr>
          <w:rStyle w:val="VerbatimChar"/>
        </w:rPr>
        <w:t>## 3     1                   3                      0</w:t>
      </w:r>
      <w:r>
        <w:br/>
      </w:r>
      <w:r>
        <w:rPr>
          <w:rStyle w:val="VerbatimChar"/>
        </w:rPr>
        <w:t>## 4     1                   2                      0</w:t>
      </w:r>
      <w:r>
        <w:br/>
      </w:r>
      <w:r>
        <w:rPr>
          <w:rStyle w:val="VerbatimChar"/>
        </w:rPr>
        <w:t>## 5     1                   3                      0</w:t>
      </w:r>
      <w:r>
        <w:br/>
      </w:r>
      <w:r>
        <w:rPr>
          <w:rStyle w:val="VerbatimChar"/>
        </w:rPr>
        <w:t>## 6     1                   3                      0</w:t>
      </w:r>
    </w:p>
    <w:p w14:paraId="577803CE" w14:textId="77777777" w:rsidR="00715321" w:rsidRDefault="00000000">
      <w:pPr>
        <w:pStyle w:val="FirstParagraph"/>
      </w:pPr>
      <w:r>
        <w:t>#Visualizar Datos</w:t>
      </w:r>
    </w:p>
    <w:p w14:paraId="3236CFE7" w14:textId="77777777" w:rsidR="00715321" w:rsidRDefault="00000000">
      <w:pPr>
        <w:pStyle w:val="SourceCode"/>
      </w:pPr>
      <w:r>
        <w:rPr>
          <w:rStyle w:val="NormalTok"/>
        </w:rPr>
        <w:t>bd</w:t>
      </w:r>
      <w:r>
        <w:rPr>
          <w:rStyle w:val="SpecialCharTok"/>
        </w:rPr>
        <w:t>%&gt;%</w:t>
      </w:r>
      <w:r>
        <w:br/>
      </w:r>
      <w:r>
        <w:rPr>
          <w:rStyle w:val="NormalTok"/>
        </w:rPr>
        <w:t xml:space="preserve">  </w:t>
      </w:r>
      <w:r>
        <w:rPr>
          <w:rStyle w:val="FunctionTok"/>
        </w:rPr>
        <w:t>mutate</w:t>
      </w:r>
      <w:r>
        <w:rPr>
          <w:rStyle w:val="NormalTok"/>
        </w:rPr>
        <w:t>(</w:t>
      </w:r>
      <w:r>
        <w:rPr>
          <w:rStyle w:val="AttributeTok"/>
        </w:rPr>
        <w:t>treat=</w:t>
      </w:r>
      <w:r>
        <w:rPr>
          <w:rStyle w:val="FunctionTok"/>
        </w:rPr>
        <w:t>as.factor</w:t>
      </w:r>
      <w:r>
        <w:rPr>
          <w:rStyle w:val="NormalTok"/>
        </w:rPr>
        <w:t>(treat))</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postOp4hour_throatPain,</w:t>
      </w:r>
      <w:r>
        <w:rPr>
          <w:rStyle w:val="AttributeTok"/>
        </w:rPr>
        <w:t>fill=</w:t>
      </w:r>
      <w:r>
        <w:rPr>
          <w:rStyle w:val="NormalTok"/>
        </w:rPr>
        <w:t>treat))</w:t>
      </w:r>
      <w:r>
        <w:rPr>
          <w:rStyle w:val="SpecialCharTok"/>
        </w:rPr>
        <w:t>+</w:t>
      </w:r>
      <w:r>
        <w:rPr>
          <w:rStyle w:val="FunctionTok"/>
        </w:rPr>
        <w:t>geom_histogram</w:t>
      </w:r>
      <w:r>
        <w:rPr>
          <w:rStyle w:val="NormalTok"/>
        </w:rPr>
        <w:t>(</w:t>
      </w:r>
      <w:r>
        <w:rPr>
          <w:rStyle w:val="AttributeTok"/>
        </w:rPr>
        <w:t>bins=</w:t>
      </w:r>
      <w:r>
        <w:rPr>
          <w:rStyle w:val="DecValTok"/>
        </w:rPr>
        <w:t>30</w:t>
      </w:r>
      <w:r>
        <w:rPr>
          <w:rStyle w:val="NormalTok"/>
        </w:rPr>
        <w:t>)</w:t>
      </w:r>
    </w:p>
    <w:p w14:paraId="7BD29121" w14:textId="77777777" w:rsidR="00715321" w:rsidRDefault="00000000">
      <w:pPr>
        <w:pStyle w:val="FirstParagraph"/>
      </w:pPr>
      <w:r>
        <w:rPr>
          <w:noProof/>
        </w:rPr>
        <w:drawing>
          <wp:inline distT="0" distB="0" distL="0" distR="0" wp14:anchorId="4FC0BC58" wp14:editId="3006641F">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nalisis-estadistico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En la grafica anterior podemos observar que los pacientes que recibieron el tratamiento no reportan una escala de dolor mayor a 3, lo que nos puede indicar que existe un efecto </w:t>
      </w:r>
      <w:r>
        <w:lastRenderedPageBreak/>
        <w:t>positivo del tratamiento. Igualmente debemos recalcar que la mayoria de los pacientes no reporto dolor.</w:t>
      </w:r>
    </w:p>
    <w:p w14:paraId="58169260" w14:textId="77777777" w:rsidR="00715321" w:rsidRDefault="00000000">
      <w:pPr>
        <w:pStyle w:val="Textoindependiente"/>
      </w:pPr>
      <w:r>
        <w:t>###ANALISIS ESTADISTICO</w:t>
      </w:r>
    </w:p>
    <w:p w14:paraId="74FA6296" w14:textId="77777777" w:rsidR="00715321" w:rsidRDefault="00000000">
      <w:pPr>
        <w:pStyle w:val="Textoindependiente"/>
      </w:pPr>
      <w:r>
        <w:t>Definicion del malestar: Dolor de garganta postoperatorio causado por intubación con tubos de doble lumen</w:t>
      </w:r>
    </w:p>
    <w:p w14:paraId="44A4FC0B" w14:textId="77777777" w:rsidR="00715321" w:rsidRDefault="00000000">
      <w:pPr>
        <w:pStyle w:val="Textoindependiente"/>
      </w:pPr>
      <w:r>
        <w:t>Objetivo: Determinar si el uso de Licorice previo a la cirugía es auxiliar en el alivio del dolor de garganta</w:t>
      </w:r>
    </w:p>
    <w:p w14:paraId="08660D0A" w14:textId="77777777" w:rsidR="00715321" w:rsidRDefault="00000000">
      <w:pPr>
        <w:pStyle w:val="Textoindependiente"/>
      </w:pPr>
      <w:r>
        <w:t>Diseño fase III: Ensayo clinico aleatorizado controlado en pacientes adultos que se sometéran a cirugía toracica electiva que requería un tubo endotraqueal de doble lumen.Los pacientes fueron asignados al azar a 1 de 2 grupos: (1) regaliz 0.5 g; o, (2) azucar 5 g, que es una solución con un grado similar de dulzura. Treinta minutos y 1.5 horas despues de llegar a la unidad de cuidados postanestesicos (PACU), y 4 horas despues de la extubación (el de interes para este estudio) y por la mañana del primer día postoperatorio, se evalua el dolor de garganta utilizando una escala Likert de 11 puntos (0 = sin dolor; 10 = peor dolor) y la gravedad de la tos.</w:t>
      </w:r>
    </w:p>
    <w:p w14:paraId="4E0EE058" w14:textId="77777777" w:rsidR="00715321" w:rsidRDefault="00000000">
      <w:pPr>
        <w:pStyle w:val="Textoindependiente"/>
      </w:pPr>
      <w:r>
        <w:t>Tratamiento: gárgaras con solución de regaliz vs azucar en agua (placebo)</w:t>
      </w:r>
    </w:p>
    <w:p w14:paraId="2BC17426" w14:textId="77777777" w:rsidR="00715321" w:rsidRDefault="00000000">
      <w:pPr>
        <w:pStyle w:val="Textoindependiente"/>
      </w:pPr>
      <w:r>
        <w:t>Dosis investigada: group (1):licorice 0.5 g group:(2) sugar 5 g</w:t>
      </w:r>
    </w:p>
    <w:p w14:paraId="3791AA06" w14:textId="77777777" w:rsidR="00715321" w:rsidRDefault="00000000">
      <w:pPr>
        <w:pStyle w:val="Textoindependiente"/>
      </w:pPr>
      <w:r>
        <w:t>Hipótesis de investigación: Hacer gargaras con solucion de regaliz justo antes de ser anestecido previene el dolor de garganta y tos postoperatoria.</w:t>
      </w:r>
    </w:p>
    <w:p w14:paraId="6A34884F" w14:textId="77777777" w:rsidR="00715321" w:rsidRDefault="00000000">
      <w:pPr>
        <w:pStyle w:val="Textoindependiente"/>
      </w:pPr>
      <w:r>
        <w:t>Hipótesis estadistica: Ho: No hay asosicacion significativa entre el uso de regaliz y la disminución de nivel de dolor postintubación. Ha: Hay asosicacion significativa entre el uso de regaliz y la disminución de nivel de dolor postintubación.</w:t>
      </w:r>
    </w:p>
    <w:p w14:paraId="7C5E409F" w14:textId="77777777" w:rsidR="00715321" w:rsidRDefault="00000000">
      <w:pPr>
        <w:pStyle w:val="Textoindependiente"/>
      </w:pPr>
      <w:r>
        <w:t>Metodos:</w:t>
      </w:r>
    </w:p>
    <w:p w14:paraId="46E2129D" w14:textId="77777777" w:rsidR="00715321" w:rsidRDefault="00000000">
      <w:pPr>
        <w:pStyle w:val="Textoindependiente"/>
      </w:pPr>
      <w:r>
        <w:t>La prueba t de student es usada para comparar la diferencia media entre los dos grupos generados por el tratamiento y el placebo.</w:t>
      </w:r>
    </w:p>
    <w:p w14:paraId="69F0FECE" w14:textId="77777777" w:rsidR="00715321" w:rsidRDefault="00000000">
      <w:pPr>
        <w:pStyle w:val="Textoindependiente"/>
      </w:pPr>
      <w:r>
        <w:t>Estadisticos de la muestra:</w:t>
      </w:r>
    </w:p>
    <w:p w14:paraId="5D6C02A5" w14:textId="77777777" w:rsidR="00715321" w:rsidRDefault="00000000">
      <w:pPr>
        <w:pStyle w:val="SourceCode"/>
      </w:pPr>
      <w:r>
        <w:rPr>
          <w:rStyle w:val="NormalTok"/>
        </w:rPr>
        <w:t>bd1</w:t>
      </w:r>
      <w:r>
        <w:rPr>
          <w:rStyle w:val="OtherTok"/>
        </w:rPr>
        <w:t>&lt;-</w:t>
      </w:r>
      <w:r>
        <w:rPr>
          <w:rStyle w:val="NormalTok"/>
        </w:rPr>
        <w:t>bd</w:t>
      </w:r>
      <w:r>
        <w:rPr>
          <w:rStyle w:val="SpecialCharTok"/>
        </w:rPr>
        <w:t>%&gt;%</w:t>
      </w:r>
      <w:r>
        <w:rPr>
          <w:rStyle w:val="FunctionTok"/>
        </w:rPr>
        <w:t>filter</w:t>
      </w:r>
      <w:r>
        <w:rPr>
          <w:rStyle w:val="NormalTok"/>
        </w:rPr>
        <w:t>(treat</w:t>
      </w:r>
      <w:r>
        <w:rPr>
          <w:rStyle w:val="SpecialCharTok"/>
        </w:rPr>
        <w:t>==</w:t>
      </w:r>
      <w:r>
        <w:rPr>
          <w:rStyle w:val="DecValTok"/>
        </w:rPr>
        <w:t>1</w:t>
      </w:r>
      <w:r>
        <w:rPr>
          <w:rStyle w:val="NormalTok"/>
        </w:rPr>
        <w:t>)</w:t>
      </w:r>
      <w:r>
        <w:br/>
      </w:r>
      <w:r>
        <w:rPr>
          <w:rStyle w:val="NormalTok"/>
        </w:rPr>
        <w:t>bd0</w:t>
      </w:r>
      <w:r>
        <w:rPr>
          <w:rStyle w:val="OtherTok"/>
        </w:rPr>
        <w:t>&lt;-</w:t>
      </w:r>
      <w:r>
        <w:rPr>
          <w:rStyle w:val="NormalTok"/>
        </w:rPr>
        <w:t>bd</w:t>
      </w:r>
      <w:r>
        <w:rPr>
          <w:rStyle w:val="SpecialCharTok"/>
        </w:rPr>
        <w:t>%&gt;%</w:t>
      </w:r>
      <w:r>
        <w:rPr>
          <w:rStyle w:val="FunctionTok"/>
        </w:rPr>
        <w:t>filter</w:t>
      </w:r>
      <w:r>
        <w:rPr>
          <w:rStyle w:val="NormalTok"/>
        </w:rPr>
        <w:t>(treat</w:t>
      </w:r>
      <w:r>
        <w:rPr>
          <w:rStyle w:val="SpecialCharTok"/>
        </w:rPr>
        <w:t>==</w:t>
      </w:r>
      <w:r>
        <w:rPr>
          <w:rStyle w:val="DecValTok"/>
        </w:rPr>
        <w:t>0</w:t>
      </w:r>
      <w:r>
        <w:rPr>
          <w:rStyle w:val="NormalTok"/>
        </w:rPr>
        <w:t>)</w:t>
      </w:r>
      <w:r>
        <w:br/>
      </w:r>
      <w:r>
        <w:br/>
      </w:r>
      <w:r>
        <w:rPr>
          <w:rStyle w:val="NormalTok"/>
        </w:rPr>
        <w:t>m1</w:t>
      </w:r>
      <w:r>
        <w:rPr>
          <w:rStyle w:val="OtherTok"/>
        </w:rPr>
        <w:t>&lt;-</w:t>
      </w:r>
      <w:r>
        <w:rPr>
          <w:rStyle w:val="FunctionTok"/>
        </w:rPr>
        <w:t>mean</w:t>
      </w:r>
      <w:r>
        <w:rPr>
          <w:rStyle w:val="NormalTok"/>
        </w:rPr>
        <w:t>(bd1</w:t>
      </w:r>
      <w:r>
        <w:rPr>
          <w:rStyle w:val="SpecialCharTok"/>
        </w:rPr>
        <w:t>$</w:t>
      </w:r>
      <w:r>
        <w:rPr>
          <w:rStyle w:val="NormalTok"/>
        </w:rPr>
        <w:t>postOp4hour_throatPain)</w:t>
      </w:r>
      <w:r>
        <w:br/>
      </w:r>
      <w:r>
        <w:rPr>
          <w:rStyle w:val="NormalTok"/>
        </w:rPr>
        <w:t>s1</w:t>
      </w:r>
      <w:r>
        <w:rPr>
          <w:rStyle w:val="OtherTok"/>
        </w:rPr>
        <w:t>&lt;-</w:t>
      </w:r>
      <w:r>
        <w:rPr>
          <w:rStyle w:val="FunctionTok"/>
        </w:rPr>
        <w:t>sd</w:t>
      </w:r>
      <w:r>
        <w:rPr>
          <w:rStyle w:val="NormalTok"/>
        </w:rPr>
        <w:t>(bd1</w:t>
      </w:r>
      <w:r>
        <w:rPr>
          <w:rStyle w:val="SpecialCharTok"/>
        </w:rPr>
        <w:t>$</w:t>
      </w:r>
      <w:r>
        <w:rPr>
          <w:rStyle w:val="NormalTok"/>
        </w:rPr>
        <w:t>postOp4hour_throatPain)</w:t>
      </w:r>
      <w:r>
        <w:br/>
      </w:r>
      <w:r>
        <w:rPr>
          <w:rStyle w:val="NormalTok"/>
        </w:rPr>
        <w:t>n1</w:t>
      </w:r>
      <w:r>
        <w:rPr>
          <w:rStyle w:val="OtherTok"/>
        </w:rPr>
        <w:t>&lt;-</w:t>
      </w:r>
      <w:r>
        <w:rPr>
          <w:rStyle w:val="FunctionTok"/>
        </w:rPr>
        <w:t>nrow</w:t>
      </w:r>
      <w:r>
        <w:rPr>
          <w:rStyle w:val="NormalTok"/>
        </w:rPr>
        <w:t>(bd1)</w:t>
      </w:r>
      <w:r>
        <w:br/>
      </w:r>
      <w:r>
        <w:rPr>
          <w:rStyle w:val="NormalTok"/>
        </w:rPr>
        <w:t>m0</w:t>
      </w:r>
      <w:r>
        <w:rPr>
          <w:rStyle w:val="OtherTok"/>
        </w:rPr>
        <w:t>&lt;-</w:t>
      </w:r>
      <w:r>
        <w:rPr>
          <w:rStyle w:val="FunctionTok"/>
        </w:rPr>
        <w:t>mean</w:t>
      </w:r>
      <w:r>
        <w:rPr>
          <w:rStyle w:val="NormalTok"/>
        </w:rPr>
        <w:t>(bd0</w:t>
      </w:r>
      <w:r>
        <w:rPr>
          <w:rStyle w:val="SpecialCharTok"/>
        </w:rPr>
        <w:t>$</w:t>
      </w:r>
      <w:r>
        <w:rPr>
          <w:rStyle w:val="NormalTok"/>
        </w:rPr>
        <w:t>postOp4hour_throatPain)</w:t>
      </w:r>
      <w:r>
        <w:br/>
      </w:r>
      <w:r>
        <w:rPr>
          <w:rStyle w:val="NormalTok"/>
        </w:rPr>
        <w:t>s0</w:t>
      </w:r>
      <w:r>
        <w:rPr>
          <w:rStyle w:val="OtherTok"/>
        </w:rPr>
        <w:t>&lt;-</w:t>
      </w:r>
      <w:r>
        <w:rPr>
          <w:rStyle w:val="FunctionTok"/>
        </w:rPr>
        <w:t>sd</w:t>
      </w:r>
      <w:r>
        <w:rPr>
          <w:rStyle w:val="NormalTok"/>
        </w:rPr>
        <w:t>(bd0</w:t>
      </w:r>
      <w:r>
        <w:rPr>
          <w:rStyle w:val="SpecialCharTok"/>
        </w:rPr>
        <w:t>$</w:t>
      </w:r>
      <w:r>
        <w:rPr>
          <w:rStyle w:val="NormalTok"/>
        </w:rPr>
        <w:t>postOp4hour_throatPain)</w:t>
      </w:r>
      <w:r>
        <w:br/>
      </w:r>
      <w:r>
        <w:rPr>
          <w:rStyle w:val="NormalTok"/>
        </w:rPr>
        <w:t>n0</w:t>
      </w:r>
      <w:r>
        <w:rPr>
          <w:rStyle w:val="OtherTok"/>
        </w:rPr>
        <w:t>&lt;-</w:t>
      </w:r>
      <w:r>
        <w:rPr>
          <w:rStyle w:val="FunctionTok"/>
        </w:rPr>
        <w:t>nrow</w:t>
      </w:r>
      <w:r>
        <w:rPr>
          <w:rStyle w:val="NormalTok"/>
        </w:rPr>
        <w:t>(bd0)</w:t>
      </w:r>
      <w:r>
        <w:br/>
      </w:r>
      <w:r>
        <w:rPr>
          <w:rStyle w:val="NormalTok"/>
        </w:rPr>
        <w:t>D</w:t>
      </w:r>
      <w:r>
        <w:rPr>
          <w:rStyle w:val="OtherTok"/>
        </w:rPr>
        <w:t>&lt;-</w:t>
      </w:r>
      <w:r>
        <w:rPr>
          <w:rStyle w:val="NormalTok"/>
        </w:rPr>
        <w:t>bd</w:t>
      </w:r>
      <w:r>
        <w:rPr>
          <w:rStyle w:val="SpecialCharTok"/>
        </w:rPr>
        <w:t>%&gt;%</w:t>
      </w:r>
      <w:r>
        <w:br/>
      </w:r>
      <w:r>
        <w:rPr>
          <w:rStyle w:val="NormalTok"/>
        </w:rPr>
        <w:t xml:space="preserve">  </w:t>
      </w:r>
      <w:r>
        <w:rPr>
          <w:rStyle w:val="FunctionTok"/>
        </w:rPr>
        <w:t>group_by</w:t>
      </w:r>
      <w:r>
        <w:rPr>
          <w:rStyle w:val="NormalTok"/>
        </w:rPr>
        <w:t>(treat)</w:t>
      </w:r>
      <w:r>
        <w:rPr>
          <w:rStyle w:val="SpecialCharTok"/>
        </w:rPr>
        <w:t>%&gt;%</w:t>
      </w:r>
      <w:r>
        <w:br/>
      </w:r>
      <w:r>
        <w:rPr>
          <w:rStyle w:val="NormalTok"/>
        </w:rPr>
        <w:t xml:space="preserve">  </w:t>
      </w:r>
      <w:r>
        <w:rPr>
          <w:rStyle w:val="FunctionTok"/>
        </w:rPr>
        <w:t>summarise</w:t>
      </w:r>
      <w:r>
        <w:rPr>
          <w:rStyle w:val="NormalTok"/>
        </w:rPr>
        <w:t>(</w:t>
      </w:r>
      <w:r>
        <w:rPr>
          <w:rStyle w:val="AttributeTok"/>
        </w:rPr>
        <w:t>mu=</w:t>
      </w:r>
      <w:r>
        <w:rPr>
          <w:rStyle w:val="FunctionTok"/>
        </w:rPr>
        <w:t>mean</w:t>
      </w:r>
      <w:r>
        <w:rPr>
          <w:rStyle w:val="NormalTok"/>
        </w:rPr>
        <w:t>(postOp4hour_throatPain),</w:t>
      </w:r>
      <w:r>
        <w:br/>
      </w:r>
      <w:r>
        <w:rPr>
          <w:rStyle w:val="NormalTok"/>
        </w:rPr>
        <w:t xml:space="preserve">            </w:t>
      </w:r>
      <w:r>
        <w:rPr>
          <w:rStyle w:val="AttributeTok"/>
        </w:rPr>
        <w:t>med=</w:t>
      </w:r>
      <w:r>
        <w:rPr>
          <w:rStyle w:val="FunctionTok"/>
        </w:rPr>
        <w:t>median</w:t>
      </w:r>
      <w:r>
        <w:rPr>
          <w:rStyle w:val="NormalTok"/>
        </w:rPr>
        <w:t>(postOp4hour_throatPain),</w:t>
      </w:r>
      <w:r>
        <w:br/>
      </w:r>
      <w:r>
        <w:rPr>
          <w:rStyle w:val="NormalTok"/>
        </w:rPr>
        <w:lastRenderedPageBreak/>
        <w:t xml:space="preserve">            </w:t>
      </w:r>
      <w:r>
        <w:rPr>
          <w:rStyle w:val="AttributeTok"/>
        </w:rPr>
        <w:t>s=</w:t>
      </w:r>
      <w:r>
        <w:rPr>
          <w:rStyle w:val="FunctionTok"/>
        </w:rPr>
        <w:t>sd</w:t>
      </w:r>
      <w:r>
        <w:rPr>
          <w:rStyle w:val="NormalTok"/>
        </w:rPr>
        <w:t>(postOp4hour_throatPain),</w:t>
      </w:r>
      <w:r>
        <w:br/>
      </w:r>
      <w:r>
        <w:rPr>
          <w:rStyle w:val="NormalTok"/>
        </w:rPr>
        <w:t xml:space="preserve">            </w:t>
      </w:r>
      <w:r>
        <w:rPr>
          <w:rStyle w:val="AttributeTok"/>
        </w:rPr>
        <w:t>n=</w:t>
      </w:r>
      <w:r>
        <w:rPr>
          <w:rStyle w:val="FunctionTok"/>
        </w:rPr>
        <w:t>n</w:t>
      </w:r>
      <w:r>
        <w:rPr>
          <w:rStyle w:val="NormalTok"/>
        </w:rPr>
        <w:t>())</w:t>
      </w:r>
      <w:r>
        <w:br/>
      </w:r>
      <w:r>
        <w:br/>
      </w:r>
      <w:r>
        <w:rPr>
          <w:rStyle w:val="NormalTok"/>
        </w:rPr>
        <w:t>D</w:t>
      </w:r>
    </w:p>
    <w:p w14:paraId="13AE5DAB" w14:textId="77777777" w:rsidR="00715321" w:rsidRDefault="00000000">
      <w:pPr>
        <w:pStyle w:val="SourceCode"/>
      </w:pPr>
      <w:r>
        <w:rPr>
          <w:rStyle w:val="VerbatimChar"/>
        </w:rPr>
        <w:t>## # A tibble: 2 × 5</w:t>
      </w:r>
      <w:r>
        <w:br/>
      </w:r>
      <w:r>
        <w:rPr>
          <w:rStyle w:val="VerbatimChar"/>
        </w:rPr>
        <w:t>##   treat    mu   med     s     n</w:t>
      </w:r>
      <w:r>
        <w:br/>
      </w:r>
      <w:r>
        <w:rPr>
          <w:rStyle w:val="VerbatimChar"/>
        </w:rPr>
        <w:t>##   &lt;dbl&gt; &lt;dbl&gt; &lt;dbl&gt; &lt;dbl&gt; &lt;int&gt;</w:t>
      </w:r>
      <w:r>
        <w:br/>
      </w:r>
      <w:r>
        <w:rPr>
          <w:rStyle w:val="VerbatimChar"/>
        </w:rPr>
        <w:t>## 1     0 0.837     0 1.15     92</w:t>
      </w:r>
      <w:r>
        <w:br/>
      </w:r>
      <w:r>
        <w:rPr>
          <w:rStyle w:val="VerbatimChar"/>
        </w:rPr>
        <w:t>## 2     1 0.388     0 0.803    85</w:t>
      </w:r>
    </w:p>
    <w:p w14:paraId="234C27EA" w14:textId="77777777" w:rsidR="00715321" w:rsidRDefault="00000000">
      <w:pPr>
        <w:pStyle w:val="FirstParagraph"/>
      </w:pPr>
      <w:r>
        <w:t>Desde este punto podemos reconocer una diferencia importante en las medias de dolor de los pacientes que recibieron el tratamiento con los que no.</w:t>
      </w:r>
    </w:p>
    <w:p w14:paraId="3BA3F7BA" w14:textId="77777777" w:rsidR="00715321" w:rsidRDefault="00000000">
      <w:pPr>
        <w:pStyle w:val="SourceCode"/>
      </w:pPr>
      <w:r>
        <w:rPr>
          <w:rStyle w:val="NormalTok"/>
        </w:rPr>
        <w:t xml:space="preserve">Normalidad </w:t>
      </w:r>
      <w:r>
        <w:rPr>
          <w:rStyle w:val="OtherTok"/>
        </w:rPr>
        <w:t>&lt;-</w:t>
      </w:r>
      <w:r>
        <w:rPr>
          <w:rStyle w:val="NormalTok"/>
        </w:rPr>
        <w:t xml:space="preserve"> bd </w:t>
      </w:r>
      <w:r>
        <w:rPr>
          <w:rStyle w:val="SpecialCharTok"/>
        </w:rPr>
        <w:t>%&gt;%</w:t>
      </w:r>
      <w:r>
        <w:br/>
      </w:r>
      <w:r>
        <w:rPr>
          <w:rStyle w:val="NormalTok"/>
        </w:rPr>
        <w:t xml:space="preserve">  </w:t>
      </w:r>
      <w:r>
        <w:rPr>
          <w:rStyle w:val="FunctionTok"/>
        </w:rPr>
        <w:t>group_by</w:t>
      </w:r>
      <w:r>
        <w:rPr>
          <w:rStyle w:val="NormalTok"/>
        </w:rPr>
        <w:t xml:space="preserve">(treat) </w:t>
      </w:r>
      <w:r>
        <w:rPr>
          <w:rStyle w:val="SpecialCharTok"/>
        </w:rPr>
        <w:t>%&gt;%</w:t>
      </w:r>
      <w:r>
        <w:br/>
      </w:r>
      <w:r>
        <w:rPr>
          <w:rStyle w:val="NormalTok"/>
        </w:rPr>
        <w:t xml:space="preserve">  </w:t>
      </w:r>
      <w:r>
        <w:rPr>
          <w:rStyle w:val="FunctionTok"/>
        </w:rPr>
        <w:t>shapiro_test</w:t>
      </w:r>
      <w:r>
        <w:rPr>
          <w:rStyle w:val="NormalTok"/>
        </w:rPr>
        <w:t xml:space="preserve">(postOp4hour_throatPain)  </w:t>
      </w:r>
      <w:r>
        <w:br/>
      </w:r>
      <w:r>
        <w:rPr>
          <w:rStyle w:val="NormalTok"/>
        </w:rPr>
        <w:t>Normalidad</w:t>
      </w:r>
    </w:p>
    <w:p w14:paraId="1C636B7F" w14:textId="77777777" w:rsidR="00715321" w:rsidRDefault="00000000">
      <w:pPr>
        <w:pStyle w:val="SourceCode"/>
      </w:pPr>
      <w:r>
        <w:rPr>
          <w:rStyle w:val="VerbatimChar"/>
        </w:rPr>
        <w:t>## # A tibble: 2 × 4</w:t>
      </w:r>
      <w:r>
        <w:br/>
      </w:r>
      <w:r>
        <w:rPr>
          <w:rStyle w:val="VerbatimChar"/>
        </w:rPr>
        <w:t>##   treat variable               statistic        p</w:t>
      </w:r>
      <w:r>
        <w:br/>
      </w:r>
      <w:r>
        <w:rPr>
          <w:rStyle w:val="VerbatimChar"/>
        </w:rPr>
        <w:t>##   &lt;dbl&gt; &lt;chr&gt;                      &lt;dbl&gt;    &lt;dbl&gt;</w:t>
      </w:r>
      <w:r>
        <w:br/>
      </w:r>
      <w:r>
        <w:rPr>
          <w:rStyle w:val="VerbatimChar"/>
        </w:rPr>
        <w:t>## 1     0 postOp4hour_throatPain     0.745 2.42e-11</w:t>
      </w:r>
      <w:r>
        <w:br/>
      </w:r>
      <w:r>
        <w:rPr>
          <w:rStyle w:val="VerbatimChar"/>
        </w:rPr>
        <w:t>## 2     1 postOp4hour_throatPain     0.542 7.42e-15</w:t>
      </w:r>
    </w:p>
    <w:p w14:paraId="2D1FA135" w14:textId="77777777" w:rsidR="00715321" w:rsidRDefault="00000000">
      <w:pPr>
        <w:pStyle w:val="FirstParagraph"/>
      </w:pPr>
      <w:r>
        <w:t>Observamos que el supuesto de normalidad no se cumple para ninguno de los tratamientos por lo que se hara una prueba no parametrica, e este caso como tenemos varianzas distintas optaremos por una prueba de rangos con signo de Wilcoxon. La anterior toma como estadistico la mediana.</w:t>
      </w:r>
    </w:p>
    <w:p w14:paraId="31783F54" w14:textId="77777777" w:rsidR="00715321" w:rsidRDefault="00000000">
      <w:pPr>
        <w:pStyle w:val="SourceCode"/>
      </w:pPr>
      <w:r>
        <w:rPr>
          <w:rStyle w:val="FunctionTok"/>
        </w:rPr>
        <w:t>wilcox.test</w:t>
      </w:r>
      <w:r>
        <w:rPr>
          <w:rStyle w:val="NormalTok"/>
        </w:rPr>
        <w:t xml:space="preserve">(postOp4hour_throatPain </w:t>
      </w:r>
      <w:r>
        <w:rPr>
          <w:rStyle w:val="SpecialCharTok"/>
        </w:rPr>
        <w:t>~</w:t>
      </w:r>
      <w:r>
        <w:rPr>
          <w:rStyle w:val="NormalTok"/>
        </w:rPr>
        <w:t xml:space="preserve"> treat, </w:t>
      </w:r>
      <w:r>
        <w:rPr>
          <w:rStyle w:val="AttributeTok"/>
        </w:rPr>
        <w:t>data=</w:t>
      </w:r>
      <w:r>
        <w:rPr>
          <w:rStyle w:val="NormalTok"/>
        </w:rPr>
        <w:t>bd)</w:t>
      </w:r>
    </w:p>
    <w:p w14:paraId="6D224185" w14:textId="77777777" w:rsidR="00715321" w:rsidRDefault="00000000">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postOp4hour_throatPain by treat</w:t>
      </w:r>
      <w:r>
        <w:br/>
      </w:r>
      <w:r>
        <w:rPr>
          <w:rStyle w:val="VerbatimChar"/>
        </w:rPr>
        <w:t>## W = 4817.5, p-value = 0.001608</w:t>
      </w:r>
      <w:r>
        <w:br/>
      </w:r>
      <w:r>
        <w:rPr>
          <w:rStyle w:val="VerbatimChar"/>
        </w:rPr>
        <w:t>## alternative hypothesis: true location shift is not equal to 0</w:t>
      </w:r>
    </w:p>
    <w:p w14:paraId="56387A82" w14:textId="77777777" w:rsidR="00715321" w:rsidRDefault="00000000">
      <w:pPr>
        <w:pStyle w:val="FirstParagraph"/>
      </w:pPr>
      <w:r>
        <w:t>En este caso se observa que no hay evidencia suficiente para rechazan las hipotesis nulas de las pruebas, lo que nos indica que este grupo de datos no muestra evidencia estadistica que nos permita generar inferencia estadistica de valor. Aunque la respuesta de este grupo de pacientes encuestados pudiera indicar que existe una reducción al dolor atribuida al tratamiento de gargaras de regaliz antes de ser intubados los datos no son lo suficientemente solidos para hacer una generalización e inferencia estadistica robusta.</w:t>
      </w:r>
      <w:bookmarkEnd w:id="2"/>
    </w:p>
    <w:sectPr w:rsidR="0071532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C094D" w14:textId="77777777" w:rsidR="009C36B0" w:rsidRDefault="009C36B0">
      <w:pPr>
        <w:spacing w:after="0"/>
      </w:pPr>
      <w:r>
        <w:separator/>
      </w:r>
    </w:p>
  </w:endnote>
  <w:endnote w:type="continuationSeparator" w:id="0">
    <w:p w14:paraId="6132BCD6" w14:textId="77777777" w:rsidR="009C36B0" w:rsidRDefault="009C3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36006" w14:textId="77777777" w:rsidR="009C36B0" w:rsidRDefault="009C36B0">
      <w:r>
        <w:separator/>
      </w:r>
    </w:p>
  </w:footnote>
  <w:footnote w:type="continuationSeparator" w:id="0">
    <w:p w14:paraId="0186D6BD" w14:textId="77777777" w:rsidR="009C36B0" w:rsidRDefault="009C3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AA0AE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46737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5321"/>
    <w:rsid w:val="00715321"/>
    <w:rsid w:val="009C36B0"/>
    <w:rsid w:val="009E17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B0AE"/>
  <w15:docId w15:val="{346D24CE-C758-42E7-A2EF-000310EB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1296</Words>
  <Characters>7130</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Norma Patricia Villavicencio Peralta</dc:creator>
  <cp:keywords/>
  <cp:lastModifiedBy>Norma Patricia Villavicencio Peralta</cp:lastModifiedBy>
  <cp:revision>2</cp:revision>
  <dcterms:created xsi:type="dcterms:W3CDTF">2024-04-28T19:14:00Z</dcterms:created>
  <dcterms:modified xsi:type="dcterms:W3CDTF">2024-04-28T19:14:00Z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