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656.2" w:type="dxa"/>
        <w:gridCol w:w="2484.3" w:type="dxa"/>
        <w:gridCol w:w="1656.2" w:type="dxa"/>
        <w:gridCol w:w="2484.3" w:type="dxa"/>
      </w:tblGrid>
      <w:tblPr>
        <w:tblStyle w:val="Process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B) Report Approvals Processing</w:t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1. Name of in-charge</w:t>
            </w:r>
          </w:p>
        </w:tc>
        <w:tc>
          <w:tcPr>
            <w:tcW w:w="2484.3" w:type="dxa"/>
          </w:tcPr>
          <w:p>
            <w:pPr/>
            <w:r>
              <w:rPr/>
              <w:t xml:space="preserve">DAPHROSE IYAKAREMYE</w:t>
            </w:r>
          </w:p>
        </w:tc>
        <w:tc>
          <w:tcPr>
            <w:tcW w:w="1656.2" w:type="dxa"/>
          </w:tcPr>
          <w:p>
            <w:pPr/>
            <w:r>
              <w:rPr/>
              <w:t xml:space="preserve">5. Date received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2. Qualification</w:t>
            </w:r>
          </w:p>
        </w:tc>
        <w:tc>
          <w:tcPr>
            <w:tcW w:w="2484.3" w:type="dxa"/>
          </w:tcPr>
          <w:p>
            <w:pPr/>
            <w:r>
              <w:rPr/>
              <w:t xml:space="preserve">A0</w:t>
            </w:r>
          </w:p>
        </w:tc>
        <w:tc>
          <w:tcPr>
            <w:tcW w:w="1656.2" w:type="dxa"/>
          </w:tcPr>
          <w:p>
            <w:pPr/>
            <w:r>
              <w:rPr/>
              <w:t xml:space="preserve">6. Name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3. Date of sent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</w:tcPr>
          <w:p>
            <w:pPr/>
            <w:r>
              <w:rPr/>
              <w:t xml:space="preserve">7. Signature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</w:tcPr>
          <w:p>
            <w:pPr/>
            <w:r>
              <w:rPr/>
              <w:t xml:space="preserve">4. Signature</w:t>
            </w:r>
          </w:p>
        </w:tc>
        <w:tc>
          <w:tcPr>
            <w:tcW w:w="1656.2" w:type="dxa"/>
          </w:tcPr>
          <w:p>
            <w:pPr/>
            <w:r>
              <w:rPr/>
              <w:t xml:space="preserve"/>
            </w:r>
          </w:p>
        </w:tc>
        <w:tc>
          <w:tcPr>
            <w:tcW w:w="2484.3" w:type="dxa"/>
          </w:tcPr>
          <w:p>
            <w:pPr/>
            <w:r>
              <w:rPr/>
              <w:t xml:space="preserve">8. Date entered in DHIS</w:t>
            </w:r>
          </w:p>
        </w:tc>
        <w:tc>
          <w:tcPr>
            <w:tcW w:w="1656.2" w:type="dxa"/>
          </w:tcPr>
          <w:p>
            <w:pPr/>
            <w:r>
              <w:rPr/>
              <w:t xml:space="preserve"/>
            </w:r>
          </w:p>
        </w:tc>
      </w:tr>
    </w:tbl>
    <w:p/>
    <w:sectPr>
      <w:pgSz w:orient="portrait" w:w="11870" w:h="16787"/>
      <w:pgMar w:top="20" w:right="20" w:bottom="20" w:left="2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8"/>
        <w:szCs w:val="1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ID Table">
    <w:name w:val="ID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000000"/>
        </w:tcPr>
      </w:tcPr>
    </w:tblStylePr>
  </w:style>
  <w:style w:type="table" w:customStyle="1" w:styleId="Process Table">
    <w:name w:val="Process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2018-06-26T15:09:57+00:00</dcterms:created>
  <dcterms:modified xsi:type="dcterms:W3CDTF">2018-06-26T15:09:57+00:00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