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8D" w:rsidRPr="00285FEE" w:rsidRDefault="008A438D">
      <w:pPr>
        <w:pStyle w:val="BodyText"/>
        <w:rPr>
          <w:rFonts w:ascii="Verdana" w:hAnsi="Verdana"/>
          <w:sz w:val="20"/>
        </w:rPr>
      </w:pPr>
    </w:p>
    <w:p w:rsidR="008A438D" w:rsidRPr="00285FEE" w:rsidRDefault="008A438D">
      <w:pPr>
        <w:pStyle w:val="BodyText"/>
        <w:spacing w:before="11"/>
        <w:rPr>
          <w:rFonts w:ascii="Verdana" w:hAnsi="Verdana"/>
          <w:sz w:val="21"/>
        </w:rPr>
      </w:pPr>
    </w:p>
    <w:p w:rsidR="008A438D" w:rsidRPr="00285FEE" w:rsidRDefault="003957CE">
      <w:pPr>
        <w:pStyle w:val="Heading1"/>
        <w:ind w:left="105"/>
        <w:rPr>
          <w:rFonts w:ascii="Verdana" w:hAnsi="Verdana"/>
          <w:sz w:val="24"/>
          <w:szCs w:val="24"/>
          <w:u w:val="none"/>
        </w:rPr>
      </w:pPr>
      <w:r w:rsidRPr="00285FEE">
        <w:rPr>
          <w:rFonts w:ascii="Verdana" w:hAnsi="Verdana"/>
          <w:b w:val="0"/>
          <w:sz w:val="28"/>
          <w:u w:val="none"/>
        </w:rPr>
        <w:t xml:space="preserve">              </w:t>
      </w:r>
      <w:r w:rsidR="002B1FDC" w:rsidRPr="00285FEE">
        <w:rPr>
          <w:rFonts w:ascii="Verdana" w:hAnsi="Verdana"/>
          <w:b w:val="0"/>
          <w:sz w:val="28"/>
          <w:u w:val="none"/>
        </w:rPr>
        <w:t xml:space="preserve">       </w:t>
      </w:r>
      <w:r w:rsidR="001D2765">
        <w:rPr>
          <w:rFonts w:ascii="Verdana" w:hAnsi="Verdana"/>
          <w:b w:val="0"/>
          <w:sz w:val="28"/>
          <w:u w:val="none"/>
        </w:rPr>
        <w:t xml:space="preserve">  </w:t>
      </w:r>
      <w:r w:rsidR="002B1FDC" w:rsidRPr="00285FEE">
        <w:rPr>
          <w:rFonts w:ascii="Verdana" w:hAnsi="Verdana"/>
          <w:b w:val="0"/>
          <w:sz w:val="28"/>
          <w:u w:val="none"/>
        </w:rPr>
        <w:t xml:space="preserve"> </w:t>
      </w:r>
      <w:r w:rsidR="00632269" w:rsidRPr="00285FEE">
        <w:rPr>
          <w:rFonts w:ascii="Verdana" w:hAnsi="Verdana"/>
          <w:b w:val="0"/>
          <w:sz w:val="28"/>
          <w:u w:val="none"/>
        </w:rPr>
        <w:t xml:space="preserve"> </w:t>
      </w:r>
      <w:r w:rsidR="001D2765">
        <w:rPr>
          <w:rFonts w:ascii="Verdana" w:hAnsi="Verdana"/>
          <w:b w:val="0"/>
          <w:sz w:val="28"/>
          <w:u w:val="none"/>
        </w:rPr>
        <w:t xml:space="preserve"> </w:t>
      </w:r>
      <w:r w:rsidR="00DE2187" w:rsidRPr="00285FEE">
        <w:rPr>
          <w:rFonts w:ascii="Verdana" w:hAnsi="Verdana"/>
          <w:sz w:val="32"/>
          <w:szCs w:val="24"/>
          <w:u w:val="none"/>
        </w:rPr>
        <w:t>RENU PANCHAL</w:t>
      </w:r>
    </w:p>
    <w:p w:rsidR="0099689B" w:rsidRPr="00285FEE" w:rsidRDefault="003957CE" w:rsidP="0099689B">
      <w:pPr>
        <w:pStyle w:val="Heading1"/>
        <w:ind w:left="105"/>
        <w:rPr>
          <w:rFonts w:ascii="Verdana" w:hAnsi="Verdana"/>
          <w:b w:val="0"/>
          <w:sz w:val="24"/>
          <w:szCs w:val="24"/>
          <w:u w:val="none"/>
        </w:rPr>
      </w:pPr>
      <w:r w:rsidRPr="00285FEE">
        <w:rPr>
          <w:rFonts w:ascii="Verdana" w:hAnsi="Verdana"/>
          <w:b w:val="0"/>
          <w:sz w:val="24"/>
          <w:szCs w:val="24"/>
          <w:u w:val="none"/>
        </w:rPr>
        <w:t xml:space="preserve">                  </w:t>
      </w:r>
      <w:r w:rsidR="00285FEE">
        <w:rPr>
          <w:rFonts w:ascii="Verdana" w:hAnsi="Verdana"/>
          <w:b w:val="0"/>
          <w:sz w:val="24"/>
          <w:szCs w:val="24"/>
          <w:u w:val="none"/>
        </w:rPr>
        <w:t xml:space="preserve">        </w:t>
      </w:r>
      <w:r w:rsidR="001D2765">
        <w:rPr>
          <w:rFonts w:ascii="Verdana" w:hAnsi="Verdana"/>
          <w:b w:val="0"/>
          <w:sz w:val="24"/>
          <w:szCs w:val="24"/>
          <w:u w:val="none"/>
        </w:rPr>
        <w:t xml:space="preserve">  </w:t>
      </w:r>
      <w:r w:rsidRPr="00285FEE">
        <w:rPr>
          <w:rFonts w:ascii="Verdana" w:hAnsi="Verdana"/>
          <w:b w:val="0"/>
          <w:sz w:val="24"/>
          <w:szCs w:val="24"/>
          <w:u w:val="none"/>
        </w:rPr>
        <w:t xml:space="preserve"> </w:t>
      </w:r>
      <w:r w:rsidR="001D2765">
        <w:rPr>
          <w:rFonts w:ascii="Verdana" w:hAnsi="Verdana"/>
          <w:b w:val="0"/>
          <w:sz w:val="24"/>
          <w:szCs w:val="24"/>
          <w:u w:val="none"/>
        </w:rPr>
        <w:t xml:space="preserve"> </w:t>
      </w:r>
      <w:r w:rsidRPr="00285FEE">
        <w:rPr>
          <w:rFonts w:ascii="Verdana" w:hAnsi="Verdana"/>
          <w:b w:val="0"/>
          <w:sz w:val="24"/>
          <w:szCs w:val="24"/>
          <w:u w:val="none"/>
        </w:rPr>
        <w:t>7976949094</w:t>
      </w:r>
    </w:p>
    <w:p w:rsidR="0099689B" w:rsidRPr="00285FEE" w:rsidRDefault="0099689B" w:rsidP="00307C58">
      <w:pPr>
        <w:pStyle w:val="Heading1"/>
        <w:ind w:left="105"/>
        <w:rPr>
          <w:rFonts w:ascii="Verdana" w:hAnsi="Verdana"/>
          <w:b w:val="0"/>
          <w:sz w:val="24"/>
          <w:szCs w:val="24"/>
          <w:u w:val="none"/>
        </w:rPr>
      </w:pPr>
      <w:r w:rsidRPr="00285FEE">
        <w:rPr>
          <w:rFonts w:ascii="Verdana" w:hAnsi="Verdana"/>
          <w:b w:val="0"/>
          <w:sz w:val="24"/>
          <w:szCs w:val="24"/>
          <w:u w:val="none"/>
        </w:rPr>
        <w:t xml:space="preserve">              </w:t>
      </w:r>
      <w:r w:rsidR="00285FEE">
        <w:rPr>
          <w:rFonts w:ascii="Verdana" w:hAnsi="Verdana"/>
          <w:b w:val="0"/>
          <w:sz w:val="24"/>
          <w:szCs w:val="24"/>
          <w:u w:val="none"/>
        </w:rPr>
        <w:t xml:space="preserve">           </w:t>
      </w:r>
      <w:r w:rsidR="001D2765">
        <w:rPr>
          <w:rFonts w:ascii="Verdana" w:hAnsi="Verdana"/>
          <w:b w:val="0"/>
          <w:sz w:val="24"/>
          <w:szCs w:val="24"/>
          <w:u w:val="none"/>
        </w:rPr>
        <w:t xml:space="preserve">   </w:t>
      </w:r>
      <w:r w:rsidR="00285FEE">
        <w:rPr>
          <w:rFonts w:ascii="Verdana" w:hAnsi="Verdana"/>
          <w:b w:val="0"/>
          <w:sz w:val="24"/>
          <w:szCs w:val="24"/>
          <w:u w:val="none"/>
        </w:rPr>
        <w:t xml:space="preserve">  </w:t>
      </w:r>
      <w:r w:rsidR="000B3B43" w:rsidRPr="00285FEE">
        <w:rPr>
          <w:rFonts w:ascii="Verdana" w:hAnsi="Verdana"/>
          <w:b w:val="0"/>
          <w:sz w:val="24"/>
          <w:szCs w:val="24"/>
          <w:u w:val="none"/>
        </w:rPr>
        <w:t xml:space="preserve">Email - </w:t>
      </w:r>
      <w:hyperlink r:id="rId6">
        <w:r w:rsidR="000B3B43" w:rsidRPr="00285FEE">
          <w:rPr>
            <w:rFonts w:ascii="Verdana" w:hAnsi="Verdana"/>
            <w:b w:val="0"/>
            <w:sz w:val="24"/>
            <w:szCs w:val="24"/>
            <w:u w:val="none"/>
          </w:rPr>
          <w:t>renupanchal015@gmail.com</w:t>
        </w:r>
      </w:hyperlink>
      <w:r w:rsidR="003957CE" w:rsidRPr="00285FEE">
        <w:rPr>
          <w:rFonts w:ascii="Verdana" w:hAnsi="Verdana"/>
          <w:b w:val="0"/>
          <w:sz w:val="24"/>
          <w:szCs w:val="24"/>
          <w:u w:val="none"/>
        </w:rPr>
        <w:t xml:space="preserve">           </w:t>
      </w:r>
      <w:proofErr w:type="spellStart"/>
      <w:r w:rsidR="003167EE" w:rsidRPr="00285FEE">
        <w:rPr>
          <w:rFonts w:ascii="Verdana" w:hAnsi="Verdana"/>
          <w:b w:val="0"/>
          <w:sz w:val="24"/>
          <w:szCs w:val="24"/>
          <w:u w:val="none"/>
        </w:rPr>
        <w:t>Vadodara</w:t>
      </w:r>
      <w:proofErr w:type="spellEnd"/>
      <w:r w:rsidR="003167EE" w:rsidRPr="00285FEE">
        <w:rPr>
          <w:rFonts w:ascii="Verdana" w:hAnsi="Verdana"/>
          <w:b w:val="0"/>
          <w:sz w:val="24"/>
          <w:szCs w:val="24"/>
          <w:u w:val="none"/>
        </w:rPr>
        <w:t xml:space="preserve">, </w:t>
      </w:r>
      <w:r w:rsidR="00183FC4" w:rsidRPr="00285FEE">
        <w:rPr>
          <w:rFonts w:ascii="Verdana" w:hAnsi="Verdana"/>
          <w:b w:val="0"/>
          <w:sz w:val="24"/>
          <w:szCs w:val="24"/>
          <w:u w:val="none"/>
        </w:rPr>
        <w:t>391745</w:t>
      </w:r>
    </w:p>
    <w:p w:rsidR="00307C58" w:rsidRPr="00285FEE" w:rsidRDefault="00307C58" w:rsidP="00307C58">
      <w:pPr>
        <w:pStyle w:val="Heading1"/>
        <w:ind w:left="105"/>
        <w:rPr>
          <w:rFonts w:ascii="Verdana" w:hAnsi="Verdana"/>
          <w:sz w:val="24"/>
          <w:szCs w:val="24"/>
          <w:u w:val="none"/>
        </w:rPr>
      </w:pPr>
    </w:p>
    <w:p w:rsidR="00307C58" w:rsidRPr="00285FEE" w:rsidRDefault="00C6017D" w:rsidP="00307C58">
      <w:pPr>
        <w:pStyle w:val="Heading1"/>
        <w:ind w:left="105"/>
        <w:rPr>
          <w:rFonts w:ascii="Verdana" w:hAnsi="Verdana"/>
          <w:b w:val="0"/>
          <w:sz w:val="24"/>
          <w:szCs w:val="24"/>
          <w:u w:val="none"/>
        </w:rPr>
      </w:pPr>
      <w:r w:rsidRPr="00285FEE">
        <w:rPr>
          <w:rFonts w:ascii="Verdana" w:hAnsi="Verdana"/>
          <w:noProof/>
          <w:sz w:val="24"/>
          <w:szCs w:val="24"/>
          <w:u w:val="none"/>
          <w:lang w:val="en-AU"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2.6pt;margin-top:1.6pt;width:486.25pt;height:0;z-index:251658240" o:connectortype="straight"/>
        </w:pict>
      </w:r>
    </w:p>
    <w:tbl>
      <w:tblPr>
        <w:tblStyle w:val="TableGrid"/>
        <w:tblW w:w="9781" w:type="dxa"/>
        <w:tblInd w:w="392" w:type="dxa"/>
        <w:tblLayout w:type="fixed"/>
        <w:tblLook w:val="04A0"/>
      </w:tblPr>
      <w:tblGrid>
        <w:gridCol w:w="2268"/>
        <w:gridCol w:w="3260"/>
        <w:gridCol w:w="4253"/>
      </w:tblGrid>
      <w:tr w:rsidR="00307C58" w:rsidRPr="00285FEE" w:rsidTr="001D276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D2765" w:rsidRDefault="001D2765" w:rsidP="00307C58">
            <w:pPr>
              <w:pStyle w:val="BodyText"/>
              <w:spacing w:line="231" w:lineRule="exact"/>
              <w:rPr>
                <w:rFonts w:ascii="Verdana" w:hAnsi="Verdana"/>
                <w:b/>
                <w:sz w:val="28"/>
                <w:szCs w:val="28"/>
              </w:rPr>
            </w:pPr>
          </w:p>
          <w:p w:rsidR="00307C58" w:rsidRPr="001D2765" w:rsidRDefault="00307C58" w:rsidP="00307C58">
            <w:pPr>
              <w:pStyle w:val="BodyText"/>
              <w:spacing w:line="231" w:lineRule="exact"/>
              <w:rPr>
                <w:rFonts w:ascii="Verdana" w:hAnsi="Verdana"/>
                <w:b/>
                <w:sz w:val="28"/>
                <w:szCs w:val="28"/>
              </w:rPr>
            </w:pPr>
            <w:r w:rsidRPr="001D2765">
              <w:rPr>
                <w:rFonts w:ascii="Verdana" w:hAnsi="Verdana"/>
                <w:b/>
                <w:sz w:val="28"/>
                <w:szCs w:val="28"/>
              </w:rPr>
              <w:t>Professional</w:t>
            </w:r>
          </w:p>
          <w:p w:rsidR="00307C58" w:rsidRPr="00285FEE" w:rsidRDefault="00C6017D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  <w:r w:rsidRPr="001D2765">
              <w:rPr>
                <w:rFonts w:ascii="Verdana" w:hAnsi="Verdana"/>
                <w:noProof/>
                <w:sz w:val="28"/>
                <w:szCs w:val="28"/>
                <w:u w:val="none"/>
                <w:lang w:val="en-AU" w:eastAsia="en-AU"/>
              </w:rPr>
              <w:pict>
                <v:shape id="_x0000_s1032" type="#_x0000_t32" style="position:absolute;margin-left:-7pt;margin-top:125.05pt;width:490.95pt;height:0;z-index:251659264" o:connectortype="straight"/>
              </w:pict>
            </w:r>
            <w:r w:rsidR="00307C58" w:rsidRPr="001D2765">
              <w:rPr>
                <w:rFonts w:ascii="Verdana" w:hAnsi="Verdana"/>
                <w:sz w:val="28"/>
                <w:szCs w:val="28"/>
                <w:u w:val="none"/>
              </w:rPr>
              <w:t xml:space="preserve"> Summary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2765" w:rsidRDefault="001D2765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  <w:shd w:val="clear" w:color="auto" w:fill="FDFDFD"/>
              </w:rPr>
            </w:pPr>
          </w:p>
          <w:p w:rsidR="00307C58" w:rsidRPr="00285FEE" w:rsidRDefault="00C037A1" w:rsidP="00307C58">
            <w:pPr>
              <w:pStyle w:val="Heading1"/>
              <w:ind w:left="0"/>
              <w:rPr>
                <w:rFonts w:ascii="Verdana" w:hAnsi="Verdana" w:cs="Segoe UI"/>
                <w:b w:val="0"/>
                <w:sz w:val="24"/>
                <w:szCs w:val="24"/>
                <w:u w:val="none"/>
                <w:shd w:val="clear" w:color="auto" w:fill="FDFDFD"/>
              </w:rPr>
            </w:pPr>
            <w:r w:rsidRPr="00285FEE">
              <w:rPr>
                <w:rFonts w:ascii="Verdana" w:hAnsi="Verdana"/>
                <w:b w:val="0"/>
                <w:sz w:val="24"/>
                <w:szCs w:val="24"/>
                <w:u w:val="none"/>
                <w:shd w:val="clear" w:color="auto" w:fill="FDFDFD"/>
              </w:rPr>
              <w:t xml:space="preserve">Result- driven Business Coordinator with 3+years of experience in supporting and streamlining business operations. </w:t>
            </w:r>
            <w:proofErr w:type="gramStart"/>
            <w:r w:rsidRPr="00285FEE">
              <w:rPr>
                <w:rFonts w:ascii="Verdana" w:hAnsi="Verdana"/>
                <w:b w:val="0"/>
                <w:sz w:val="24"/>
                <w:szCs w:val="24"/>
                <w:u w:val="none"/>
                <w:shd w:val="clear" w:color="auto" w:fill="FDFDFD"/>
              </w:rPr>
              <w:t>Proficient in management, workflow optimization and customer relations with a proven track record of enhancing efficient and fostering organizational growth.</w:t>
            </w:r>
            <w:proofErr w:type="gramEnd"/>
            <w:r w:rsidRPr="00285FEE">
              <w:rPr>
                <w:rFonts w:ascii="Verdana" w:hAnsi="Verdana"/>
                <w:b w:val="0"/>
                <w:sz w:val="24"/>
                <w:szCs w:val="24"/>
                <w:u w:val="none"/>
                <w:shd w:val="clear" w:color="auto" w:fill="FDFDFD"/>
              </w:rPr>
              <w:t xml:space="preserve"> </w:t>
            </w:r>
            <w:r w:rsidR="00307C58" w:rsidRPr="00285FEE">
              <w:rPr>
                <w:rFonts w:ascii="Verdana" w:hAnsi="Verdana"/>
                <w:b w:val="0"/>
                <w:sz w:val="24"/>
                <w:szCs w:val="24"/>
                <w:u w:val="none"/>
                <w:shd w:val="clear" w:color="auto" w:fill="FDFDFD"/>
              </w:rPr>
              <w:t>Able to communicate effectively with all organizational levels, build relationships of trust and enlist the participation and support of team members in aligning with and Organizational goal</w:t>
            </w:r>
            <w:r w:rsidR="002B1FDC" w:rsidRPr="00285FEE">
              <w:rPr>
                <w:rFonts w:ascii="Verdana" w:hAnsi="Verdana" w:cs="Segoe UI"/>
                <w:b w:val="0"/>
                <w:sz w:val="24"/>
                <w:szCs w:val="24"/>
                <w:u w:val="none"/>
                <w:shd w:val="clear" w:color="auto" w:fill="FDFDFD"/>
              </w:rPr>
              <w:t>.</w:t>
            </w:r>
          </w:p>
          <w:p w:rsidR="00307C58" w:rsidRPr="00285FEE" w:rsidRDefault="00307C58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</w:p>
        </w:tc>
      </w:tr>
      <w:tr w:rsidR="00A57DD7" w:rsidRPr="00285FEE" w:rsidTr="001D276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07C58" w:rsidRPr="00285FEE" w:rsidRDefault="00F23D9E" w:rsidP="00307C58">
            <w:pPr>
              <w:pStyle w:val="Heading1"/>
              <w:ind w:left="0"/>
              <w:rPr>
                <w:rFonts w:ascii="Verdana" w:hAnsi="Verdana"/>
                <w:sz w:val="24"/>
                <w:szCs w:val="24"/>
                <w:u w:val="none"/>
              </w:rPr>
            </w:pPr>
            <w:r w:rsidRPr="001D2765">
              <w:rPr>
                <w:rFonts w:ascii="Verdana" w:hAnsi="Verdana"/>
                <w:sz w:val="28"/>
                <w:szCs w:val="24"/>
                <w:u w:val="none"/>
              </w:rPr>
              <w:t xml:space="preserve">Technical </w:t>
            </w:r>
            <w:r w:rsidR="00307C58" w:rsidRPr="001D2765">
              <w:rPr>
                <w:rFonts w:ascii="Verdana" w:hAnsi="Verdana"/>
                <w:sz w:val="28"/>
                <w:szCs w:val="24"/>
                <w:u w:val="none"/>
              </w:rPr>
              <w:t>Skill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23D9E" w:rsidRPr="00285FEE" w:rsidRDefault="00F23D9E" w:rsidP="00F23D9E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Human Resources Planning</w:t>
            </w:r>
          </w:p>
          <w:p w:rsidR="00F23D9E" w:rsidRPr="00285FEE" w:rsidRDefault="00F23D9E" w:rsidP="00F23D9E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Team Work</w:t>
            </w:r>
          </w:p>
          <w:p w:rsidR="00F23D9E" w:rsidRPr="00285FEE" w:rsidRDefault="00F23D9E" w:rsidP="00F23D9E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Creativity</w:t>
            </w:r>
          </w:p>
          <w:p w:rsidR="00F23D9E" w:rsidRPr="00285FEE" w:rsidRDefault="00F23D9E" w:rsidP="00F23D9E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Communication</w:t>
            </w:r>
          </w:p>
          <w:p w:rsidR="00F23D9E" w:rsidRPr="00285FEE" w:rsidRDefault="00F23D9E" w:rsidP="00F23D9E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Leadership</w:t>
            </w:r>
          </w:p>
          <w:p w:rsidR="00F23D9E" w:rsidRPr="00285FEE" w:rsidRDefault="00F23D9E" w:rsidP="00F23D9E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Problem Solving</w:t>
            </w:r>
          </w:p>
          <w:p w:rsidR="0008210C" w:rsidRPr="00285FEE" w:rsidRDefault="00F23D9E" w:rsidP="0008210C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Marketing</w:t>
            </w:r>
            <w:r w:rsidR="0008210C" w:rsidRPr="00285FEE">
              <w:rPr>
                <w:rFonts w:ascii="Verdana" w:hAnsi="Verdana"/>
                <w:sz w:val="24"/>
                <w:szCs w:val="24"/>
              </w:rPr>
              <w:t xml:space="preserve"> &amp; Management</w:t>
            </w:r>
          </w:p>
          <w:p w:rsidR="00481CED" w:rsidRPr="00285FEE" w:rsidRDefault="00481CED" w:rsidP="0008210C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07C58" w:rsidRPr="00285FEE" w:rsidRDefault="00F23D9E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  <w:t>Microsoft Excel</w:t>
            </w:r>
          </w:p>
          <w:p w:rsidR="00F23D9E" w:rsidRPr="00285FEE" w:rsidRDefault="00F23D9E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  <w:t>Microsoft word</w:t>
            </w:r>
          </w:p>
          <w:p w:rsidR="00F23D9E" w:rsidRPr="00285FEE" w:rsidRDefault="00F23D9E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  <w:t>PowerPoint</w:t>
            </w:r>
          </w:p>
          <w:p w:rsidR="0008210C" w:rsidRPr="00285FEE" w:rsidRDefault="0008210C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  <w:t>Tally ERP9</w:t>
            </w:r>
          </w:p>
          <w:p w:rsidR="00F23D9E" w:rsidRPr="00285FEE" w:rsidRDefault="00F23D9E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bCs/>
                <w:sz w:val="24"/>
                <w:szCs w:val="24"/>
                <w:lang w:val="en-AU" w:eastAsia="en-AU"/>
              </w:rPr>
            </w:pPr>
          </w:p>
          <w:p w:rsidR="00F23D9E" w:rsidRPr="00285FEE" w:rsidRDefault="00F23D9E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b/>
                <w:bCs/>
                <w:sz w:val="24"/>
                <w:szCs w:val="24"/>
                <w:lang w:val="en-AU" w:eastAsia="en-AU"/>
              </w:rPr>
            </w:pPr>
          </w:p>
          <w:p w:rsidR="00F23D9E" w:rsidRPr="00285FEE" w:rsidRDefault="00F23D9E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</w:p>
          <w:p w:rsidR="00307C58" w:rsidRPr="00285FEE" w:rsidRDefault="00307C58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</w:p>
        </w:tc>
      </w:tr>
      <w:tr w:rsidR="00307C58" w:rsidRPr="00285FEE" w:rsidTr="001D276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07C58" w:rsidRPr="001D2765" w:rsidRDefault="00C6017D" w:rsidP="002B1FDC">
            <w:pPr>
              <w:pStyle w:val="Heading1"/>
              <w:spacing w:before="93"/>
              <w:ind w:left="0"/>
              <w:rPr>
                <w:rFonts w:ascii="Verdana" w:hAnsi="Verdana"/>
                <w:bCs w:val="0"/>
                <w:sz w:val="28"/>
                <w:szCs w:val="24"/>
                <w:u w:val="none"/>
              </w:rPr>
            </w:pPr>
            <w:r w:rsidRPr="001D2765">
              <w:rPr>
                <w:rFonts w:ascii="Verdana" w:hAnsi="Verdana"/>
                <w:bCs w:val="0"/>
                <w:noProof/>
                <w:sz w:val="28"/>
                <w:szCs w:val="24"/>
                <w:u w:val="none"/>
                <w:lang w:val="en-AU" w:eastAsia="en-AU"/>
              </w:rPr>
              <w:pict>
                <v:shape id="_x0000_s1034" type="#_x0000_t32" style="position:absolute;margin-left:-7pt;margin-top:-.95pt;width:490.95pt;height:0;z-index:251660288;mso-position-horizontal-relative:text;mso-position-vertical-relative:text" o:connectortype="straight"/>
              </w:pict>
            </w:r>
            <w:r w:rsidR="00307C58" w:rsidRPr="001D2765">
              <w:rPr>
                <w:rFonts w:ascii="Verdana" w:hAnsi="Verdana"/>
                <w:bCs w:val="0"/>
                <w:sz w:val="28"/>
                <w:szCs w:val="24"/>
                <w:u w:val="none"/>
              </w:rPr>
              <w:t>Work History</w:t>
            </w:r>
          </w:p>
          <w:p w:rsidR="00307C58" w:rsidRPr="00285FEE" w:rsidRDefault="00307C58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C58" w:rsidRPr="001D2765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b/>
                <w:sz w:val="28"/>
                <w:szCs w:val="28"/>
              </w:rPr>
            </w:pPr>
            <w:r w:rsidRPr="001D2765">
              <w:rPr>
                <w:rFonts w:ascii="Verdana" w:hAnsi="Verdana"/>
                <w:b/>
                <w:sz w:val="28"/>
                <w:szCs w:val="28"/>
              </w:rPr>
              <w:t>Business Coordinator</w:t>
            </w:r>
          </w:p>
          <w:p w:rsidR="001D2765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b/>
                <w:sz w:val="28"/>
                <w:szCs w:val="28"/>
              </w:rPr>
            </w:pPr>
            <w:r w:rsidRPr="001D2765">
              <w:rPr>
                <w:rFonts w:ascii="Verdana" w:hAnsi="Verdana"/>
                <w:b/>
                <w:sz w:val="28"/>
                <w:szCs w:val="28"/>
              </w:rPr>
              <w:t xml:space="preserve">Shree </w:t>
            </w:r>
            <w:proofErr w:type="spellStart"/>
            <w:r w:rsidRPr="001D2765">
              <w:rPr>
                <w:rFonts w:ascii="Verdana" w:hAnsi="Verdana"/>
                <w:b/>
                <w:sz w:val="28"/>
                <w:szCs w:val="28"/>
              </w:rPr>
              <w:t>Maruti</w:t>
            </w:r>
            <w:proofErr w:type="spellEnd"/>
            <w:r w:rsidRPr="001D2765">
              <w:rPr>
                <w:rFonts w:ascii="Verdana" w:hAnsi="Verdana"/>
                <w:b/>
                <w:sz w:val="28"/>
                <w:szCs w:val="28"/>
              </w:rPr>
              <w:t xml:space="preserve"> Associates </w:t>
            </w:r>
            <w:proofErr w:type="spellStart"/>
            <w:r w:rsidRPr="001D2765">
              <w:rPr>
                <w:rFonts w:ascii="Verdana" w:hAnsi="Verdana"/>
                <w:b/>
                <w:sz w:val="28"/>
                <w:szCs w:val="28"/>
              </w:rPr>
              <w:t>Pvt</w:t>
            </w:r>
            <w:proofErr w:type="spellEnd"/>
            <w:r w:rsidRPr="001D2765">
              <w:rPr>
                <w:rFonts w:ascii="Verdana" w:hAnsi="Verdana"/>
                <w:b/>
                <w:sz w:val="28"/>
                <w:szCs w:val="28"/>
              </w:rPr>
              <w:t xml:space="preserve"> Ltd </w:t>
            </w:r>
          </w:p>
          <w:p w:rsidR="001D2765" w:rsidRPr="001D2765" w:rsidRDefault="001D2765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1D2765">
              <w:rPr>
                <w:rFonts w:ascii="Verdana" w:hAnsi="Verdana"/>
                <w:sz w:val="24"/>
                <w:szCs w:val="24"/>
              </w:rPr>
              <w:t>Udaipur</w:t>
            </w:r>
            <w:r w:rsidR="009849CD">
              <w:rPr>
                <w:rFonts w:ascii="Verdana" w:hAnsi="Verdana"/>
                <w:sz w:val="24"/>
                <w:szCs w:val="24"/>
              </w:rPr>
              <w:t xml:space="preserve"> (Rajasthan)</w:t>
            </w:r>
          </w:p>
          <w:p w:rsidR="00307C58" w:rsidRPr="001D2765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1D2765">
              <w:rPr>
                <w:rFonts w:ascii="Verdana" w:hAnsi="Verdana"/>
                <w:sz w:val="24"/>
                <w:szCs w:val="24"/>
              </w:rPr>
              <w:t xml:space="preserve">from March 2019 to Feb 2021 </w:t>
            </w:r>
          </w:p>
          <w:p w:rsidR="002B1FDC" w:rsidRPr="00285FEE" w:rsidRDefault="00481CED" w:rsidP="00481CED">
            <w:pPr>
              <w:pStyle w:val="ListParagraph"/>
              <w:numPr>
                <w:ilvl w:val="0"/>
                <w:numId w:val="14"/>
              </w:num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 xml:space="preserve"> </w:t>
            </w:r>
            <w:r w:rsidR="00307C58"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 xml:space="preserve">To handle CRM Portal (ELGI Compressor) and </w:t>
            </w:r>
          </w:p>
          <w:p w:rsidR="00481CED" w:rsidRPr="00285FEE" w:rsidRDefault="00481CED" w:rsidP="00481CED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 xml:space="preserve">             </w:t>
            </w:r>
            <w:r w:rsidR="00307C58"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 xml:space="preserve">CCS Portal (ATS ELGI </w:t>
            </w:r>
            <w:r w:rsidR="002B1FDC"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 xml:space="preserve">  </w:t>
            </w:r>
            <w:r w:rsidR="00307C58"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Automobile Equipment)</w:t>
            </w: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.</w:t>
            </w:r>
          </w:p>
          <w:p w:rsidR="00481CED" w:rsidRPr="00285FEE" w:rsidRDefault="00307C58" w:rsidP="00481CED">
            <w:pPr>
              <w:pStyle w:val="ListParagraph"/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To Place Purchase order and Tracking pending order in CRM and CCS Portal.</w:t>
            </w:r>
          </w:p>
          <w:p w:rsidR="00481CED" w:rsidRPr="00285FEE" w:rsidRDefault="00307C58" w:rsidP="00481CED">
            <w:pPr>
              <w:pStyle w:val="ListParagraph"/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To Preparing and Sending quotation to customers, also provided suggestion for the available quality products and recommendation for exploring various other products related to their application</w:t>
            </w:r>
            <w:r w:rsidR="00481CED"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.</w:t>
            </w:r>
          </w:p>
          <w:p w:rsidR="00307C58" w:rsidRPr="00285FEE" w:rsidRDefault="00307C58" w:rsidP="00481CED">
            <w:pPr>
              <w:pStyle w:val="ListParagraph"/>
              <w:widowControl/>
              <w:numPr>
                <w:ilvl w:val="0"/>
                <w:numId w:val="14"/>
              </w:numPr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To provide efficient customer services and maintain warranty claims to company and to send daily report of engineers to concerned Manager.</w:t>
            </w:r>
          </w:p>
          <w:p w:rsidR="00307C58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</w:p>
          <w:p w:rsidR="001D2765" w:rsidRDefault="001D2765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</w:p>
          <w:p w:rsidR="001D2765" w:rsidRDefault="001D2765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</w:p>
          <w:p w:rsidR="001D2765" w:rsidRDefault="001D2765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</w:p>
          <w:p w:rsidR="001D2765" w:rsidRDefault="001D2765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</w:p>
          <w:p w:rsidR="001D2765" w:rsidRPr="00285FEE" w:rsidRDefault="001D2765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</w:p>
          <w:p w:rsidR="00307C58" w:rsidRPr="00285FEE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b/>
                <w:sz w:val="24"/>
                <w:szCs w:val="24"/>
              </w:rPr>
            </w:pPr>
            <w:r w:rsidRPr="001D2765">
              <w:rPr>
                <w:rFonts w:ascii="Verdana" w:hAnsi="Verdana"/>
                <w:b/>
                <w:sz w:val="28"/>
                <w:szCs w:val="24"/>
              </w:rPr>
              <w:t>Business Coordinator</w:t>
            </w:r>
          </w:p>
          <w:p w:rsidR="001D2765" w:rsidRPr="001D2765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b/>
                <w:sz w:val="28"/>
                <w:szCs w:val="24"/>
              </w:rPr>
            </w:pPr>
            <w:r w:rsidRPr="001D2765">
              <w:rPr>
                <w:rFonts w:ascii="Verdana" w:hAnsi="Verdana"/>
                <w:b/>
                <w:sz w:val="28"/>
                <w:szCs w:val="24"/>
              </w:rPr>
              <w:t xml:space="preserve">OM Motors </w:t>
            </w:r>
            <w:proofErr w:type="spellStart"/>
            <w:r w:rsidRPr="001D2765">
              <w:rPr>
                <w:rFonts w:ascii="Verdana" w:hAnsi="Verdana"/>
                <w:b/>
                <w:sz w:val="28"/>
                <w:szCs w:val="24"/>
              </w:rPr>
              <w:t>Pvt</w:t>
            </w:r>
            <w:proofErr w:type="spellEnd"/>
            <w:r w:rsidRPr="001D2765">
              <w:rPr>
                <w:rFonts w:ascii="Verdana" w:hAnsi="Verdana"/>
                <w:b/>
                <w:sz w:val="28"/>
                <w:szCs w:val="24"/>
              </w:rPr>
              <w:t xml:space="preserve"> Ltd Udaipur Rajasthan </w:t>
            </w:r>
          </w:p>
          <w:p w:rsidR="00307C58" w:rsidRPr="001D2765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1D2765">
              <w:rPr>
                <w:rFonts w:ascii="Verdana" w:hAnsi="Verdana"/>
                <w:sz w:val="24"/>
                <w:szCs w:val="24"/>
              </w:rPr>
              <w:t xml:space="preserve">from Sep 2016 to May 2017 </w:t>
            </w:r>
          </w:p>
          <w:p w:rsidR="00481CED" w:rsidRPr="00285FEE" w:rsidRDefault="00307C58" w:rsidP="00481CED">
            <w:pPr>
              <w:pStyle w:val="ListParagraph"/>
              <w:numPr>
                <w:ilvl w:val="0"/>
                <w:numId w:val="12"/>
              </w:num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Maintain Daily Accounting Transaction</w:t>
            </w:r>
          </w:p>
          <w:p w:rsidR="00481CED" w:rsidRPr="00285FEE" w:rsidRDefault="00307C58" w:rsidP="00481CED">
            <w:pPr>
              <w:pStyle w:val="ListParagraph"/>
              <w:numPr>
                <w:ilvl w:val="0"/>
                <w:numId w:val="12"/>
              </w:num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To handle DMS Portal (Dealership Management System)</w:t>
            </w:r>
          </w:p>
          <w:p w:rsidR="00481CED" w:rsidRPr="00285FEE" w:rsidRDefault="00307C58" w:rsidP="00481CED">
            <w:pPr>
              <w:pStyle w:val="ListParagraph"/>
              <w:numPr>
                <w:ilvl w:val="0"/>
                <w:numId w:val="12"/>
              </w:num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To Online Booking orders and Tracking pending order</w:t>
            </w:r>
          </w:p>
          <w:p w:rsidR="009849CD" w:rsidRPr="009849CD" w:rsidRDefault="00307C58" w:rsidP="009849CD">
            <w:pPr>
              <w:pStyle w:val="ListParagraph"/>
              <w:numPr>
                <w:ilvl w:val="0"/>
                <w:numId w:val="12"/>
              </w:num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To Preparing and Sending quotation to customers</w:t>
            </w:r>
          </w:p>
          <w:p w:rsidR="00A57DD7" w:rsidRPr="009849CD" w:rsidRDefault="00307C58" w:rsidP="009849CD">
            <w:pPr>
              <w:pStyle w:val="ListParagraph"/>
              <w:numPr>
                <w:ilvl w:val="0"/>
                <w:numId w:val="12"/>
              </w:num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 w:rsidRPr="009849CD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To handle routine maintenance issues of customers and to depute service</w:t>
            </w:r>
            <w:r w:rsidR="00481CED" w:rsidRPr="009849CD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 xml:space="preserve"> </w:t>
            </w:r>
            <w:r w:rsidRPr="009849CD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Engineers of complaints, Maintain warranty claims to company and to send daily report of engineers to concerned Manager.</w:t>
            </w:r>
          </w:p>
          <w:p w:rsidR="00285FEE" w:rsidRPr="00285FEE" w:rsidRDefault="00285FEE" w:rsidP="00285FEE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:rsidR="00285FEE" w:rsidRPr="009849CD" w:rsidRDefault="00285FEE" w:rsidP="00285FEE">
            <w:pPr>
              <w:pStyle w:val="ListParagraph"/>
              <w:tabs>
                <w:tab w:val="left" w:pos="642"/>
              </w:tabs>
              <w:spacing w:before="75"/>
              <w:ind w:left="720" w:firstLine="0"/>
              <w:rPr>
                <w:rFonts w:ascii="Verdana" w:hAnsi="Verdana"/>
                <w:sz w:val="28"/>
                <w:szCs w:val="24"/>
              </w:rPr>
            </w:pPr>
          </w:p>
          <w:p w:rsidR="00307C58" w:rsidRPr="009849CD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b/>
                <w:sz w:val="28"/>
                <w:szCs w:val="24"/>
              </w:rPr>
            </w:pPr>
            <w:r w:rsidRPr="009849CD">
              <w:rPr>
                <w:rFonts w:ascii="Verdana" w:hAnsi="Verdana"/>
                <w:b/>
                <w:sz w:val="28"/>
                <w:szCs w:val="24"/>
              </w:rPr>
              <w:t>Soft Skill Development Trainer</w:t>
            </w:r>
          </w:p>
          <w:p w:rsidR="009849CD" w:rsidRPr="009849CD" w:rsidRDefault="00307C58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b/>
                <w:sz w:val="24"/>
                <w:szCs w:val="24"/>
              </w:rPr>
            </w:pPr>
            <w:r w:rsidRPr="009849CD">
              <w:rPr>
                <w:rFonts w:ascii="Verdana" w:hAnsi="Verdana"/>
                <w:b/>
                <w:sz w:val="28"/>
                <w:szCs w:val="24"/>
              </w:rPr>
              <w:t xml:space="preserve"> National Institute of Finance and Accounts </w:t>
            </w:r>
          </w:p>
          <w:p w:rsidR="00307C58" w:rsidRPr="00285FEE" w:rsidRDefault="009849CD" w:rsidP="00307C58">
            <w:pPr>
              <w:tabs>
                <w:tab w:val="left" w:pos="642"/>
              </w:tabs>
              <w:spacing w:before="75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From May 2015 </w:t>
            </w:r>
            <w:r w:rsidR="00307C58" w:rsidRPr="00285FEE">
              <w:rPr>
                <w:rFonts w:ascii="Verdana" w:hAnsi="Verdana"/>
                <w:sz w:val="24"/>
                <w:szCs w:val="24"/>
              </w:rPr>
              <w:t>to August 2016</w:t>
            </w:r>
          </w:p>
          <w:p w:rsidR="00481CED" w:rsidRPr="00285FEE" w:rsidRDefault="00307C58" w:rsidP="00481CED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Provided English Classes</w:t>
            </w:r>
          </w:p>
          <w:p w:rsidR="00307C58" w:rsidRPr="00285FEE" w:rsidRDefault="00307C58" w:rsidP="00481CED">
            <w:pPr>
              <w:pStyle w:val="ListParagraph"/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Activity Classes.</w:t>
            </w:r>
          </w:p>
          <w:p w:rsidR="00481CED" w:rsidRPr="00285FEE" w:rsidRDefault="00481CED" w:rsidP="00481CED">
            <w:pPr>
              <w:pStyle w:val="ListParagraph"/>
              <w:widowControl/>
              <w:shd w:val="clear" w:color="auto" w:fill="FFFFFF"/>
              <w:autoSpaceDE/>
              <w:autoSpaceDN/>
              <w:ind w:left="720" w:firstLine="0"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</w:p>
          <w:p w:rsidR="00307C58" w:rsidRPr="00285FEE" w:rsidRDefault="00C6017D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  <w:r w:rsidRPr="00285FEE">
              <w:rPr>
                <w:rFonts w:ascii="Verdana" w:hAnsi="Verdana"/>
                <w:b w:val="0"/>
                <w:noProof/>
                <w:sz w:val="24"/>
                <w:szCs w:val="24"/>
                <w:u w:val="none"/>
                <w:lang w:val="en-AU" w:eastAsia="en-AU"/>
              </w:rPr>
              <w:pict>
                <v:shape id="_x0000_s1035" type="#_x0000_t32" style="position:absolute;margin-left:-111.65pt;margin-top:3.35pt;width:487.15pt;height:0;z-index:251661312" o:connectortype="straight"/>
              </w:pict>
            </w:r>
          </w:p>
        </w:tc>
      </w:tr>
      <w:tr w:rsidR="00307C58" w:rsidRPr="00285FEE" w:rsidTr="009849CD">
        <w:trPr>
          <w:trHeight w:val="184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07C58" w:rsidRPr="009849CD" w:rsidRDefault="00307C58" w:rsidP="00307C58">
            <w:pPr>
              <w:pStyle w:val="BodyText"/>
              <w:rPr>
                <w:rFonts w:ascii="Verdana" w:hAnsi="Verdana"/>
                <w:b/>
                <w:sz w:val="28"/>
                <w:szCs w:val="24"/>
              </w:rPr>
            </w:pPr>
            <w:r w:rsidRPr="009849CD">
              <w:rPr>
                <w:rFonts w:ascii="Verdana" w:hAnsi="Verdana"/>
                <w:b/>
                <w:sz w:val="28"/>
                <w:szCs w:val="24"/>
              </w:rPr>
              <w:lastRenderedPageBreak/>
              <w:t>E</w:t>
            </w:r>
            <w:r w:rsidR="004446DB" w:rsidRPr="009849CD">
              <w:rPr>
                <w:rFonts w:ascii="Verdana" w:hAnsi="Verdana"/>
                <w:b/>
                <w:sz w:val="28"/>
                <w:szCs w:val="24"/>
              </w:rPr>
              <w:t>ducation</w:t>
            </w:r>
            <w:r w:rsidR="004060CB" w:rsidRPr="009849CD">
              <w:rPr>
                <w:rFonts w:ascii="Verdana" w:hAnsi="Verdana"/>
                <w:b/>
                <w:sz w:val="28"/>
                <w:szCs w:val="24"/>
              </w:rPr>
              <w:t xml:space="preserve"> </w:t>
            </w:r>
          </w:p>
          <w:p w:rsidR="00307C58" w:rsidRPr="00285FEE" w:rsidRDefault="009849CD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  <w:r w:rsidRPr="009849CD">
              <w:rPr>
                <w:rFonts w:ascii="Verdana" w:hAnsi="Verdana"/>
                <w:noProof/>
                <w:sz w:val="28"/>
                <w:szCs w:val="24"/>
                <w:u w:val="none"/>
                <w:lang w:val="en-AU" w:eastAsia="en-AU"/>
              </w:rPr>
              <w:pict>
                <v:shape id="_x0000_s1036" type="#_x0000_t32" style="position:absolute;margin-left:1.75pt;margin-top:76.55pt;width:487.15pt;height:0;z-index:251662336" o:connectortype="straight"/>
              </w:pic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C58" w:rsidRPr="00285FEE" w:rsidRDefault="00307C58" w:rsidP="00307C58">
            <w:pPr>
              <w:pStyle w:val="BodyText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b/>
                <w:sz w:val="24"/>
                <w:szCs w:val="24"/>
              </w:rPr>
              <w:t>MBA, Finance and HR</w:t>
            </w:r>
            <w:r w:rsidRPr="00285FEE">
              <w:rPr>
                <w:rFonts w:ascii="Verdana" w:hAnsi="Verdana"/>
                <w:sz w:val="24"/>
                <w:szCs w:val="24"/>
              </w:rPr>
              <w:t>, Rajasthan Technical University, Udaipur, 2015</w:t>
            </w:r>
          </w:p>
          <w:p w:rsidR="00307C58" w:rsidRPr="00285FEE" w:rsidRDefault="00307C58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Final Grade: 71%</w:t>
            </w:r>
          </w:p>
          <w:p w:rsidR="00307C58" w:rsidRPr="00285FEE" w:rsidRDefault="00307C58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b/>
                <w:sz w:val="24"/>
                <w:szCs w:val="24"/>
                <w:lang w:val="en-AU" w:eastAsia="en-AU"/>
              </w:rPr>
              <w:t>B.com,</w:t>
            </w: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Mohanlal</w:t>
            </w:r>
            <w:proofErr w:type="spellEnd"/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 xml:space="preserve"> </w:t>
            </w:r>
            <w:proofErr w:type="spellStart"/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Sukhadiya</w:t>
            </w:r>
            <w:proofErr w:type="spellEnd"/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 xml:space="preserve"> University, Udaipur</w:t>
            </w:r>
          </w:p>
          <w:p w:rsidR="00307C58" w:rsidRPr="00285FEE" w:rsidRDefault="00307C58" w:rsidP="00307C58">
            <w:pPr>
              <w:widowControl/>
              <w:shd w:val="clear" w:color="auto" w:fill="FFFFFF"/>
              <w:autoSpaceDE/>
              <w:autoSpaceDN/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</w:pPr>
            <w:r w:rsidRPr="00285FEE">
              <w:rPr>
                <w:rFonts w:ascii="Verdana" w:eastAsia="Times New Roman" w:hAnsi="Verdana"/>
                <w:sz w:val="24"/>
                <w:szCs w:val="24"/>
                <w:lang w:val="en-AU" w:eastAsia="en-AU"/>
              </w:rPr>
              <w:t>Final Grade: 64%</w:t>
            </w:r>
          </w:p>
          <w:p w:rsidR="004446DB" w:rsidRPr="00285FEE" w:rsidRDefault="004446DB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</w:p>
          <w:p w:rsidR="00481CED" w:rsidRPr="00285FEE" w:rsidRDefault="00481CED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</w:p>
        </w:tc>
      </w:tr>
      <w:tr w:rsidR="00307C58" w:rsidRPr="00285FEE" w:rsidTr="001D276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07C58" w:rsidRPr="00285FEE" w:rsidRDefault="009849CD" w:rsidP="00632269">
            <w:pPr>
              <w:pStyle w:val="Heading1"/>
              <w:ind w:left="0"/>
              <w:rPr>
                <w:rFonts w:ascii="Verdana" w:hAnsi="Verdana"/>
                <w:sz w:val="24"/>
                <w:szCs w:val="24"/>
                <w:u w:val="none"/>
              </w:rPr>
            </w:pPr>
            <w:r w:rsidRPr="009849CD">
              <w:rPr>
                <w:rFonts w:ascii="Verdana" w:hAnsi="Verdana"/>
                <w:b w:val="0"/>
                <w:noProof/>
                <w:sz w:val="28"/>
                <w:szCs w:val="24"/>
                <w:lang w:val="en-AU" w:eastAsia="en-AU"/>
              </w:rPr>
              <w:pict>
                <v:shape id="_x0000_s1037" type="#_x0000_t32" style="position:absolute;margin-left:1.75pt;margin-top:80.3pt;width:487.15pt;height:0;z-index:251663360;mso-position-horizontal-relative:text;mso-position-vertical-relative:text" o:connectortype="straight"/>
              </w:pict>
            </w:r>
            <w:r w:rsidR="00632269" w:rsidRPr="009849CD">
              <w:rPr>
                <w:rFonts w:ascii="Verdana" w:hAnsi="Verdana"/>
                <w:sz w:val="28"/>
                <w:szCs w:val="24"/>
                <w:u w:val="none"/>
              </w:rPr>
              <w:t xml:space="preserve">MBA </w:t>
            </w:r>
            <w:r w:rsidR="00307C58" w:rsidRPr="009849CD">
              <w:rPr>
                <w:rFonts w:ascii="Verdana" w:hAnsi="Verdana"/>
                <w:sz w:val="28"/>
                <w:szCs w:val="24"/>
                <w:u w:val="none"/>
              </w:rPr>
              <w:t xml:space="preserve">Professional training 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C58" w:rsidRPr="00285FEE" w:rsidRDefault="00307C58" w:rsidP="004446DB">
            <w:pPr>
              <w:pStyle w:val="BodyText"/>
              <w:spacing w:before="104" w:line="228" w:lineRule="auto"/>
              <w:ind w:right="281"/>
              <w:rPr>
                <w:rFonts w:ascii="Verdana" w:hAnsi="Verdana"/>
                <w:b/>
                <w:sz w:val="24"/>
                <w:szCs w:val="24"/>
              </w:rPr>
            </w:pPr>
            <w:r w:rsidRPr="00285FEE">
              <w:rPr>
                <w:rFonts w:ascii="Verdana" w:hAnsi="Verdana"/>
                <w:b/>
                <w:sz w:val="24"/>
                <w:szCs w:val="24"/>
              </w:rPr>
              <w:t>Rajasthan State Mines and Minerals Ltd. from June – July 2014.</w:t>
            </w:r>
          </w:p>
          <w:p w:rsidR="00307C58" w:rsidRPr="00285FEE" w:rsidRDefault="00307C58" w:rsidP="004446DB">
            <w:pPr>
              <w:spacing w:line="252" w:lineRule="exact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Project 1: Investment Analysis of Company</w:t>
            </w:r>
          </w:p>
          <w:p w:rsidR="00307C58" w:rsidRPr="00285FEE" w:rsidRDefault="00307C58" w:rsidP="004446DB">
            <w:pPr>
              <w:spacing w:before="1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Project 2: Corporate Social Responsibility</w:t>
            </w:r>
          </w:p>
          <w:p w:rsidR="00307C58" w:rsidRPr="00285FEE" w:rsidRDefault="00307C58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</w:p>
          <w:p w:rsidR="004446DB" w:rsidRPr="00285FEE" w:rsidRDefault="004446DB" w:rsidP="00307C58">
            <w:pPr>
              <w:pStyle w:val="Heading1"/>
              <w:ind w:left="0"/>
              <w:rPr>
                <w:rFonts w:ascii="Verdana" w:hAnsi="Verdana"/>
                <w:b w:val="0"/>
                <w:sz w:val="24"/>
                <w:szCs w:val="24"/>
                <w:u w:val="none"/>
              </w:rPr>
            </w:pPr>
          </w:p>
        </w:tc>
      </w:tr>
      <w:tr w:rsidR="00307C58" w:rsidRPr="00285FEE" w:rsidTr="001D2765">
        <w:trPr>
          <w:trHeight w:val="9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07C58" w:rsidRPr="00285FEE" w:rsidRDefault="00C6017D" w:rsidP="0011074F">
            <w:pPr>
              <w:pStyle w:val="BodyText"/>
              <w:spacing w:before="7"/>
              <w:rPr>
                <w:rFonts w:ascii="Verdana" w:hAnsi="Verdana"/>
                <w:b/>
                <w:sz w:val="24"/>
                <w:szCs w:val="24"/>
              </w:rPr>
            </w:pPr>
            <w:r w:rsidRPr="009849CD">
              <w:rPr>
                <w:rFonts w:ascii="Verdana" w:hAnsi="Verdana"/>
                <w:b/>
                <w:noProof/>
                <w:sz w:val="28"/>
                <w:szCs w:val="24"/>
                <w:lang w:val="en-AU" w:eastAsia="en-AU"/>
              </w:rPr>
              <w:pict>
                <v:shape id="_x0000_s1040" type="#_x0000_t32" style="position:absolute;margin-left:-4.15pt;margin-top:49.4pt;width:487.15pt;height:0;z-index:251664384;mso-position-horizontal-relative:text;mso-position-vertical-relative:text" o:connectortype="straight"/>
              </w:pict>
            </w:r>
            <w:r w:rsidR="00A57DD7" w:rsidRPr="009849CD">
              <w:rPr>
                <w:rFonts w:ascii="Verdana" w:hAnsi="Verdana"/>
                <w:b/>
                <w:sz w:val="28"/>
                <w:szCs w:val="24"/>
              </w:rPr>
              <w:t>Achieve</w:t>
            </w:r>
            <w:r w:rsidR="00307C58" w:rsidRPr="009849CD">
              <w:rPr>
                <w:rFonts w:ascii="Verdana" w:hAnsi="Verdana"/>
                <w:b/>
                <w:sz w:val="28"/>
                <w:szCs w:val="24"/>
              </w:rPr>
              <w:t>ment</w:t>
            </w: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C58" w:rsidRPr="00285FEE" w:rsidRDefault="00307C58" w:rsidP="0011074F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Scored 72% in RS-CIT Examination</w:t>
            </w:r>
          </w:p>
          <w:p w:rsidR="00307C58" w:rsidRPr="00285FEE" w:rsidRDefault="00307C58" w:rsidP="0011074F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(Basic computer, MS Office, Tally ERP9)</w:t>
            </w:r>
          </w:p>
          <w:p w:rsidR="004446DB" w:rsidRPr="00285FEE" w:rsidRDefault="004446DB" w:rsidP="0011074F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</w:p>
          <w:p w:rsidR="004446DB" w:rsidRPr="00285FEE" w:rsidRDefault="004446DB" w:rsidP="0011074F">
            <w:pPr>
              <w:pStyle w:val="BodyText"/>
              <w:spacing w:before="7"/>
              <w:rPr>
                <w:rFonts w:ascii="Verdana" w:hAnsi="Verdana"/>
                <w:sz w:val="24"/>
                <w:szCs w:val="24"/>
              </w:rPr>
            </w:pPr>
          </w:p>
        </w:tc>
      </w:tr>
      <w:tr w:rsidR="00307C58" w:rsidRPr="00285FEE" w:rsidTr="001D2765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307C58" w:rsidRPr="009849CD" w:rsidRDefault="00481CED" w:rsidP="004446DB">
            <w:pPr>
              <w:pStyle w:val="Heading1"/>
              <w:ind w:left="0"/>
              <w:rPr>
                <w:rFonts w:ascii="Verdana" w:hAnsi="Verdana"/>
                <w:sz w:val="28"/>
                <w:szCs w:val="24"/>
                <w:u w:val="none"/>
              </w:rPr>
            </w:pPr>
            <w:r w:rsidRPr="009849CD">
              <w:rPr>
                <w:rFonts w:ascii="Verdana" w:hAnsi="Verdana"/>
                <w:sz w:val="28"/>
                <w:szCs w:val="24"/>
                <w:u w:val="none"/>
              </w:rPr>
              <w:t>Hobbies</w:t>
            </w:r>
          </w:p>
          <w:p w:rsidR="00307C58" w:rsidRPr="00285FEE" w:rsidRDefault="00307C58" w:rsidP="0011074F">
            <w:pPr>
              <w:pStyle w:val="BodyText"/>
              <w:spacing w:before="8"/>
              <w:ind w:left="73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07C58" w:rsidRPr="00285FEE" w:rsidRDefault="00481CED" w:rsidP="004446DB">
            <w:pPr>
              <w:pStyle w:val="BodyText"/>
              <w:spacing w:before="64" w:line="261" w:lineRule="auto"/>
              <w:ind w:right="281"/>
              <w:rPr>
                <w:rFonts w:ascii="Verdana" w:hAnsi="Verdana"/>
                <w:sz w:val="24"/>
                <w:szCs w:val="24"/>
              </w:rPr>
            </w:pPr>
            <w:r w:rsidRPr="00285FEE">
              <w:rPr>
                <w:rFonts w:ascii="Verdana" w:hAnsi="Verdana"/>
                <w:sz w:val="24"/>
                <w:szCs w:val="24"/>
              </w:rPr>
              <w:t>Sketching and Handcrafting</w:t>
            </w:r>
          </w:p>
          <w:p w:rsidR="00307C58" w:rsidRPr="00285FEE" w:rsidRDefault="00307C58" w:rsidP="0011074F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8A438D" w:rsidRPr="009849CD" w:rsidRDefault="008A438D" w:rsidP="009849CD">
      <w:pPr>
        <w:pStyle w:val="BodyText"/>
        <w:spacing w:before="17" w:line="225" w:lineRule="auto"/>
        <w:ind w:right="7494"/>
        <w:rPr>
          <w:rFonts w:ascii="Verdana" w:hAnsi="Verdana"/>
          <w:sz w:val="24"/>
          <w:szCs w:val="24"/>
        </w:rPr>
      </w:pPr>
    </w:p>
    <w:sectPr w:rsidR="008A438D" w:rsidRPr="009849CD" w:rsidSect="001D2765">
      <w:pgSz w:w="12240" w:h="15840"/>
      <w:pgMar w:top="720" w:right="397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445"/>
    <w:multiLevelType w:val="hybridMultilevel"/>
    <w:tmpl w:val="A4943F5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A458E"/>
    <w:multiLevelType w:val="hybridMultilevel"/>
    <w:tmpl w:val="517A2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55770"/>
    <w:multiLevelType w:val="multilevel"/>
    <w:tmpl w:val="0C1ABEA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C5501"/>
    <w:multiLevelType w:val="hybridMultilevel"/>
    <w:tmpl w:val="A7445E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72585"/>
    <w:multiLevelType w:val="multilevel"/>
    <w:tmpl w:val="34A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C0E92"/>
    <w:multiLevelType w:val="multilevel"/>
    <w:tmpl w:val="4E0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94397"/>
    <w:multiLevelType w:val="multilevel"/>
    <w:tmpl w:val="99C4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EB53A8"/>
    <w:multiLevelType w:val="multilevel"/>
    <w:tmpl w:val="3C4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AE2762"/>
    <w:multiLevelType w:val="hybridMultilevel"/>
    <w:tmpl w:val="492A5606"/>
    <w:lvl w:ilvl="0" w:tplc="0C09000B">
      <w:start w:val="1"/>
      <w:numFmt w:val="bullet"/>
      <w:lvlText w:val=""/>
      <w:lvlJc w:val="left"/>
      <w:pPr>
        <w:ind w:left="829" w:hanging="360"/>
      </w:pPr>
      <w:rPr>
        <w:rFonts w:ascii="Wingdings" w:hAnsi="Wingdings" w:hint="default"/>
        <w:w w:val="218"/>
        <w:sz w:val="22"/>
        <w:szCs w:val="22"/>
        <w:lang w:val="en-US" w:eastAsia="en-US" w:bidi="ar-SA"/>
      </w:rPr>
    </w:lvl>
    <w:lvl w:ilvl="1" w:tplc="4714263A">
      <w:numFmt w:val="bullet"/>
      <w:lvlText w:val=""/>
      <w:lvlJc w:val="left"/>
      <w:pPr>
        <w:ind w:left="109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F38EAC4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plc="1F5A4B1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0AE676E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2EDAABCA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0A8AB0EA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89B8E58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028051B0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>
    <w:nsid w:val="52D459B3"/>
    <w:multiLevelType w:val="hybridMultilevel"/>
    <w:tmpl w:val="C9ECFC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694DCC"/>
    <w:multiLevelType w:val="multilevel"/>
    <w:tmpl w:val="249E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AC1DD1"/>
    <w:multiLevelType w:val="multilevel"/>
    <w:tmpl w:val="56D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CF182A"/>
    <w:multiLevelType w:val="hybridMultilevel"/>
    <w:tmpl w:val="D0DAB804"/>
    <w:lvl w:ilvl="0" w:tplc="1FBA7198">
      <w:numFmt w:val="bullet"/>
      <w:lvlText w:val=""/>
      <w:lvlJc w:val="left"/>
      <w:pPr>
        <w:ind w:left="722" w:hanging="360"/>
      </w:pPr>
      <w:rPr>
        <w:rFonts w:ascii="OpenSymbol" w:eastAsia="OpenSymbol" w:hAnsi="OpenSymbol" w:cs="OpenSymbol" w:hint="default"/>
        <w:w w:val="218"/>
        <w:sz w:val="22"/>
        <w:szCs w:val="22"/>
        <w:lang w:val="en-US" w:eastAsia="en-US" w:bidi="ar-SA"/>
      </w:rPr>
    </w:lvl>
    <w:lvl w:ilvl="1" w:tplc="5A46A026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2" w:tplc="77C4FCB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99FA87C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A50C4876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3E92BD3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0BE2EA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996A024C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55F2B31A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3">
    <w:nsid w:val="7028786D"/>
    <w:multiLevelType w:val="hybridMultilevel"/>
    <w:tmpl w:val="734CBD4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10"/>
  </w:num>
  <w:num w:numId="8">
    <w:abstractNumId w:val="6"/>
  </w:num>
  <w:num w:numId="9">
    <w:abstractNumId w:val="4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438D"/>
    <w:rsid w:val="0008210C"/>
    <w:rsid w:val="000B3B43"/>
    <w:rsid w:val="000D2218"/>
    <w:rsid w:val="000F54EC"/>
    <w:rsid w:val="00160BB0"/>
    <w:rsid w:val="00174E43"/>
    <w:rsid w:val="00183FC4"/>
    <w:rsid w:val="001D2765"/>
    <w:rsid w:val="00240182"/>
    <w:rsid w:val="00285FEE"/>
    <w:rsid w:val="002B1FDC"/>
    <w:rsid w:val="00307C58"/>
    <w:rsid w:val="003167EE"/>
    <w:rsid w:val="00316D98"/>
    <w:rsid w:val="003957CE"/>
    <w:rsid w:val="004060CB"/>
    <w:rsid w:val="004446DB"/>
    <w:rsid w:val="00454DF4"/>
    <w:rsid w:val="00481CED"/>
    <w:rsid w:val="004847A1"/>
    <w:rsid w:val="0048598E"/>
    <w:rsid w:val="004A177A"/>
    <w:rsid w:val="004D6D83"/>
    <w:rsid w:val="00501B94"/>
    <w:rsid w:val="0061782C"/>
    <w:rsid w:val="00622BC2"/>
    <w:rsid w:val="00632269"/>
    <w:rsid w:val="006547A1"/>
    <w:rsid w:val="00700CF4"/>
    <w:rsid w:val="00756C6B"/>
    <w:rsid w:val="007A48B0"/>
    <w:rsid w:val="008A438D"/>
    <w:rsid w:val="009849CD"/>
    <w:rsid w:val="0099689B"/>
    <w:rsid w:val="00A36AF6"/>
    <w:rsid w:val="00A57DD7"/>
    <w:rsid w:val="00B333F2"/>
    <w:rsid w:val="00BC62CE"/>
    <w:rsid w:val="00BE46C4"/>
    <w:rsid w:val="00C037A1"/>
    <w:rsid w:val="00C6017D"/>
    <w:rsid w:val="00DE2187"/>
    <w:rsid w:val="00E01E43"/>
    <w:rsid w:val="00E438F4"/>
    <w:rsid w:val="00EA5A39"/>
    <w:rsid w:val="00F23D9E"/>
    <w:rsid w:val="00FA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35"/>
        <o:r id="V:Rule9" type="connector" idref="#_x0000_s1036"/>
        <o:r id="V:Rule10" type="connector" idref="#_x0000_s1029"/>
        <o:r id="V:Rule11" type="connector" idref="#_x0000_s1037"/>
        <o:r id="V:Rule12" type="connector" idref="#_x0000_s1034"/>
        <o:r id="V:Rule13" type="connector" idref="#_x0000_s1032"/>
        <o:r id="V:Rule1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438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8A438D"/>
    <w:pPr>
      <w:ind w:left="141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438D"/>
  </w:style>
  <w:style w:type="paragraph" w:styleId="Title">
    <w:name w:val="Title"/>
    <w:basedOn w:val="Normal"/>
    <w:uiPriority w:val="1"/>
    <w:qFormat/>
    <w:rsid w:val="008A438D"/>
    <w:pPr>
      <w:spacing w:before="61"/>
      <w:ind w:left="3282" w:right="347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A438D"/>
    <w:pPr>
      <w:ind w:left="722" w:hanging="361"/>
    </w:pPr>
  </w:style>
  <w:style w:type="paragraph" w:customStyle="1" w:styleId="TableParagraph">
    <w:name w:val="Table Paragraph"/>
    <w:basedOn w:val="Normal"/>
    <w:uiPriority w:val="1"/>
    <w:qFormat/>
    <w:rsid w:val="008A438D"/>
    <w:pPr>
      <w:spacing w:before="1" w:line="234" w:lineRule="exact"/>
      <w:ind w:left="87"/>
    </w:pPr>
  </w:style>
  <w:style w:type="table" w:styleId="TableGrid">
    <w:name w:val="Table Grid"/>
    <w:basedOn w:val="TableNormal"/>
    <w:uiPriority w:val="59"/>
    <w:rsid w:val="00183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nupanchal0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BF665C-1C6D-4685-BD3C-29E6D4E6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Panchal</dc:creator>
  <cp:lastModifiedBy>PLETHORA</cp:lastModifiedBy>
  <cp:revision>17</cp:revision>
  <cp:lastPrinted>2023-05-10T12:36:00Z</cp:lastPrinted>
  <dcterms:created xsi:type="dcterms:W3CDTF">2023-07-28T07:33:00Z</dcterms:created>
  <dcterms:modified xsi:type="dcterms:W3CDTF">2023-07-30T05:47:00Z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2021-04-17T00:00:00Z</vt:filetime>
  </property>
</Properties>
</file>