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0"/>
        <w:jc w:val="center"/>
        <w:rPr>
          <w:rFonts w:ascii="Cambria" w:hAnsi="Cambria"/>
          <w:b/>
          <w:szCs w:val="22"/>
        </w:rPr>
      </w:pPr>
    </w:p>
    <w:p>
      <w:pPr>
        <w:pStyle w:val="style0"/>
        <w:spacing w:lineRule="auto" w:line="276"/>
        <w:jc w:val="both"/>
        <w:outlineLvl w:val="0"/>
        <w:rPr>
          <w:rFonts w:ascii="Cambria" w:cs="Arial" w:hAnsi="Cambria"/>
          <w:b/>
          <w:sz w:val="22"/>
          <w:szCs w:val="22"/>
        </w:rPr>
      </w:pPr>
      <w:r>
        <w:rPr>
          <w:rFonts w:ascii="Cambria" w:cs="Arial" w:hAnsi="Cambria"/>
          <w:b/>
          <w:sz w:val="22"/>
          <w:szCs w:val="22"/>
          <w:u w:val="single"/>
        </w:rPr>
        <w:t>Address for Correspondence:</w:t>
      </w:r>
    </w:p>
    <w:p>
      <w:pPr>
        <w:pStyle w:val="style0"/>
        <w:rPr>
          <w:rFonts w:ascii="Cambria" w:hAnsi="Cambria"/>
          <w:sz w:val="22"/>
          <w:szCs w:val="22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Phone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:  </w:t>
      </w:r>
      <w:r>
        <w:rPr>
          <w:rFonts w:ascii="Cambria" w:hAnsi="Cambria"/>
          <w:b/>
          <w:sz w:val="22"/>
          <w:szCs w:val="22"/>
        </w:rPr>
        <w:t xml:space="preserve">+91 </w:t>
      </w:r>
      <w:r>
        <w:rPr>
          <w:rFonts w:hAnsi="Cambria"/>
          <w:b/>
          <w:sz w:val="22"/>
          <w:szCs w:val="22"/>
          <w:lang w:val="en-US"/>
        </w:rPr>
        <w:t>9662964637</w:t>
      </w: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Email</w:t>
      </w:r>
      <w:r>
        <w:rPr>
          <w:rFonts w:hAnsi="Cambria"/>
          <w:b/>
          <w:sz w:val="22"/>
          <w:szCs w:val="22"/>
          <w:lang w:val="en-US"/>
        </w:rPr>
        <w:t xml:space="preserve">  :   harshilsitapara40@gmail.com</w:t>
      </w:r>
    </w:p>
    <w:p>
      <w:pPr>
        <w:pStyle w:val="style0"/>
        <w:rPr>
          <w:rFonts w:ascii="Cambria" w:hAnsi="Cambria"/>
          <w:b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140"/>
        <w:tblW w:w="10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419"/>
      </w:tblGrid>
      <w:tr>
        <w:trPr>
          <w:trHeight w:val="270" w:hRule="exact"/>
        </w:trPr>
        <w:tc>
          <w:tcPr>
            <w:tcW w:w="10419" w:type="dxa"/>
            <w:tcBorders/>
            <w:shd w:val="clear" w:color="auto" w:fill="bfbfbf"/>
            <w:vAlign w:val="center"/>
          </w:tcPr>
          <w:p>
            <w:pPr>
              <w:pStyle w:val="style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Career Objective</w:t>
            </w:r>
          </w:p>
        </w:tc>
      </w:tr>
    </w:tbl>
    <w:p>
      <w:pPr>
        <w:pStyle w:val="style0"/>
        <w:shd w:val="clear" w:color="auto" w:fill="ffffff"/>
        <w:tabs>
          <w:tab w:val="left" w:leader="none" w:pos="720"/>
        </w:tabs>
        <w:spacing w:after="79"/>
        <w:rPr>
          <w:rFonts w:cs="Arial" w:eastAsia="Times New Roman"/>
          <w:color w:val="222222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720"/>
        </w:tabs>
        <w:spacing w:after="79" w:lineRule="auto" w:line="360"/>
        <w:rPr>
          <w:rFonts w:cs="Arial" w:eastAsia="Times New Roman"/>
          <w:color w:val="222222"/>
          <w:sz w:val="24"/>
          <w:szCs w:val="24"/>
        </w:rPr>
      </w:pPr>
      <w:r>
        <w:rPr>
          <w:rFonts w:cs="Arial" w:eastAsia="Times New Roman"/>
          <w:color w:val="222222"/>
          <w:sz w:val="24"/>
          <w:szCs w:val="24"/>
        </w:rPr>
        <w:t>To work with an organization offering professional environment which help the organization</w:t>
      </w:r>
    </w:p>
    <w:p>
      <w:pPr>
        <w:pStyle w:val="style0"/>
        <w:shd w:val="clear" w:color="auto" w:fill="ffffff"/>
        <w:tabs>
          <w:tab w:val="left" w:leader="none" w:pos="720"/>
        </w:tabs>
        <w:spacing w:after="79" w:lineRule="auto" w:line="360"/>
        <w:rPr>
          <w:rFonts w:cs="Arial" w:eastAsia="Times New Roman"/>
          <w:color w:val="222222"/>
          <w:sz w:val="24"/>
          <w:szCs w:val="24"/>
        </w:rPr>
      </w:pPr>
      <w:r>
        <w:rPr>
          <w:rFonts w:cs="Arial" w:eastAsia="Times New Roman"/>
          <w:color w:val="222222"/>
          <w:sz w:val="24"/>
          <w:szCs w:val="24"/>
        </w:rPr>
        <w:t>Goals and also enhance my knowledge and skills.</w:t>
      </w:r>
    </w:p>
    <w:tbl>
      <w:tblPr>
        <w:tblpPr w:leftFromText="180" w:rightFromText="180" w:topFromText="0" w:bottomFromText="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>
        <w:trPr>
          <w:trHeight w:val="288" w:hRule="exact"/>
        </w:trPr>
        <w:tc>
          <w:tcPr>
            <w:tcW w:w="10209" w:type="dxa"/>
            <w:tcBorders/>
            <w:shd w:val="clear" w:color="auto" w:fill="bfbfbf"/>
            <w:vAlign w:val="center"/>
          </w:tcPr>
          <w:p>
            <w:pPr>
              <w:pStyle w:val="style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Academic Background</w:t>
            </w:r>
          </w:p>
        </w:tc>
      </w:tr>
    </w:tbl>
    <w:p>
      <w:pPr>
        <w:pStyle w:val="style0"/>
        <w:rPr>
          <w:rFonts w:ascii="Cambria" w:hAnsi="Cambria"/>
          <w:vanish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-10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2347"/>
        <w:gridCol w:w="2476"/>
        <w:gridCol w:w="2634"/>
        <w:gridCol w:w="1651"/>
      </w:tblGrid>
      <w:tr>
        <w:trPr>
          <w:trHeight w:val="1032" w:hRule="atLeast"/>
        </w:trPr>
        <w:tc>
          <w:tcPr>
            <w:tcW w:w="134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Year(s)</w:t>
            </w:r>
          </w:p>
        </w:tc>
        <w:tc>
          <w:tcPr>
            <w:tcW w:w="2347" w:type="dxa"/>
            <w:tcBorders/>
          </w:tcPr>
          <w:p>
            <w:pPr>
              <w:pStyle w:val="style2"/>
              <w:spacing w:after="0" w:lineRule="auto" w:line="24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>
            <w:pPr>
              <w:pStyle w:val="style2"/>
              <w:spacing w:after="0" w:lineRule="auto" w:line="24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Qualification – Degree / Diploma / Certificate</w:t>
            </w:r>
          </w:p>
        </w:tc>
        <w:tc>
          <w:tcPr>
            <w:tcW w:w="2476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Board/University</w:t>
            </w:r>
          </w:p>
        </w:tc>
        <w:tc>
          <w:tcPr>
            <w:tcW w:w="2634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College / Institute</w:t>
            </w:r>
          </w:p>
        </w:tc>
        <w:tc>
          <w:tcPr>
            <w:tcW w:w="1651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Percentage / </w:t>
            </w:r>
          </w:p>
          <w:p>
            <w:pPr>
              <w:pStyle w:val="style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CGPA</w:t>
            </w:r>
          </w:p>
        </w:tc>
      </w:tr>
      <w:tr>
        <w:tblPrEx/>
        <w:trPr>
          <w:trHeight w:val="1032" w:hRule="atLeast"/>
        </w:trPr>
        <w:tc>
          <w:tcPr>
            <w:tcW w:w="1340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>20</w:t>
            </w: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>17-18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32"/>
                <w:szCs w:val="22"/>
                <w:vertAlign w:val="superscript"/>
              </w:rPr>
            </w:pPr>
            <w:r>
              <w:rPr>
                <w:rFonts w:ascii="Cambria" w:cs="Arial" w:eastAsia="Arial Unicode MS" w:hAnsi="Cambria"/>
                <w:sz w:val="36"/>
                <w:szCs w:val="22"/>
                <w:vertAlign w:val="superscript"/>
              </w:rPr>
              <w:t>SSC</w:t>
            </w:r>
          </w:p>
        </w:tc>
        <w:tc>
          <w:tcPr>
            <w:tcW w:w="2476" w:type="dxa"/>
            <w:tcBorders/>
          </w:tcPr>
          <w:p>
            <w:pPr>
              <w:pStyle w:val="style0"/>
              <w:rPr/>
            </w:pPr>
            <w:r>
              <w:t xml:space="preserve">     </w:t>
            </w:r>
            <w:r>
              <w:rPr>
                <w:lang w:val="en-US"/>
              </w:rPr>
              <w:t>G.H.S.C BORD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GANDHINAGAR</w:t>
            </w:r>
          </w:p>
        </w:tc>
        <w:tc>
          <w:tcPr>
            <w:tcW w:w="263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G.P.S HIGH SCHOOL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         JAMVALI 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</w:p>
        </w:tc>
        <w:tc>
          <w:tcPr>
            <w:tcW w:w="1651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>61.67%</w:t>
            </w:r>
          </w:p>
        </w:tc>
      </w:tr>
      <w:tr>
        <w:tblPrEx/>
        <w:trPr>
          <w:trHeight w:val="947" w:hRule="atLeast"/>
        </w:trPr>
        <w:tc>
          <w:tcPr>
            <w:tcW w:w="1340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>20</w:t>
            </w: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>19-20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>HSC</w:t>
            </w:r>
          </w:p>
        </w:tc>
        <w:tc>
          <w:tcPr>
            <w:tcW w:w="2476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G.H.S.C BORD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GANDHINAGAR </w:t>
            </w:r>
          </w:p>
        </w:tc>
        <w:tc>
          <w:tcPr>
            <w:tcW w:w="263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     Uniqu school </w:t>
            </w:r>
          </w:p>
          <w:p>
            <w:pPr>
              <w:pStyle w:val="style0"/>
              <w:numPr>
                <w:ilvl w:val="0"/>
                <w:numId w:val="0"/>
              </w:numPr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          Dhoraji</w:t>
            </w:r>
          </w:p>
        </w:tc>
        <w:tc>
          <w:tcPr>
            <w:tcW w:w="1651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>6</w:t>
            </w: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>2.52</w:t>
            </w:r>
            <w:r>
              <w:rPr>
                <w:rFonts w:ascii="Cambria" w:cs="Arial" w:eastAsia="Arial Unicode MS" w:hAnsi="Cambria"/>
                <w:sz w:val="22"/>
                <w:szCs w:val="22"/>
              </w:rPr>
              <w:t>%</w:t>
            </w:r>
          </w:p>
        </w:tc>
      </w:tr>
      <w:tr>
        <w:tblPrEx/>
        <w:trPr>
          <w:trHeight w:val="0" w:hRule="auto"/>
        </w:trPr>
        <w:tc>
          <w:tcPr>
            <w:tcW w:w="1340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 xml:space="preserve">2019- </w:t>
            </w:r>
            <w:r>
              <w:rPr>
                <w:rFonts w:ascii="Cambria" w:cs="Arial" w:eastAsia="Arial Unicode MS" w:hAnsi="Cambria"/>
                <w:sz w:val="22"/>
                <w:szCs w:val="22"/>
              </w:rPr>
              <w:t>2022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>B.</w:t>
            </w: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>COM</w:t>
            </w:r>
          </w:p>
        </w:tc>
        <w:tc>
          <w:tcPr>
            <w:tcW w:w="2476" w:type="dxa"/>
            <w:tcBorders/>
          </w:tcPr>
          <w:p>
            <w:pPr>
              <w:pStyle w:val="style0"/>
              <w:jc w:val="left"/>
              <w:rPr>
                <w:rFonts w:cs="Arial" w:eastAsia="Arial Unicode MS" w:hAnsi="Cambria"/>
                <w:sz w:val="22"/>
                <w:szCs w:val="22"/>
                <w:lang w:val="en-US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              Ms</w:t>
            </w:r>
          </w:p>
          <w:p>
            <w:pPr>
              <w:pStyle w:val="style0"/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     UNVIVERSITY</w:t>
            </w:r>
          </w:p>
        </w:tc>
        <w:tc>
          <w:tcPr>
            <w:tcW w:w="2634" w:type="dxa"/>
            <w:tcBorders/>
          </w:tcPr>
          <w:p>
            <w:pPr>
              <w:pStyle w:val="style0"/>
              <w:jc w:val="left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 xml:space="preserve">         Msu vadodara                                     </w:t>
            </w:r>
          </w:p>
        </w:tc>
        <w:tc>
          <w:tcPr>
            <w:tcW w:w="1651" w:type="dxa"/>
            <w:tcBorders/>
          </w:tcPr>
          <w:p>
            <w:pPr>
              <w:pStyle w:val="style0"/>
              <w:jc w:val="center"/>
              <w:rPr>
                <w:rFonts w:ascii="Cambria" w:cs="Arial" w:eastAsia="Arial Unicode MS" w:hAnsi="Cambria"/>
                <w:sz w:val="22"/>
                <w:szCs w:val="22"/>
              </w:rPr>
            </w:pPr>
            <w:r>
              <w:rPr>
                <w:rFonts w:ascii="Cambria" w:cs="Arial" w:eastAsia="Arial Unicode MS" w:hAnsi="Cambria"/>
                <w:sz w:val="22"/>
                <w:szCs w:val="22"/>
              </w:rPr>
              <w:t>7</w:t>
            </w:r>
            <w:r>
              <w:rPr>
                <w:rFonts w:cs="Arial" w:eastAsia="Arial Unicode MS" w:hAnsi="Cambria"/>
                <w:sz w:val="22"/>
                <w:szCs w:val="22"/>
                <w:lang w:val="en-US"/>
              </w:rPr>
              <w:t>0</w:t>
            </w:r>
            <w:r>
              <w:rPr>
                <w:rFonts w:ascii="Cambria" w:cs="Arial" w:eastAsia="Arial Unicode MS" w:hAnsi="Cambria"/>
                <w:sz w:val="22"/>
                <w:szCs w:val="22"/>
              </w:rPr>
              <w:t>.2</w:t>
            </w:r>
            <w:r>
              <w:rPr>
                <w:rFonts w:ascii="Cambria" w:cs="Arial" w:eastAsia="Arial Unicode MS" w:hAnsi="Cambria"/>
                <w:sz w:val="22"/>
                <w:szCs w:val="22"/>
              </w:rPr>
              <w:t>4%</w:t>
            </w:r>
          </w:p>
        </w:tc>
      </w:tr>
      <w:tr>
        <w:tblPrEx/>
        <w:trPr>
          <w:trHeight w:val="0" w:hRule="auto"/>
        </w:trPr>
        <w:tc>
          <w:tcPr>
            <w:tcW w:w="134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>2018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>CCC</w:t>
            </w:r>
          </w:p>
        </w:tc>
        <w:tc>
          <w:tcPr>
            <w:tcW w:w="2476" w:type="dxa"/>
            <w:tcBorders/>
          </w:tcPr>
          <w:p>
            <w:pPr>
              <w:pStyle w:val="style0"/>
              <w:jc w:val="left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 xml:space="preserve">        Patel computer</w:t>
            </w:r>
          </w:p>
          <w:p>
            <w:pPr>
              <w:pStyle w:val="style0"/>
              <w:jc w:val="left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 xml:space="preserve">             Classes </w:t>
            </w:r>
          </w:p>
        </w:tc>
        <w:tc>
          <w:tcPr>
            <w:tcW w:w="2634" w:type="dxa"/>
            <w:tcBorders/>
          </w:tcPr>
          <w:p>
            <w:pPr>
              <w:pStyle w:val="style0"/>
              <w:jc w:val="left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 xml:space="preserve">        Patel computer</w:t>
            </w:r>
          </w:p>
          <w:p>
            <w:pPr>
              <w:pStyle w:val="style0"/>
              <w:jc w:val="left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 xml:space="preserve">             Classes </w:t>
            </w:r>
          </w:p>
        </w:tc>
        <w:tc>
          <w:tcPr>
            <w:tcW w:w="1651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>A+</w:t>
            </w:r>
          </w:p>
        </w:tc>
      </w:tr>
      <w:tr>
        <w:tblPrEx/>
        <w:trPr>
          <w:trHeight w:val="313" w:hRule="atLeast"/>
        </w:trPr>
        <w:tc>
          <w:tcPr>
            <w:tcW w:w="1340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>2023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>Telly</w:t>
            </w:r>
          </w:p>
        </w:tc>
        <w:tc>
          <w:tcPr>
            <w:tcW w:w="2476" w:type="dxa"/>
            <w:tcBorders/>
          </w:tcPr>
          <w:p>
            <w:pPr>
              <w:pStyle w:val="style0"/>
              <w:jc w:val="left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 xml:space="preserve">    Signatize institute </w:t>
            </w:r>
          </w:p>
        </w:tc>
        <w:tc>
          <w:tcPr>
            <w:tcW w:w="2634" w:type="dxa"/>
            <w:tcBorders/>
          </w:tcPr>
          <w:p>
            <w:pPr>
              <w:pStyle w:val="style0"/>
              <w:jc w:val="left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hAnsi="Cambria"/>
                <w:b/>
                <w:color w:val="000000"/>
                <w:sz w:val="22"/>
                <w:szCs w:val="22"/>
                <w:lang w:eastAsia="en-US"/>
              </w:rPr>
              <w:t xml:space="preserve">             Vadodar </w:t>
            </w:r>
          </w:p>
        </w:tc>
        <w:tc>
          <w:tcPr>
            <w:tcW w:w="1651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pStyle w:val="style32"/>
        <w:tabs>
          <w:tab w:val="clear" w:pos="4320"/>
          <w:tab w:val="clear" w:pos="8640"/>
        </w:tabs>
        <w:suppressAutoHyphens w:val="false"/>
        <w:jc w:val="both"/>
        <w:rPr>
          <w:rFonts w:ascii="Cambria" w:hAnsi="Cambria"/>
          <w:b/>
          <w:color w:val="000000"/>
          <w:sz w:val="22"/>
          <w:szCs w:val="22"/>
          <w:u w:val="single"/>
          <w:lang w:eastAsia="en-US"/>
        </w:rPr>
      </w:pP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</w:p>
    <w:tbl>
      <w:tblPr>
        <w:tblpPr w:leftFromText="180" w:rightFromText="180" w:topFromText="0" w:bottomFromText="0" w:vertAnchor="text" w:horzAnchor="page" w:tblpX="1078" w:tblpY="192"/>
        <w:tblW w:w="9998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998"/>
      </w:tblGrid>
      <w:tr>
        <w:trPr>
          <w:trHeight w:val="273" w:hRule="exact"/>
          <w:jc w:val="left"/>
        </w:trPr>
        <w:tc>
          <w:tcPr>
            <w:tcW w:w="9998" w:type="dxa"/>
            <w:tcBorders/>
            <w:shd w:val="clear" w:color="auto" w:fill="bfbfbf"/>
            <w:vAlign w:val="center"/>
          </w:tcPr>
          <w:p>
            <w:pPr>
              <w:pStyle w:val="style0"/>
              <w:spacing w:lineRule="auto" w:line="48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Skill Set</w:t>
            </w:r>
          </w:p>
          <w:bookmarkStart w:id="0" w:name="_GoBack"/>
          <w:bookmarkEnd w:id="0"/>
        </w:tc>
      </w:tr>
    </w:tbl>
    <w:p>
      <w:pPr>
        <w:pStyle w:val="style0"/>
        <w:numPr>
          <w:ilvl w:val="0"/>
          <w:numId w:val="0"/>
        </w:numPr>
        <w:rPr>
          <w:rFonts w:ascii="Cambria" w:hAnsi="Cambria"/>
          <w:color w:val="0d0d0d"/>
        </w:rPr>
      </w:pPr>
    </w:p>
    <w:p>
      <w:pPr>
        <w:pStyle w:val="style179"/>
        <w:numPr>
          <w:ilvl w:val="0"/>
          <w:numId w:val="1"/>
        </w:numPr>
        <w:rPr>
          <w:rFonts w:ascii="Cambria" w:hAnsi="Cambria"/>
          <w:color w:val="0d0d0d"/>
        </w:rPr>
      </w:pPr>
      <w:r>
        <w:rPr>
          <w:rFonts w:ascii="Cambria" w:hAnsi="Cambria"/>
          <w:color w:val="0d0d0d"/>
        </w:rPr>
        <w:t xml:space="preserve">Quick Learner </w:t>
      </w:r>
    </w:p>
    <w:p>
      <w:pPr>
        <w:pStyle w:val="style179"/>
        <w:numPr>
          <w:ilvl w:val="0"/>
          <w:numId w:val="1"/>
        </w:numPr>
        <w:rPr>
          <w:rFonts w:ascii="Cambria" w:hAnsi="Cambria"/>
          <w:color w:val="0d0d0d"/>
        </w:rPr>
      </w:pPr>
      <w:r>
        <w:rPr>
          <w:rFonts w:ascii="Cambria" w:hAnsi="Cambria"/>
          <w:color w:val="0d0d0d"/>
        </w:rPr>
        <w:t xml:space="preserve">Effective Time – Management. </w:t>
      </w:r>
    </w:p>
    <w:p>
      <w:pPr>
        <w:pStyle w:val="style0"/>
        <w:rPr>
          <w:rFonts w:ascii="Cambria" w:hAnsi="Cambria"/>
          <w:color w:val="0d0d0d"/>
        </w:rPr>
      </w:pPr>
    </w:p>
    <w:p>
      <w:pPr>
        <w:pStyle w:val="style0"/>
        <w:rPr>
          <w:rFonts w:ascii="Cambria" w:hAnsi="Cambria"/>
          <w:color w:val="0d0d0d"/>
        </w:rPr>
      </w:pPr>
    </w:p>
    <w:p>
      <w:pPr>
        <w:pStyle w:val="style0"/>
        <w:spacing w:lineRule="auto" w:line="480"/>
        <w:rPr>
          <w:rFonts w:ascii="Cambria" w:hAnsi="Cambria"/>
          <w:color w:val="0d0d0d"/>
        </w:rPr>
      </w:pPr>
    </w:p>
    <w:p>
      <w:pPr>
        <w:pStyle w:val="style0"/>
        <w:spacing w:lineRule="auto" w:line="480"/>
        <w:rPr>
          <w:rFonts w:ascii="Cambria" w:hAnsi="Cambria"/>
          <w:color w:val="0d0d0d"/>
        </w:rPr>
      </w:pPr>
    </w:p>
    <w:p>
      <w:pPr>
        <w:pStyle w:val="style0"/>
        <w:spacing w:lineRule="auto" w:line="480"/>
        <w:rPr>
          <w:rFonts w:ascii="Cambria" w:hAnsi="Cambria"/>
          <w:color w:val="0d0d0d"/>
        </w:rPr>
      </w:pPr>
    </w:p>
    <w:p>
      <w:pPr>
        <w:pStyle w:val="style0"/>
        <w:spacing w:lineRule="auto" w:line="480"/>
        <w:rPr>
          <w:rFonts w:ascii="Cambria" w:hAnsi="Cambria"/>
          <w:color w:val="0d0d0d"/>
        </w:rPr>
      </w:pPr>
    </w:p>
    <w:tbl>
      <w:tblPr>
        <w:tblpPr w:leftFromText="180" w:rightFromText="180" w:topFromText="0" w:bottomFromText="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>
        <w:trPr>
          <w:trHeight w:val="288" w:hRule="exact"/>
          <w:jc w:val="center"/>
        </w:trPr>
        <w:tc>
          <w:tcPr>
            <w:tcW w:w="10209" w:type="dxa"/>
            <w:tcBorders/>
            <w:shd w:val="clear" w:color="auto" w:fill="bfbfbf"/>
            <w:vAlign w:val="center"/>
          </w:tcPr>
          <w:p>
            <w:pPr>
              <w:pStyle w:val="style0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Personal Details</w:t>
            </w:r>
          </w:p>
        </w:tc>
      </w:tr>
    </w:tbl>
    <w:p>
      <w:pPr>
        <w:pStyle w:val="style0"/>
        <w:rPr>
          <w:rFonts w:ascii="Cambria" w:hAnsi="Cambria"/>
          <w:sz w:val="22"/>
          <w:szCs w:val="22"/>
        </w:rPr>
      </w:pPr>
    </w:p>
    <w:p>
      <w:pPr>
        <w:pStyle w:val="style0"/>
        <w:ind w:right="-71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Gender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Male </w:t>
      </w:r>
      <w:r>
        <w:rPr>
          <w:rFonts w:ascii="Cambria" w:hAnsi="Cambria"/>
          <w:sz w:val="22"/>
          <w:szCs w:val="22"/>
        </w:rPr>
        <w:tab/>
      </w:r>
    </w:p>
    <w:p>
      <w:pPr>
        <w:pStyle w:val="style0"/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Nationality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Indian </w:t>
      </w:r>
    </w:p>
    <w:p>
      <w:pPr>
        <w:pStyle w:val="style0"/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Home Town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hAnsi="Cambria"/>
          <w:sz w:val="22"/>
          <w:szCs w:val="22"/>
          <w:lang w:val="en-US"/>
        </w:rPr>
        <w:t>jamvali</w:t>
      </w:r>
    </w:p>
    <w:p>
      <w:pPr>
        <w:pStyle w:val="style0"/>
        <w:ind w:left="2865" w:right="-71" w:hanging="286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Permanent Add</w:t>
      </w:r>
      <w:r>
        <w:rPr>
          <w:rFonts w:ascii="Cambria" w:hAnsi="Cambria"/>
          <w:sz w:val="22"/>
          <w:szCs w:val="22"/>
        </w:rPr>
        <w:t>ress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hAnsi="Cambria"/>
          <w:sz w:val="22"/>
          <w:szCs w:val="22"/>
          <w:lang w:val="en-US"/>
        </w:rPr>
        <w:t>plot vistar jamvali, Jamjohpur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hAnsi="Cambria"/>
          <w:sz w:val="22"/>
          <w:szCs w:val="22"/>
          <w:lang w:val="en-US"/>
        </w:rPr>
        <w:t>Jamnagar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hAnsi="Cambria"/>
          <w:sz w:val="22"/>
          <w:szCs w:val="22"/>
          <w:lang w:val="en-US"/>
        </w:rPr>
        <w:t xml:space="preserve">Gujarat </w:t>
      </w:r>
    </w:p>
    <w:p>
      <w:pPr>
        <w:pStyle w:val="style0"/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>lternate Phone No.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+91 </w:t>
      </w:r>
      <w:r>
        <w:rPr>
          <w:rFonts w:hAnsi="Cambria"/>
          <w:sz w:val="22"/>
          <w:szCs w:val="22"/>
          <w:lang w:val="en-US"/>
        </w:rPr>
        <w:t>9662964637</w:t>
      </w:r>
    </w:p>
    <w:p>
      <w:pPr>
        <w:pStyle w:val="style0"/>
        <w:ind w:right="-71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declare that the details above are accurate and true to its best.</w:t>
      </w:r>
    </w:p>
    <w:p>
      <w:pPr>
        <w:pStyle w:val="style0"/>
        <w:rPr>
          <w:rFonts w:ascii="Cambria" w:hAnsi="Cambria"/>
          <w:b/>
          <w:sz w:val="22"/>
          <w:szCs w:val="22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Sitapara harshil</w:t>
      </w:r>
    </w:p>
    <w:sectPr>
      <w:headerReference w:type="default" r:id="rId2"/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auto"/>
    <w:pitch w:val="fixed"/>
    <w:sig w:usb0="00000000" w:usb1="09060000" w:usb2="00000010" w:usb3="00000000" w:csb0="0008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left"/>
      <w:rPr>
        <w:rFonts w:ascii="Cambria" w:hAnsi="Cambria"/>
        <w:i/>
        <w:sz w:val="28"/>
      </w:rPr>
    </w:pPr>
    <w:r>
      <w:rPr>
        <w:rFonts w:hAnsi="Cambria"/>
        <w:i/>
        <w:sz w:val="28"/>
        <w:lang w:val="en-US"/>
      </w:rPr>
      <w:t xml:space="preserve">                                                                     Sitapara harshil </w:t>
    </w:r>
  </w:p>
  <w:p>
    <w:pPr>
      <w:pStyle w:val="style31"/>
      <w:rPr>
        <w:rFonts w:ascii="Cambria" w:hAnsi="Cambria"/>
        <w:i/>
        <w:sz w:val="24"/>
      </w:rPr>
    </w:pPr>
    <w:r>
      <w:rPr>
        <w:rFonts w:ascii="Cambria" w:hAnsi="Cambria"/>
        <w:i/>
        <w:sz w:val="24"/>
      </w:rPr>
      <w:t xml:space="preserve">                                                                 Sedulous, Innovative and Ambitious</w:t>
    </w:r>
  </w:p>
  <w:p>
    <w:pPr>
      <w:pStyle w:val="style31"/>
      <w:jc w:val="center"/>
      <w:rPr/>
    </w:pPr>
    <w:r>
      <w:rPr>
        <w:rFonts w:ascii="Cambria" w:hAnsi="Cambria"/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-20955</wp:posOffset>
              </wp:positionH>
              <wp:positionV relativeFrom="paragraph">
                <wp:posOffset>33020</wp:posOffset>
              </wp:positionV>
              <wp:extent cx="6553200" cy="9525"/>
              <wp:effectExtent l="26669" t="33020" r="30480" b="33655"/>
              <wp:wrapNone/>
              <wp:docPr id="4097" name="409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553200" cy="9525"/>
                      </a:xfrm>
                      <a:prstGeom prst="line"/>
                      <a:ln cmpd="thickThin" cap="flat" w="50800">
                        <a:solidFill>
                          <a:srgbClr val="7f7f7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-1.6500001pt,2.6000001pt" to="514.35pt,3.3500001pt" style="position:absolute;z-index:2;mso-position-horizontal-relative:text;mso-position-vertical-relative:text;mso-width-percent:0;mso-height-percent:0;mso-width-relative:margin;mso-height-relative:page;mso-wrap-distance-left:0.0pt;mso-wrap-distance-right:0.0pt;visibility:visible;">
              <v:stroke linestyle="thickThin" color="#7f7f7f" weight="4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D2C7BC2"/>
    <w:lvl w:ilvl="0" w:tplc="0409000D">
      <w:start w:val="1"/>
      <w:numFmt w:val="bullet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6D8A2EA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>
    <w:nsid w:val="00000002"/>
    <w:multiLevelType w:val="hybridMultilevel"/>
    <w:tmpl w:val="51EC38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E143F50"/>
    <w:lvl w:ilvl="0" w:tplc="5F84A06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FF085A62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E27AE4D4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6CA856E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348EA998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D0C8FD6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FCC19FA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FB22D918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2734510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A60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87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8400922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B0F8CD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DF8EEF4"/>
    <w:lvl w:ilvl="0" w:tplc="4D18E8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0000009"/>
    <w:multiLevelType w:val="hybridMultilevel"/>
    <w:tmpl w:val="8B640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A228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68AC570"/>
    <w:lvl w:ilvl="0" w:tplc="D51AEC1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E3D270D4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E3C5724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8B8290B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9C2E10CA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52B09012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7ECE26E8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DAC8E6A8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47F4C78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8F86068"/>
    <w:lvl w:ilvl="0" w:tplc="8C806C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9C6D0BA"/>
    <w:lvl w:ilvl="0" w:tplc="71FA06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24704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9828F54"/>
    <w:lvl w:ilvl="0" w:tplc="0409000F">
      <w:start w:val="1"/>
      <w:numFmt w:val="decimal"/>
      <w:lvlText w:val="%1."/>
      <w:lvlJc w:val="left"/>
      <w:pPr>
        <w:ind w:left="-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>
    <w:nsid w:val="00000010"/>
    <w:multiLevelType w:val="hybridMultilevel"/>
    <w:tmpl w:val="CA2A575A"/>
    <w:lvl w:ilvl="0" w:tplc="8C806C4C">
      <w:start w:val="1"/>
      <w:numFmt w:val="bullet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B6EC4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C4FECE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00000013"/>
    <w:multiLevelType w:val="hybridMultilevel"/>
    <w:tmpl w:val="51F6BD32"/>
    <w:lvl w:ilvl="0" w:tplc="0409000F">
      <w:start w:val="7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00000014"/>
    <w:multiLevelType w:val="hybridMultilevel"/>
    <w:tmpl w:val="0D70A8FF"/>
    <w:lvl w:ilvl="0" w:tplc="0409000F">
      <w:start w:val="7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1">
    <w:nsid w:val="00000015"/>
    <w:multiLevelType w:val="hybridMultilevel"/>
    <w:tmpl w:val="867BBA67"/>
    <w:lvl w:ilvl="0" w:tplc="0409000F">
      <w:start w:val="7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2">
    <w:nsid w:val="00000016"/>
    <w:multiLevelType w:val="hybridMultilevel"/>
    <w:tmpl w:val="347993E9"/>
    <w:lvl w:ilvl="0" w:tplc="0409000F">
      <w:start w:val="7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36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3">
    <w:nsid w:val="00000017"/>
    <w:multiLevelType w:val="hybridMultilevel"/>
    <w:tmpl w:val="A688AE4F"/>
    <w:lvl w:ilvl="0" w:tplc="0409000F">
      <w:start w:val="7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4">
    <w:nsid w:val="00000018"/>
    <w:multiLevelType w:val="hybridMultilevel"/>
    <w:tmpl w:val="8368FB09"/>
    <w:lvl w:ilvl="0" w:tplc="0409000F">
      <w:start w:val="7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>
    <w:nsid w:val="00000019"/>
    <w:multiLevelType w:val="hybridMultilevel"/>
    <w:tmpl w:val="83426EDC"/>
    <w:lvl w:ilvl="0" w:tplc="0409000F">
      <w:start w:val="7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12"/>
  </w:num>
  <w:num w:numId="9">
    <w:abstractNumId w:val="16"/>
  </w:num>
  <w:num w:numId="10">
    <w:abstractNumId w:val="18"/>
  </w:num>
  <w:num w:numId="11">
    <w:abstractNumId w:val="1"/>
  </w:num>
  <w:num w:numId="12">
    <w:abstractNumId w:val="8"/>
  </w:num>
  <w:num w:numId="13">
    <w:abstractNumId w:val="13"/>
  </w:num>
  <w:num w:numId="14">
    <w:abstractNumId w:val="7"/>
  </w:num>
  <w:num w:numId="15">
    <w:abstractNumId w:val="3"/>
  </w:num>
  <w:num w:numId="16">
    <w:abstractNumId w:val="11"/>
  </w:num>
  <w:num w:numId="17">
    <w:abstractNumId w:val="6"/>
  </w:num>
  <w:num w:numId="18">
    <w:abstractNumId w:val="2"/>
  </w:num>
  <w:num w:numId="19">
    <w:abstractNumId w:val="5"/>
  </w:num>
  <w:num w:numId="20">
    <w:abstractNumId w:val="19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3"/>
  </w:num>
  <w:num w:numId="27">
    <w:abstractNumId w:val="24"/>
  </w:num>
  <w:num w:numId="28">
    <w:abstractNumId w:val="24"/>
  </w:num>
  <w:num w:numId="29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eastAsia="Batang" w:hAnsi="Arial"/>
    </w:rPr>
  </w:style>
  <w:style w:type="paragraph" w:styleId="style2">
    <w:name w:val="heading 2"/>
    <w:basedOn w:val="style0"/>
    <w:next w:val="style66"/>
    <w:link w:val="style4097"/>
    <w:qFormat/>
    <w:uiPriority w:val="9"/>
    <w:pPr>
      <w:keepNext/>
      <w:keepLines/>
      <w:spacing w:after="220" w:lineRule="atLeast" w:line="220"/>
      <w:outlineLvl w:val="1"/>
    </w:pPr>
    <w:rPr>
      <w:rFonts w:ascii="Arial Black" w:hAnsi="Arial Black"/>
      <w:spacing w:val="-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0ad62ba6-eff1-45f2-87ad-efaf8181b65b"/>
    <w:next w:val="style4097"/>
    <w:link w:val="style2"/>
    <w:rPr>
      <w:rFonts w:ascii="Arial Black" w:cs="Times New Roman" w:eastAsia="Batang" w:hAnsi="Arial Black"/>
      <w:spacing w:val="-4"/>
      <w:sz w:val="20"/>
      <w:szCs w:val="20"/>
    </w:rPr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next w:val="style4098"/>
    <w:link w:val="style66"/>
    <w:uiPriority w:val="99"/>
    <w:rPr>
      <w:rFonts w:ascii="Arial" w:cs="Times New Roman" w:eastAsia="Batang" w:hAnsi="Arial"/>
      <w:sz w:val="20"/>
      <w:szCs w:val="20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320"/>
        <w:tab w:val="right" w:leader="none" w:pos="8640"/>
      </w:tabs>
      <w:suppressAutoHyphens/>
    </w:pPr>
    <w:rPr>
      <w:rFonts w:ascii="Trebuchet MS" w:eastAsia="Times New Roman" w:hAnsi="Trebuchet MS"/>
      <w:color w:val="663300"/>
      <w:sz w:val="24"/>
      <w:szCs w:val="24"/>
      <w:lang w:eastAsia="ar-SA"/>
    </w:rPr>
  </w:style>
  <w:style w:type="character" w:customStyle="1" w:styleId="style4099">
    <w:name w:val="Footer Char_2ef5cdb3-1ad9-48b5-987c-ef09db3f74f3"/>
    <w:next w:val="style4099"/>
    <w:link w:val="style32"/>
    <w:rPr>
      <w:rFonts w:ascii="Trebuchet MS" w:cs="Times New Roman" w:eastAsia="Times New Roman" w:hAnsi="Trebuchet MS"/>
      <w:color w:val="663300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style85">
    <w:name w:val="Hyperlink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f2a2b2cc-efc2-44cd-aa27-dab32978e10b"/>
    <w:basedOn w:val="style65"/>
    <w:next w:val="style4100"/>
    <w:link w:val="style31"/>
    <w:uiPriority w:val="99"/>
    <w:rPr>
      <w:rFonts w:ascii="Arial" w:eastAsia="Batang" w:hAnsi="Arial"/>
    </w:rPr>
  </w:style>
  <w:style w:type="paragraph" w:styleId="style157">
    <w:name w:val="No Spacing"/>
    <w:next w:val="style157"/>
    <w:qFormat/>
    <w:uiPriority w:val="1"/>
    <w:pPr/>
    <w:rPr>
      <w:rFonts w:ascii="Arial" w:eastAsia="Batang" w:hAnsi="Arial"/>
    </w:rPr>
  </w:style>
  <w:style w:type="character" w:customStyle="1" w:styleId="style4101">
    <w:name w:val="Unresolved Mention1"/>
    <w:basedOn w:val="style65"/>
    <w:next w:val="style4101"/>
    <w:uiPriority w:val="99"/>
    <w:rPr>
      <w:color w:val="605e5c"/>
      <w:shd w:val="clear" w:color="auto" w:fill="e1dfdd"/>
    </w:rPr>
  </w:style>
  <w:style w:type="character" w:customStyle="1" w:styleId="style4102">
    <w:name w:val="Unresolved Mention2"/>
    <w:basedOn w:val="style65"/>
    <w:next w:val="style4102"/>
    <w:uiPriority w:val="99"/>
    <w:rPr>
      <w:color w:val="605e5c"/>
      <w:shd w:val="clear" w:color="auto" w:fill="e1dfdd"/>
    </w:rPr>
  </w:style>
  <w:style w:type="paragraph" w:styleId="style21">
    <w:name w:val="toc 3"/>
    <w:basedOn w:val="style0"/>
    <w:next w:val="style21"/>
    <w:pPr>
      <w:spacing w:after="200" w:lineRule="auto" w:line="276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CA917E4-935C-4C9C-86CB-FF8A0E14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144</Words>
  <Pages>2</Pages>
  <Characters>880</Characters>
  <Application>WPS Office</Application>
  <DocSecurity>0</DocSecurity>
  <Paragraphs>95</Paragraphs>
  <ScaleCrop>false</ScaleCrop>
  <LinksUpToDate>false</LinksUpToDate>
  <CharactersWithSpaces>1304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2022-07-17T19:12:00Z</dcterms:created>
  <dc:creator>Radhika B Pasricha</dc:creator>
  <lastModifiedBy>vivo 1901</lastModifiedBy>
  <lastPrinted>2017-07-03T10:27:00Z</lastPrinted>
  <dcterms:modified xsi:type="dcterms:W3CDTF">2023-08-02T07:30:31Z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4af21ff8ebff463a83b568f424ed01d0</vt:lpwstr>
  </property>
</Properties>
</file>