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7928B" w14:textId="246BE249" w:rsidR="00A56530" w:rsidRPr="00A56530" w:rsidRDefault="00A56530" w:rsidP="00A56530">
      <w:pPr>
        <w:jc w:val="center"/>
        <w:rPr>
          <w:b/>
          <w:bCs/>
          <w:i/>
          <w:iCs/>
          <w:u w:val="single"/>
        </w:rPr>
      </w:pPr>
      <w:r w:rsidRPr="00A56530">
        <w:rPr>
          <w:b/>
          <w:bCs/>
          <w:i/>
          <w:iCs/>
          <w:u w:val="single"/>
        </w:rPr>
        <w:t>Probabilidad - definiciones básicas</w:t>
      </w:r>
    </w:p>
    <w:p w14:paraId="754D12CF" w14:textId="77777777" w:rsidR="00A56530" w:rsidRDefault="00A56530" w:rsidP="00A56530">
      <w:pPr>
        <w:jc w:val="both"/>
      </w:pPr>
      <w:r>
        <w:t>La probabilidad es una medida matemática que nos permite cuantificar la incertidumbre asociada a un evento. Para modelarla, utilizaremos las siguientes definiciones básicas:</w:t>
      </w:r>
    </w:p>
    <w:p w14:paraId="6E07725F" w14:textId="77777777" w:rsidR="00A56530" w:rsidRDefault="00A56530" w:rsidP="00A56530">
      <w:pPr>
        <w:jc w:val="both"/>
      </w:pPr>
      <w:r>
        <w:t xml:space="preserve"> ● </w:t>
      </w:r>
      <w:r w:rsidRPr="00A56530">
        <w:rPr>
          <w:b/>
          <w:bCs/>
        </w:rPr>
        <w:t>Experimento aleatorio</w:t>
      </w:r>
      <w:r>
        <w:t>: Es un experimento cuyo resultado no puede anticiparse con total seguridad antes de efectuarlo, es decir, está determinado por el azar.</w:t>
      </w:r>
    </w:p>
    <w:p w14:paraId="6C68554C" w14:textId="77777777" w:rsidR="00A56530" w:rsidRDefault="00A56530" w:rsidP="00A56530">
      <w:pPr>
        <w:jc w:val="both"/>
      </w:pPr>
      <w:r>
        <w:t xml:space="preserve"> ● </w:t>
      </w:r>
      <w:r w:rsidRPr="00A56530">
        <w:rPr>
          <w:b/>
          <w:bCs/>
        </w:rPr>
        <w:t>Espacio muestral</w:t>
      </w:r>
      <w:r>
        <w:t xml:space="preserve">: Es el conjunto de todos los posibles resultados de un experimento. Suele anotarse con la letra Ω. Así, en el caso de lanzar una moneda, el espacio muestral sería Ω = {cara, sello} </w:t>
      </w:r>
    </w:p>
    <w:p w14:paraId="1DF8F8D5" w14:textId="77777777" w:rsidR="00A56530" w:rsidRDefault="00A56530" w:rsidP="00A56530">
      <w:pPr>
        <w:jc w:val="both"/>
      </w:pPr>
      <w:r>
        <w:t xml:space="preserve">● </w:t>
      </w:r>
      <w:r w:rsidRPr="00A56530">
        <w:rPr>
          <w:b/>
          <w:bCs/>
        </w:rPr>
        <w:t>Evento o suceso</w:t>
      </w:r>
      <w:r>
        <w:t xml:space="preserve">: Es un subconjunto del espacio muestral, es decir, un conjunto de resultados posibles. Se denota comúnmente con letras mayúsculas como "A", "B", etc. Por ejemplo, si consideramos el evento "obtener cara" al lanzar una moneda, sería el conjunto {cara}. </w:t>
      </w:r>
    </w:p>
    <w:p w14:paraId="7A163978" w14:textId="77777777" w:rsidR="00A56530" w:rsidRDefault="00A56530" w:rsidP="00A56530">
      <w:pPr>
        <w:jc w:val="both"/>
      </w:pPr>
      <w:r>
        <w:t xml:space="preserve">● </w:t>
      </w:r>
      <w:r w:rsidRPr="00A56530">
        <w:rPr>
          <w:b/>
          <w:bCs/>
        </w:rPr>
        <w:t>Probabilidad:</w:t>
      </w:r>
      <w:r>
        <w:t xml:space="preserve"> Es una medida numérica que asigna un valor entre 0 y 1 a un evento. Representa la posibilidad de que un evento ocurra. Un evento con probabilidad 0 significa que es imposible, mientras que un evento con probabilidad 1 significa que es seguro que ocurra. </w:t>
      </w:r>
    </w:p>
    <w:p w14:paraId="569B71DC" w14:textId="77777777" w:rsidR="00A56530" w:rsidRDefault="00A56530" w:rsidP="00A56530">
      <w:pPr>
        <w:jc w:val="both"/>
      </w:pPr>
      <w:r>
        <w:t xml:space="preserve">● </w:t>
      </w:r>
      <w:r w:rsidRPr="00A56530">
        <w:rPr>
          <w:b/>
          <w:bCs/>
        </w:rPr>
        <w:t>Probabilidad clásica</w:t>
      </w:r>
      <w:r>
        <w:t xml:space="preserve">: Es un enfoque de la probabilidad que se basa en la suposición de que todos los resultados en el espacio muestral son igualmente probables. Por ejemplo, al lanzar un dado justo de seis caras, cada número tiene una probabilidad de 1/6. </w:t>
      </w:r>
    </w:p>
    <w:p w14:paraId="0E8D1223" w14:textId="41A79F6A" w:rsidR="0075777E" w:rsidRDefault="00A56530" w:rsidP="00A56530">
      <w:pPr>
        <w:jc w:val="both"/>
      </w:pPr>
      <w:r>
        <w:t xml:space="preserve">● </w:t>
      </w:r>
      <w:r w:rsidRPr="00A56530">
        <w:rPr>
          <w:b/>
          <w:bCs/>
        </w:rPr>
        <w:t>Probabilidad frecuencial</w:t>
      </w:r>
      <w:r>
        <w:t>: Es un enfoque de la probabilidad que se basa en observaciones empíricas o datos recopilados. Se calcula dividiendo el número de veces que ocurre un evento entre el número total de repeticiones del experimento.</w:t>
      </w:r>
    </w:p>
    <w:p w14:paraId="5366DBD7" w14:textId="77777777" w:rsidR="00A56530" w:rsidRDefault="00A56530" w:rsidP="00A56530">
      <w:pPr>
        <w:jc w:val="both"/>
      </w:pPr>
    </w:p>
    <w:p w14:paraId="68CDFCCC" w14:textId="77777777" w:rsidR="00A56530" w:rsidRDefault="00A56530" w:rsidP="00A56530">
      <w:pPr>
        <w:jc w:val="both"/>
      </w:pPr>
    </w:p>
    <w:p w14:paraId="517F7ED2" w14:textId="77777777" w:rsidR="00A56530" w:rsidRDefault="00A56530" w:rsidP="00A56530">
      <w:pPr>
        <w:jc w:val="both"/>
      </w:pPr>
    </w:p>
    <w:p w14:paraId="2F93E359" w14:textId="77777777" w:rsidR="00A56530" w:rsidRDefault="00A56530" w:rsidP="00A56530">
      <w:pPr>
        <w:jc w:val="both"/>
      </w:pPr>
    </w:p>
    <w:p w14:paraId="3C3A625E" w14:textId="77777777" w:rsidR="00A56530" w:rsidRDefault="00A56530" w:rsidP="00A56530">
      <w:pPr>
        <w:jc w:val="both"/>
      </w:pPr>
    </w:p>
    <w:p w14:paraId="720EA9F7" w14:textId="77777777" w:rsidR="00A56530" w:rsidRDefault="00A56530" w:rsidP="00A56530">
      <w:pPr>
        <w:jc w:val="both"/>
      </w:pPr>
    </w:p>
    <w:p w14:paraId="5C6C54BB" w14:textId="77777777" w:rsidR="00A56530" w:rsidRDefault="00A56530" w:rsidP="00A56530">
      <w:pPr>
        <w:jc w:val="both"/>
      </w:pPr>
    </w:p>
    <w:p w14:paraId="4246480F" w14:textId="77777777" w:rsidR="00A56530" w:rsidRDefault="00A56530" w:rsidP="00A56530">
      <w:pPr>
        <w:jc w:val="both"/>
      </w:pPr>
    </w:p>
    <w:p w14:paraId="4F254223" w14:textId="77777777" w:rsidR="00A56530" w:rsidRDefault="00A56530" w:rsidP="00A56530">
      <w:pPr>
        <w:jc w:val="both"/>
      </w:pPr>
    </w:p>
    <w:p w14:paraId="02B0153D" w14:textId="77777777" w:rsidR="00A56530" w:rsidRDefault="00A56530" w:rsidP="00A56530">
      <w:pPr>
        <w:jc w:val="both"/>
      </w:pPr>
    </w:p>
    <w:p w14:paraId="73D88ED7" w14:textId="77777777" w:rsidR="00A56530" w:rsidRDefault="00A56530" w:rsidP="00A56530">
      <w:pPr>
        <w:jc w:val="both"/>
      </w:pPr>
    </w:p>
    <w:p w14:paraId="7C6D2B3D" w14:textId="77777777" w:rsidR="00A56530" w:rsidRDefault="00A56530" w:rsidP="00A56530">
      <w:pPr>
        <w:jc w:val="both"/>
      </w:pPr>
    </w:p>
    <w:p w14:paraId="683716F1" w14:textId="64A4C700" w:rsidR="00A56530" w:rsidRPr="00A56530" w:rsidRDefault="00A56530" w:rsidP="00A56530">
      <w:pPr>
        <w:jc w:val="center"/>
        <w:rPr>
          <w:b/>
          <w:bCs/>
          <w:i/>
          <w:iCs/>
          <w:sz w:val="20"/>
          <w:szCs w:val="20"/>
          <w:u w:val="single"/>
        </w:rPr>
      </w:pPr>
      <w:r w:rsidRPr="00A56530">
        <w:rPr>
          <w:b/>
          <w:bCs/>
          <w:i/>
          <w:iCs/>
          <w:sz w:val="20"/>
          <w:szCs w:val="20"/>
          <w:u w:val="single"/>
        </w:rPr>
        <w:lastRenderedPageBreak/>
        <w:t>Probabilidades - Cálculo y operaciones</w:t>
      </w:r>
    </w:p>
    <w:p w14:paraId="177880A0" w14:textId="7DBF7B27" w:rsidR="00A56530" w:rsidRPr="00A56530" w:rsidRDefault="00A56530" w:rsidP="00A56530">
      <w:pPr>
        <w:spacing w:after="0"/>
        <w:jc w:val="both"/>
        <w:rPr>
          <w:sz w:val="20"/>
          <w:szCs w:val="20"/>
        </w:rPr>
      </w:pPr>
      <w:r w:rsidRPr="00A56530">
        <w:rPr>
          <w:sz w:val="20"/>
          <w:szCs w:val="20"/>
        </w:rPr>
        <w:drawing>
          <wp:anchor distT="0" distB="0" distL="114300" distR="114300" simplePos="0" relativeHeight="251658240" behindDoc="0" locked="0" layoutInCell="1" allowOverlap="1" wp14:anchorId="7CEAE31E" wp14:editId="25C37B0C">
            <wp:simplePos x="0" y="0"/>
            <wp:positionH relativeFrom="column">
              <wp:posOffset>670560</wp:posOffset>
            </wp:positionH>
            <wp:positionV relativeFrom="paragraph">
              <wp:posOffset>821055</wp:posOffset>
            </wp:positionV>
            <wp:extent cx="3670935" cy="1806575"/>
            <wp:effectExtent l="0" t="0" r="5715" b="3175"/>
            <wp:wrapTopAndBottom/>
            <wp:docPr id="2038881133"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81133" name="Imagen 1" descr="Calendari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670935" cy="1806575"/>
                    </a:xfrm>
                    <a:prstGeom prst="rect">
                      <a:avLst/>
                    </a:prstGeom>
                  </pic:spPr>
                </pic:pic>
              </a:graphicData>
            </a:graphic>
            <wp14:sizeRelH relativeFrom="margin">
              <wp14:pctWidth>0</wp14:pctWidth>
            </wp14:sizeRelH>
            <wp14:sizeRelV relativeFrom="margin">
              <wp14:pctHeight>0</wp14:pctHeight>
            </wp14:sizeRelV>
          </wp:anchor>
        </w:drawing>
      </w:r>
      <w:r w:rsidRPr="00A56530">
        <w:rPr>
          <w:sz w:val="20"/>
          <w:szCs w:val="20"/>
        </w:rPr>
        <w:t>A partir de las definiciones anteriores, podemos extender algunas y realizar deducciones. Para ello, considera una sala en la que hay hombres y mujeres (que anotaremos con las letras H y M). Las personas de esta sala que son bilingües las señalaremos con color rojo, mientras que las que no lo son las señalaremos con color negro</w:t>
      </w:r>
    </w:p>
    <w:p w14:paraId="372A2117" w14:textId="77777777" w:rsidR="00A56530" w:rsidRPr="00A56530" w:rsidRDefault="00A56530" w:rsidP="00A56530">
      <w:pPr>
        <w:spacing w:after="0"/>
        <w:jc w:val="both"/>
        <w:rPr>
          <w:sz w:val="20"/>
          <w:szCs w:val="20"/>
        </w:rPr>
      </w:pPr>
      <w:r w:rsidRPr="00A56530">
        <w:rPr>
          <w:sz w:val="20"/>
          <w:szCs w:val="20"/>
        </w:rPr>
        <w:t xml:space="preserve">Si consideramos el experimento de extraer una persona al azar de esta sala, podemos definir algunos sucesos y su probabilidad. </w:t>
      </w:r>
    </w:p>
    <w:p w14:paraId="798D34A2" w14:textId="77777777" w:rsidR="00A56530" w:rsidRPr="00A56530" w:rsidRDefault="00A56530" w:rsidP="00A56530">
      <w:pPr>
        <w:spacing w:after="0"/>
        <w:jc w:val="both"/>
        <w:rPr>
          <w:sz w:val="20"/>
          <w:szCs w:val="20"/>
        </w:rPr>
      </w:pPr>
      <w:r w:rsidRPr="00A56530">
        <w:rPr>
          <w:sz w:val="20"/>
          <w:szCs w:val="20"/>
        </w:rPr>
        <w:t xml:space="preserve">Por ejemplo: B: ser bilingüe → P(B) = 11/20 Podemos definir el complemento de B como el suceso “no ser bilingüe”. </w:t>
      </w:r>
    </w:p>
    <w:p w14:paraId="60E780CE" w14:textId="3929250F" w:rsidR="00A56530" w:rsidRPr="00A56530" w:rsidRDefault="00A56530" w:rsidP="00A56530">
      <w:pPr>
        <w:jc w:val="center"/>
        <w:rPr>
          <w:i/>
          <w:iCs/>
          <w:sz w:val="20"/>
          <w:szCs w:val="20"/>
        </w:rPr>
      </w:pPr>
      <w:r w:rsidRPr="00A56530">
        <w:rPr>
          <w:i/>
          <w:iCs/>
          <w:sz w:val="20"/>
          <w:szCs w:val="20"/>
        </w:rPr>
        <w:t xml:space="preserve">Observamos que: </w:t>
      </w:r>
      <w:proofErr w:type="gramStart"/>
      <w:r w:rsidRPr="00A56530">
        <w:rPr>
          <w:i/>
          <w:iCs/>
          <w:sz w:val="20"/>
          <w:szCs w:val="20"/>
        </w:rPr>
        <w:t>P(</w:t>
      </w:r>
      <w:proofErr w:type="gramEnd"/>
      <w:r w:rsidRPr="00A56530">
        <w:rPr>
          <w:i/>
          <w:iCs/>
          <w:sz w:val="20"/>
          <w:szCs w:val="20"/>
        </w:rPr>
        <w:t>B C ) = P(</w:t>
      </w:r>
      <w:r w:rsidRPr="00A56530">
        <w:rPr>
          <w:rFonts w:ascii="Cambria Math" w:hAnsi="Cambria Math" w:cs="Cambria Math"/>
          <w:i/>
          <w:iCs/>
          <w:sz w:val="20"/>
          <w:szCs w:val="20"/>
        </w:rPr>
        <w:t>𝐵</w:t>
      </w:r>
      <w:r w:rsidRPr="00A56530">
        <w:rPr>
          <w:i/>
          <w:iCs/>
          <w:sz w:val="20"/>
          <w:szCs w:val="20"/>
        </w:rPr>
        <w:t>) = 1 - P(B)</w:t>
      </w:r>
    </w:p>
    <w:p w14:paraId="0B64797D" w14:textId="77777777" w:rsidR="00A56530" w:rsidRPr="00A56530" w:rsidRDefault="00A56530" w:rsidP="00A56530">
      <w:pPr>
        <w:jc w:val="both"/>
        <w:rPr>
          <w:sz w:val="20"/>
          <w:szCs w:val="20"/>
        </w:rPr>
      </w:pPr>
      <w:r w:rsidRPr="00A56530">
        <w:rPr>
          <w:sz w:val="20"/>
          <w:szCs w:val="20"/>
        </w:rPr>
        <w:t>Definimos la intersección de dos sucesos a la ocurrencia de uno y el otro. Por ejemplo, si consideramos</w:t>
      </w:r>
    </w:p>
    <w:p w14:paraId="18D3DB9A" w14:textId="77777777" w:rsidR="00A56530" w:rsidRPr="00A56530" w:rsidRDefault="00A56530" w:rsidP="00A56530">
      <w:pPr>
        <w:jc w:val="center"/>
        <w:rPr>
          <w:sz w:val="20"/>
          <w:szCs w:val="20"/>
        </w:rPr>
      </w:pPr>
      <w:r w:rsidRPr="00A56530">
        <w:rPr>
          <w:sz w:val="20"/>
          <w:szCs w:val="20"/>
        </w:rPr>
        <w:t xml:space="preserve">A: ser hombre tenemos que A y B = A ∩ </w:t>
      </w:r>
      <w:proofErr w:type="gramStart"/>
      <w:r w:rsidRPr="00A56530">
        <w:rPr>
          <w:sz w:val="20"/>
          <w:szCs w:val="20"/>
        </w:rPr>
        <w:t>B :</w:t>
      </w:r>
      <w:proofErr w:type="gramEnd"/>
      <w:r w:rsidRPr="00A56530">
        <w:rPr>
          <w:sz w:val="20"/>
          <w:szCs w:val="20"/>
        </w:rPr>
        <w:t xml:space="preserve"> ser hombre y bilingüe </w:t>
      </w:r>
    </w:p>
    <w:p w14:paraId="170A6C9A" w14:textId="77777777" w:rsidR="00A56530" w:rsidRPr="00A56530" w:rsidRDefault="00A56530" w:rsidP="00A56530">
      <w:pPr>
        <w:jc w:val="both"/>
        <w:rPr>
          <w:sz w:val="20"/>
          <w:szCs w:val="20"/>
        </w:rPr>
      </w:pPr>
      <w:r w:rsidRPr="00A56530">
        <w:rPr>
          <w:sz w:val="20"/>
          <w:szCs w:val="20"/>
        </w:rPr>
        <w:t xml:space="preserve">En nuestro caso, podemos identificar los casos favorables contando la cantidad de letras H en color rojo. </w:t>
      </w:r>
    </w:p>
    <w:p w14:paraId="24B92A96" w14:textId="77777777" w:rsidR="00A56530" w:rsidRPr="00A56530" w:rsidRDefault="00A56530" w:rsidP="00A56530">
      <w:pPr>
        <w:jc w:val="center"/>
        <w:rPr>
          <w:i/>
          <w:iCs/>
          <w:sz w:val="20"/>
          <w:szCs w:val="20"/>
        </w:rPr>
      </w:pPr>
      <w:r w:rsidRPr="00A56530">
        <w:rPr>
          <w:i/>
          <w:iCs/>
          <w:sz w:val="20"/>
          <w:szCs w:val="20"/>
        </w:rPr>
        <w:t xml:space="preserve">Tenemos así que </w:t>
      </w:r>
      <w:proofErr w:type="gramStart"/>
      <w:r w:rsidRPr="00A56530">
        <w:rPr>
          <w:i/>
          <w:iCs/>
          <w:sz w:val="20"/>
          <w:szCs w:val="20"/>
        </w:rPr>
        <w:t>P(</w:t>
      </w:r>
      <w:proofErr w:type="gramEnd"/>
      <w:r w:rsidRPr="00A56530">
        <w:rPr>
          <w:i/>
          <w:iCs/>
          <w:sz w:val="20"/>
          <w:szCs w:val="20"/>
        </w:rPr>
        <w:t>A ∩ B) = 4/20 = 1/5</w:t>
      </w:r>
    </w:p>
    <w:p w14:paraId="145AF199" w14:textId="77777777" w:rsidR="00A56530" w:rsidRPr="00A56530" w:rsidRDefault="00A56530" w:rsidP="00A56530">
      <w:pPr>
        <w:jc w:val="both"/>
        <w:rPr>
          <w:sz w:val="20"/>
          <w:szCs w:val="20"/>
        </w:rPr>
      </w:pPr>
      <w:r w:rsidRPr="00A56530">
        <w:rPr>
          <w:sz w:val="20"/>
          <w:szCs w:val="20"/>
        </w:rPr>
        <w:t xml:space="preserve"> Definimos la unión de dos sucesos a la ocurrencia de uno o el otro. En nuestro ejemplo anterior: </w:t>
      </w:r>
    </w:p>
    <w:p w14:paraId="30433B39" w14:textId="1E43D7BF" w:rsidR="00A56530" w:rsidRPr="00A56530" w:rsidRDefault="00A56530" w:rsidP="00A56530">
      <w:pPr>
        <w:jc w:val="center"/>
        <w:rPr>
          <w:i/>
          <w:iCs/>
          <w:sz w:val="20"/>
          <w:szCs w:val="20"/>
        </w:rPr>
      </w:pPr>
      <w:r w:rsidRPr="00A56530">
        <w:rPr>
          <w:i/>
          <w:iCs/>
          <w:sz w:val="20"/>
          <w:szCs w:val="20"/>
        </w:rPr>
        <w:t xml:space="preserve">A o B = A </w:t>
      </w:r>
      <w:r w:rsidRPr="00A56530">
        <w:rPr>
          <w:rFonts w:ascii="Cambria Math" w:hAnsi="Cambria Math" w:cs="Cambria Math"/>
          <w:i/>
          <w:iCs/>
          <w:sz w:val="20"/>
          <w:szCs w:val="20"/>
        </w:rPr>
        <w:t>∪</w:t>
      </w:r>
      <w:r w:rsidRPr="00A56530">
        <w:rPr>
          <w:i/>
          <w:iCs/>
          <w:sz w:val="20"/>
          <w:szCs w:val="20"/>
        </w:rPr>
        <w:t xml:space="preserve"> </w:t>
      </w:r>
      <w:proofErr w:type="gramStart"/>
      <w:r w:rsidRPr="00A56530">
        <w:rPr>
          <w:i/>
          <w:iCs/>
          <w:sz w:val="20"/>
          <w:szCs w:val="20"/>
        </w:rPr>
        <w:t>B :</w:t>
      </w:r>
      <w:proofErr w:type="gramEnd"/>
      <w:r w:rsidRPr="00A56530">
        <w:rPr>
          <w:i/>
          <w:iCs/>
          <w:sz w:val="20"/>
          <w:szCs w:val="20"/>
        </w:rPr>
        <w:t xml:space="preserve"> ser hombre o biling</w:t>
      </w:r>
      <w:r w:rsidRPr="00A56530">
        <w:rPr>
          <w:rFonts w:ascii="Aptos" w:hAnsi="Aptos" w:cs="Aptos"/>
          <w:i/>
          <w:iCs/>
          <w:sz w:val="20"/>
          <w:szCs w:val="20"/>
        </w:rPr>
        <w:t>ü</w:t>
      </w:r>
      <w:r w:rsidRPr="00A56530">
        <w:rPr>
          <w:i/>
          <w:iCs/>
          <w:sz w:val="20"/>
          <w:szCs w:val="20"/>
        </w:rPr>
        <w:t>e</w:t>
      </w:r>
    </w:p>
    <w:p w14:paraId="0FDB48B1" w14:textId="77777777" w:rsidR="00A56530" w:rsidRPr="00A56530" w:rsidRDefault="00A56530" w:rsidP="00A56530">
      <w:pPr>
        <w:jc w:val="both"/>
        <w:rPr>
          <w:sz w:val="20"/>
          <w:szCs w:val="20"/>
        </w:rPr>
      </w:pPr>
      <w:r w:rsidRPr="00A56530">
        <w:rPr>
          <w:sz w:val="20"/>
          <w:szCs w:val="20"/>
        </w:rPr>
        <w:t>Podemos identificar los casos favorables contando la cantidad de letras que son H, o bien que son de color rojo. Tenemos así que</w:t>
      </w:r>
      <w:r w:rsidRPr="00A56530">
        <w:rPr>
          <w:sz w:val="20"/>
          <w:szCs w:val="20"/>
        </w:rPr>
        <w:t>:</w:t>
      </w:r>
    </w:p>
    <w:p w14:paraId="61368F95" w14:textId="7EF07AA8" w:rsidR="00A56530" w:rsidRPr="00A56530" w:rsidRDefault="00A56530" w:rsidP="00A56530">
      <w:pPr>
        <w:jc w:val="center"/>
        <w:rPr>
          <w:i/>
          <w:iCs/>
          <w:sz w:val="20"/>
          <w:szCs w:val="20"/>
        </w:rPr>
      </w:pPr>
      <w:proofErr w:type="gramStart"/>
      <w:r w:rsidRPr="00A56530">
        <w:rPr>
          <w:i/>
          <w:iCs/>
          <w:sz w:val="20"/>
          <w:szCs w:val="20"/>
        </w:rPr>
        <w:t>P(</w:t>
      </w:r>
      <w:proofErr w:type="gramEnd"/>
      <w:r w:rsidRPr="00A56530">
        <w:rPr>
          <w:i/>
          <w:iCs/>
          <w:sz w:val="20"/>
          <w:szCs w:val="20"/>
        </w:rPr>
        <w:t xml:space="preserve">A </w:t>
      </w:r>
      <w:r w:rsidRPr="00A56530">
        <w:rPr>
          <w:rFonts w:ascii="Cambria Math" w:hAnsi="Cambria Math" w:cs="Cambria Math"/>
          <w:i/>
          <w:iCs/>
          <w:sz w:val="20"/>
          <w:szCs w:val="20"/>
        </w:rPr>
        <w:t>∪</w:t>
      </w:r>
      <w:r w:rsidRPr="00A56530">
        <w:rPr>
          <w:i/>
          <w:iCs/>
          <w:sz w:val="20"/>
          <w:szCs w:val="20"/>
        </w:rPr>
        <w:t xml:space="preserve"> B) = 18/20 = 9/10</w:t>
      </w:r>
    </w:p>
    <w:p w14:paraId="5D084060" w14:textId="209A7992" w:rsidR="00A56530" w:rsidRPr="00A56530" w:rsidRDefault="00A56530" w:rsidP="00A56530">
      <w:pPr>
        <w:spacing w:after="0"/>
        <w:jc w:val="both"/>
        <w:rPr>
          <w:sz w:val="20"/>
          <w:szCs w:val="20"/>
        </w:rPr>
      </w:pPr>
      <w:r w:rsidRPr="00A56530">
        <w:rPr>
          <w:sz w:val="20"/>
          <w:szCs w:val="20"/>
        </w:rPr>
        <w:t>Observa que:</w:t>
      </w:r>
    </w:p>
    <w:p w14:paraId="326347FB" w14:textId="77777777" w:rsidR="00A56530" w:rsidRDefault="00A56530" w:rsidP="00A56530">
      <w:pPr>
        <w:spacing w:after="0"/>
        <w:jc w:val="both"/>
        <w:rPr>
          <w:sz w:val="20"/>
          <w:szCs w:val="20"/>
        </w:rPr>
      </w:pPr>
      <w:r w:rsidRPr="00A56530">
        <w:rPr>
          <w:sz w:val="20"/>
          <w:szCs w:val="20"/>
        </w:rPr>
        <w:t xml:space="preserve">● los casos favorables al suceso “ser hombre” son 12 </w:t>
      </w:r>
    </w:p>
    <w:p w14:paraId="1BC286C5" w14:textId="1974D6DB" w:rsidR="00A56530" w:rsidRPr="00A56530" w:rsidRDefault="00A56530" w:rsidP="00A56530">
      <w:pPr>
        <w:spacing w:after="0"/>
        <w:jc w:val="both"/>
        <w:rPr>
          <w:sz w:val="20"/>
          <w:szCs w:val="20"/>
        </w:rPr>
      </w:pPr>
      <w:r w:rsidRPr="00A56530">
        <w:rPr>
          <w:sz w:val="20"/>
          <w:szCs w:val="20"/>
        </w:rPr>
        <w:t xml:space="preserve">● los casos favorables al suceso “ser bilingüe” son 11 Podríamos tener la tentación de sumar directamente las probabilidades, y tendríamos un total de 11 + 12 = 23 casos favorables, por lo que la probabilidad buscada sería 23 / 20 &gt; 1 ¿Qué error hemos cometido? Evidentemente, que hemos contado dos veces a los hombres bilingües, es decir, la intersección de estos dos sucesos. Podemos entonces deducir que, si sumamos las probabilidades, debemos restar la probabilidad de la intersección para no contarla dos veces. Tenemos así un importante resultado: </w:t>
      </w:r>
    </w:p>
    <w:p w14:paraId="709207AC" w14:textId="04326111" w:rsidR="00A56530" w:rsidRPr="00A56530" w:rsidRDefault="00A56530" w:rsidP="00A56530">
      <w:pPr>
        <w:jc w:val="center"/>
        <w:rPr>
          <w:i/>
          <w:iCs/>
          <w:sz w:val="20"/>
          <w:szCs w:val="20"/>
        </w:rPr>
      </w:pPr>
      <w:proofErr w:type="gramStart"/>
      <w:r w:rsidRPr="00A56530">
        <w:rPr>
          <w:rFonts w:ascii="Cambria Math" w:hAnsi="Cambria Math" w:cs="Cambria Math"/>
          <w:i/>
          <w:iCs/>
          <w:sz w:val="20"/>
          <w:szCs w:val="20"/>
        </w:rPr>
        <w:t>𝑃</w:t>
      </w:r>
      <w:r w:rsidRPr="00A56530">
        <w:rPr>
          <w:i/>
          <w:iCs/>
          <w:sz w:val="20"/>
          <w:szCs w:val="20"/>
        </w:rPr>
        <w:t>(</w:t>
      </w:r>
      <w:proofErr w:type="gramEnd"/>
      <w:r w:rsidRPr="00A56530">
        <w:rPr>
          <w:rFonts w:ascii="Cambria Math" w:hAnsi="Cambria Math" w:cs="Cambria Math"/>
          <w:i/>
          <w:iCs/>
          <w:sz w:val="20"/>
          <w:szCs w:val="20"/>
        </w:rPr>
        <w:t>𝐴</w:t>
      </w:r>
      <w:r w:rsidRPr="00A56530">
        <w:rPr>
          <w:i/>
          <w:iCs/>
          <w:sz w:val="20"/>
          <w:szCs w:val="20"/>
        </w:rPr>
        <w:t xml:space="preserve"> </w:t>
      </w:r>
      <w:r w:rsidRPr="00A56530">
        <w:rPr>
          <w:rFonts w:ascii="Cambria Math" w:hAnsi="Cambria Math" w:cs="Cambria Math"/>
          <w:i/>
          <w:iCs/>
          <w:sz w:val="20"/>
          <w:szCs w:val="20"/>
        </w:rPr>
        <w:t>∪</w:t>
      </w:r>
      <w:r w:rsidRPr="00A56530">
        <w:rPr>
          <w:i/>
          <w:iCs/>
          <w:sz w:val="20"/>
          <w:szCs w:val="20"/>
        </w:rPr>
        <w:t xml:space="preserve"> </w:t>
      </w:r>
      <w:r w:rsidRPr="00A56530">
        <w:rPr>
          <w:rFonts w:ascii="Cambria Math" w:hAnsi="Cambria Math" w:cs="Cambria Math"/>
          <w:i/>
          <w:iCs/>
          <w:sz w:val="20"/>
          <w:szCs w:val="20"/>
        </w:rPr>
        <w:t>𝐵</w:t>
      </w:r>
      <w:r w:rsidRPr="00A56530">
        <w:rPr>
          <w:i/>
          <w:iCs/>
          <w:sz w:val="20"/>
          <w:szCs w:val="20"/>
        </w:rPr>
        <w:t xml:space="preserve">) = </w:t>
      </w:r>
      <w:r w:rsidRPr="00A56530">
        <w:rPr>
          <w:rFonts w:ascii="Cambria Math" w:hAnsi="Cambria Math" w:cs="Cambria Math"/>
          <w:i/>
          <w:iCs/>
          <w:sz w:val="20"/>
          <w:szCs w:val="20"/>
        </w:rPr>
        <w:t>𝑃</w:t>
      </w:r>
      <w:r w:rsidRPr="00A56530">
        <w:rPr>
          <w:i/>
          <w:iCs/>
          <w:sz w:val="20"/>
          <w:szCs w:val="20"/>
        </w:rPr>
        <w:t>(</w:t>
      </w:r>
      <w:r w:rsidRPr="00A56530">
        <w:rPr>
          <w:rFonts w:ascii="Cambria Math" w:hAnsi="Cambria Math" w:cs="Cambria Math"/>
          <w:i/>
          <w:iCs/>
          <w:sz w:val="20"/>
          <w:szCs w:val="20"/>
        </w:rPr>
        <w:t>𝐴</w:t>
      </w:r>
      <w:r w:rsidRPr="00A56530">
        <w:rPr>
          <w:i/>
          <w:iCs/>
          <w:sz w:val="20"/>
          <w:szCs w:val="20"/>
        </w:rPr>
        <w:t xml:space="preserve">) + </w:t>
      </w:r>
      <w:r w:rsidRPr="00A56530">
        <w:rPr>
          <w:rFonts w:ascii="Cambria Math" w:hAnsi="Cambria Math" w:cs="Cambria Math"/>
          <w:i/>
          <w:iCs/>
          <w:sz w:val="20"/>
          <w:szCs w:val="20"/>
        </w:rPr>
        <w:t>𝑃</w:t>
      </w:r>
      <w:r w:rsidRPr="00A56530">
        <w:rPr>
          <w:i/>
          <w:iCs/>
          <w:sz w:val="20"/>
          <w:szCs w:val="20"/>
        </w:rPr>
        <w:t>(</w:t>
      </w:r>
      <w:r w:rsidRPr="00A56530">
        <w:rPr>
          <w:rFonts w:ascii="Cambria Math" w:hAnsi="Cambria Math" w:cs="Cambria Math"/>
          <w:i/>
          <w:iCs/>
          <w:sz w:val="20"/>
          <w:szCs w:val="20"/>
        </w:rPr>
        <w:t>𝐵</w:t>
      </w:r>
      <w:r w:rsidRPr="00A56530">
        <w:rPr>
          <w:i/>
          <w:iCs/>
          <w:sz w:val="20"/>
          <w:szCs w:val="20"/>
        </w:rPr>
        <w:t xml:space="preserve">) − </w:t>
      </w:r>
      <w:r w:rsidRPr="00A56530">
        <w:rPr>
          <w:rFonts w:ascii="Cambria Math" w:hAnsi="Cambria Math" w:cs="Cambria Math"/>
          <w:i/>
          <w:iCs/>
          <w:sz w:val="20"/>
          <w:szCs w:val="20"/>
        </w:rPr>
        <w:t>𝑃</w:t>
      </w:r>
      <w:r w:rsidRPr="00A56530">
        <w:rPr>
          <w:i/>
          <w:iCs/>
          <w:sz w:val="20"/>
          <w:szCs w:val="20"/>
        </w:rPr>
        <w:t>(</w:t>
      </w:r>
      <w:r w:rsidRPr="00A56530">
        <w:rPr>
          <w:rFonts w:ascii="Cambria Math" w:hAnsi="Cambria Math" w:cs="Cambria Math"/>
          <w:i/>
          <w:iCs/>
          <w:sz w:val="20"/>
          <w:szCs w:val="20"/>
        </w:rPr>
        <w:t>𝐴</w:t>
      </w:r>
      <w:r w:rsidRPr="00A56530">
        <w:rPr>
          <w:i/>
          <w:iCs/>
          <w:sz w:val="20"/>
          <w:szCs w:val="20"/>
        </w:rPr>
        <w:t xml:space="preserve"> ∩ </w:t>
      </w:r>
      <w:r w:rsidRPr="00A56530">
        <w:rPr>
          <w:rFonts w:ascii="Cambria Math" w:hAnsi="Cambria Math" w:cs="Cambria Math"/>
          <w:i/>
          <w:iCs/>
          <w:sz w:val="20"/>
          <w:szCs w:val="20"/>
        </w:rPr>
        <w:t>𝐵</w:t>
      </w:r>
      <w:r w:rsidRPr="00A56530">
        <w:rPr>
          <w:i/>
          <w:iCs/>
          <w:sz w:val="20"/>
          <w:szCs w:val="20"/>
        </w:rPr>
        <w:t>)</w:t>
      </w:r>
    </w:p>
    <w:p w14:paraId="2EBF2D6F" w14:textId="65515F3C" w:rsidR="00A56530" w:rsidRDefault="00A56530" w:rsidP="00A56530">
      <w:pPr>
        <w:jc w:val="both"/>
      </w:pPr>
    </w:p>
    <w:p w14:paraId="61FCADAE" w14:textId="77777777" w:rsidR="00A56530" w:rsidRPr="00A56530" w:rsidRDefault="00A56530" w:rsidP="00A56530">
      <w:pPr>
        <w:jc w:val="center"/>
        <w:rPr>
          <w:b/>
          <w:bCs/>
          <w:i/>
          <w:iCs/>
          <w:sz w:val="20"/>
          <w:szCs w:val="20"/>
          <w:u w:val="single"/>
        </w:rPr>
      </w:pPr>
      <w:r w:rsidRPr="00A56530">
        <w:rPr>
          <w:b/>
          <w:bCs/>
          <w:i/>
          <w:iCs/>
          <w:sz w:val="20"/>
          <w:szCs w:val="20"/>
          <w:u w:val="single"/>
        </w:rPr>
        <w:lastRenderedPageBreak/>
        <w:t>Probabilidad condicional</w:t>
      </w:r>
    </w:p>
    <w:p w14:paraId="516EBC01" w14:textId="77777777" w:rsidR="00A56530" w:rsidRPr="00A56530" w:rsidRDefault="00A56530" w:rsidP="00A56530">
      <w:pPr>
        <w:spacing w:after="0"/>
        <w:jc w:val="both"/>
        <w:rPr>
          <w:sz w:val="20"/>
          <w:szCs w:val="20"/>
        </w:rPr>
      </w:pPr>
      <w:r w:rsidRPr="00A56530">
        <w:rPr>
          <w:sz w:val="20"/>
          <w:szCs w:val="20"/>
        </w:rPr>
        <w:t xml:space="preserve"> Si al levantarnos vemos por la ventana que en el cielo hay nubes negras, podemos pensar que es probable que llueva… ¡al menos, más probable que si lo que vemos es un sol esplendoroso! Es posible que luego la situación cambie: las nubes se disipen o, por el contrario, el sol desaparezca, vengan nubes y la lluvia. Si consideramos un día al azar, podemos definir los siguientes sucesos: </w:t>
      </w:r>
    </w:p>
    <w:p w14:paraId="51D03575" w14:textId="3B9FB314" w:rsidR="00A56530" w:rsidRPr="00A56530" w:rsidRDefault="00A56530" w:rsidP="00A56530">
      <w:pPr>
        <w:jc w:val="center"/>
        <w:rPr>
          <w:sz w:val="20"/>
          <w:szCs w:val="20"/>
        </w:rPr>
      </w:pPr>
      <w:r w:rsidRPr="00A56530">
        <w:rPr>
          <w:sz w:val="20"/>
          <w:szCs w:val="20"/>
        </w:rPr>
        <w:t>A: amanece nublado B: llueve durante la mañana</w:t>
      </w:r>
    </w:p>
    <w:p w14:paraId="65C5917E" w14:textId="77777777" w:rsidR="00A56530" w:rsidRDefault="00A56530" w:rsidP="00A56530">
      <w:pPr>
        <w:jc w:val="both"/>
        <w:rPr>
          <w:sz w:val="20"/>
          <w:szCs w:val="20"/>
        </w:rPr>
      </w:pPr>
      <w:r w:rsidRPr="00A56530">
        <w:rPr>
          <w:sz w:val="20"/>
          <w:szCs w:val="20"/>
        </w:rPr>
        <w:t xml:space="preserve">Se llama probabilidad de B, dado A, a la probabilidad de que el suceso B ocurra si se sabe que ha ocurrido el suceso A. </w:t>
      </w:r>
    </w:p>
    <w:p w14:paraId="0E2EA203" w14:textId="676B769F" w:rsidR="00A56530" w:rsidRPr="00A56530" w:rsidRDefault="00A56530" w:rsidP="00A56530">
      <w:pPr>
        <w:jc w:val="center"/>
        <w:rPr>
          <w:i/>
          <w:iCs/>
          <w:sz w:val="20"/>
          <w:szCs w:val="20"/>
        </w:rPr>
      </w:pPr>
      <w:r w:rsidRPr="00A56530">
        <w:rPr>
          <w:i/>
          <w:iCs/>
          <w:sz w:val="20"/>
          <w:szCs w:val="20"/>
        </w:rPr>
        <w:t xml:space="preserve">Lo anotamos </w:t>
      </w:r>
      <w:r w:rsidRPr="00A56530">
        <w:rPr>
          <w:rFonts w:ascii="Cambria Math" w:hAnsi="Cambria Math" w:cs="Cambria Math"/>
          <w:i/>
          <w:iCs/>
          <w:sz w:val="20"/>
          <w:szCs w:val="20"/>
        </w:rPr>
        <w:t>𝑃</w:t>
      </w:r>
      <w:r w:rsidRPr="00A56530">
        <w:rPr>
          <w:i/>
          <w:iCs/>
          <w:sz w:val="20"/>
          <w:szCs w:val="20"/>
        </w:rPr>
        <w:t>(</w:t>
      </w:r>
      <w:r w:rsidRPr="00A56530">
        <w:rPr>
          <w:rFonts w:ascii="Cambria Math" w:hAnsi="Cambria Math" w:cs="Cambria Math"/>
          <w:i/>
          <w:iCs/>
          <w:sz w:val="20"/>
          <w:szCs w:val="20"/>
        </w:rPr>
        <w:t>𝐵</w:t>
      </w:r>
      <w:r w:rsidRPr="00A56530">
        <w:rPr>
          <w:i/>
          <w:iCs/>
          <w:sz w:val="20"/>
          <w:szCs w:val="20"/>
        </w:rPr>
        <w:t>|</w:t>
      </w:r>
      <w:r w:rsidRPr="00A56530">
        <w:rPr>
          <w:rFonts w:ascii="Cambria Math" w:hAnsi="Cambria Math" w:cs="Cambria Math"/>
          <w:i/>
          <w:iCs/>
          <w:sz w:val="20"/>
          <w:szCs w:val="20"/>
        </w:rPr>
        <w:t>𝐴</w:t>
      </w:r>
      <w:r w:rsidRPr="00A56530">
        <w:rPr>
          <w:i/>
          <w:iCs/>
          <w:sz w:val="20"/>
          <w:szCs w:val="20"/>
        </w:rPr>
        <w:t>).</w:t>
      </w:r>
    </w:p>
    <w:p w14:paraId="01106777" w14:textId="20E08282" w:rsidR="00A56530" w:rsidRDefault="00A56530" w:rsidP="00A56530">
      <w:pPr>
        <w:spacing w:after="0"/>
        <w:jc w:val="both"/>
        <w:rPr>
          <w:sz w:val="20"/>
          <w:szCs w:val="20"/>
        </w:rPr>
      </w:pPr>
      <w:r w:rsidRPr="00A56530">
        <w:rPr>
          <w:sz w:val="20"/>
          <w:szCs w:val="20"/>
        </w:rPr>
        <w:t xml:space="preserve">Observa que, para un día cualquiera, puede amanecer nublado o no, y podemos considerar a partir de esto que llueve por la mañana o no. Representaremos esto en el siguiente diagrama de árbol. </w:t>
      </w:r>
    </w:p>
    <w:p w14:paraId="61A564D6" w14:textId="5FFB7B95" w:rsidR="00A56530" w:rsidRDefault="00A56530" w:rsidP="00A56530">
      <w:pPr>
        <w:spacing w:after="0"/>
        <w:jc w:val="both"/>
        <w:rPr>
          <w:sz w:val="20"/>
          <w:szCs w:val="20"/>
        </w:rPr>
      </w:pPr>
      <w:r w:rsidRPr="00A56530">
        <w:rPr>
          <w:sz w:val="20"/>
          <w:szCs w:val="20"/>
        </w:rPr>
        <w:drawing>
          <wp:anchor distT="0" distB="0" distL="114300" distR="114300" simplePos="0" relativeHeight="251659264" behindDoc="0" locked="0" layoutInCell="1" allowOverlap="1" wp14:anchorId="6A6DD370" wp14:editId="33056915">
            <wp:simplePos x="0" y="0"/>
            <wp:positionH relativeFrom="column">
              <wp:posOffset>1210056</wp:posOffset>
            </wp:positionH>
            <wp:positionV relativeFrom="paragraph">
              <wp:posOffset>198628</wp:posOffset>
            </wp:positionV>
            <wp:extent cx="2903220" cy="1358265"/>
            <wp:effectExtent l="0" t="0" r="0" b="0"/>
            <wp:wrapTopAndBottom/>
            <wp:docPr id="496136923" name="Imagen 1" descr="Imagen en blanco y negro de un reloj&#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6923" name="Imagen 1" descr="Imagen en blanco y negro de un reloj&#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903220" cy="1358265"/>
                    </a:xfrm>
                    <a:prstGeom prst="rect">
                      <a:avLst/>
                    </a:prstGeom>
                  </pic:spPr>
                </pic:pic>
              </a:graphicData>
            </a:graphic>
            <wp14:sizeRelH relativeFrom="margin">
              <wp14:pctWidth>0</wp14:pctWidth>
            </wp14:sizeRelH>
            <wp14:sizeRelV relativeFrom="margin">
              <wp14:pctHeight>0</wp14:pctHeight>
            </wp14:sizeRelV>
          </wp:anchor>
        </w:drawing>
      </w:r>
    </w:p>
    <w:p w14:paraId="479D80F6" w14:textId="77777777" w:rsidR="00A56530" w:rsidRDefault="00A56530" w:rsidP="00A56530">
      <w:pPr>
        <w:spacing w:after="0"/>
        <w:jc w:val="both"/>
        <w:rPr>
          <w:sz w:val="20"/>
          <w:szCs w:val="20"/>
        </w:rPr>
      </w:pPr>
    </w:p>
    <w:p w14:paraId="4F549CE7" w14:textId="6D5DEEC2" w:rsidR="00A56530" w:rsidRPr="00A56530" w:rsidRDefault="00A56530" w:rsidP="00A56530">
      <w:pPr>
        <w:spacing w:after="0"/>
        <w:jc w:val="both"/>
        <w:rPr>
          <w:sz w:val="20"/>
          <w:szCs w:val="20"/>
        </w:rPr>
      </w:pPr>
      <w:r w:rsidRPr="00A56530">
        <w:rPr>
          <w:sz w:val="20"/>
          <w:szCs w:val="20"/>
        </w:rPr>
        <w:t xml:space="preserve">Vamos a suponer que conocemos la probabilidad de que un día escogido al azar amanezca nublado o no, Además, que conocemos la probabilidad de que llueva si amanece nublado, y de que llueva si no amanece nublado. </w:t>
      </w:r>
    </w:p>
    <w:p w14:paraId="2A2B6C7B" w14:textId="77777777" w:rsidR="00A56530" w:rsidRPr="00A56530" w:rsidRDefault="00A56530" w:rsidP="00A56530">
      <w:pPr>
        <w:jc w:val="center"/>
        <w:rPr>
          <w:i/>
          <w:iCs/>
          <w:sz w:val="20"/>
          <w:szCs w:val="20"/>
        </w:rPr>
      </w:pPr>
      <w:r w:rsidRPr="00A56530">
        <w:rPr>
          <w:i/>
          <w:iCs/>
          <w:sz w:val="20"/>
          <w:szCs w:val="20"/>
        </w:rPr>
        <w:t xml:space="preserve">P(A) = 0,7 → </w:t>
      </w:r>
      <w:proofErr w:type="gramStart"/>
      <w:r w:rsidRPr="00A56530">
        <w:rPr>
          <w:i/>
          <w:iCs/>
          <w:sz w:val="20"/>
          <w:szCs w:val="20"/>
        </w:rPr>
        <w:t>P(</w:t>
      </w:r>
      <w:proofErr w:type="gramEnd"/>
      <w:r w:rsidRPr="00A56530">
        <w:rPr>
          <w:i/>
          <w:iCs/>
          <w:sz w:val="20"/>
          <w:szCs w:val="20"/>
        </w:rPr>
        <w:t>A C ) = 0,3 P(B/A) = 0,8 P(B/A C ) = 0,1</w:t>
      </w:r>
    </w:p>
    <w:p w14:paraId="55758338" w14:textId="77777777" w:rsidR="00A56530" w:rsidRPr="00A56530" w:rsidRDefault="00A56530" w:rsidP="00A56530">
      <w:pPr>
        <w:jc w:val="both"/>
        <w:rPr>
          <w:sz w:val="20"/>
          <w:szCs w:val="20"/>
        </w:rPr>
      </w:pPr>
      <w:r w:rsidRPr="00A56530">
        <w:rPr>
          <w:sz w:val="20"/>
          <w:szCs w:val="20"/>
        </w:rPr>
        <w:t xml:space="preserve"> A partir de estos valores, podemos deducir que:</w:t>
      </w:r>
    </w:p>
    <w:p w14:paraId="2DCEAE4E" w14:textId="1837D2A3" w:rsidR="00A56530" w:rsidRDefault="00A56530" w:rsidP="00A56530">
      <w:pPr>
        <w:jc w:val="center"/>
        <w:rPr>
          <w:i/>
          <w:iCs/>
          <w:sz w:val="20"/>
          <w:szCs w:val="20"/>
        </w:rPr>
      </w:pPr>
      <w:proofErr w:type="gramStart"/>
      <w:r w:rsidRPr="00A56530">
        <w:rPr>
          <w:i/>
          <w:iCs/>
          <w:sz w:val="20"/>
          <w:szCs w:val="20"/>
        </w:rPr>
        <w:t>P(</w:t>
      </w:r>
      <w:proofErr w:type="gramEnd"/>
      <w:r w:rsidRPr="00A56530">
        <w:rPr>
          <w:i/>
          <w:iCs/>
          <w:sz w:val="20"/>
          <w:szCs w:val="20"/>
        </w:rPr>
        <w:t>B C / A) = 1 - 0,8 = 0,2 P(B C / A C ) = 1 - 0,1 = 0,9</w:t>
      </w:r>
    </w:p>
    <w:p w14:paraId="350E3B72" w14:textId="77777777" w:rsidR="00A56530" w:rsidRDefault="00A56530" w:rsidP="00A56530">
      <w:pPr>
        <w:jc w:val="center"/>
        <w:rPr>
          <w:i/>
          <w:iCs/>
          <w:sz w:val="20"/>
          <w:szCs w:val="20"/>
        </w:rPr>
      </w:pPr>
    </w:p>
    <w:p w14:paraId="1ED57C2E" w14:textId="77777777" w:rsidR="00A56530" w:rsidRDefault="00A56530" w:rsidP="00A56530">
      <w:pPr>
        <w:jc w:val="center"/>
        <w:rPr>
          <w:i/>
          <w:iCs/>
          <w:sz w:val="20"/>
          <w:szCs w:val="20"/>
        </w:rPr>
      </w:pPr>
    </w:p>
    <w:p w14:paraId="306DF14A" w14:textId="77777777" w:rsidR="00A56530" w:rsidRDefault="00A56530" w:rsidP="00A56530">
      <w:pPr>
        <w:jc w:val="center"/>
        <w:rPr>
          <w:i/>
          <w:iCs/>
          <w:sz w:val="20"/>
          <w:szCs w:val="20"/>
        </w:rPr>
      </w:pPr>
    </w:p>
    <w:p w14:paraId="019FE989" w14:textId="77777777" w:rsidR="00A56530" w:rsidRDefault="00A56530" w:rsidP="00A56530">
      <w:pPr>
        <w:jc w:val="center"/>
        <w:rPr>
          <w:i/>
          <w:iCs/>
          <w:sz w:val="20"/>
          <w:szCs w:val="20"/>
        </w:rPr>
      </w:pPr>
    </w:p>
    <w:p w14:paraId="13C24870" w14:textId="77777777" w:rsidR="00A56530" w:rsidRDefault="00A56530" w:rsidP="00A56530">
      <w:pPr>
        <w:jc w:val="center"/>
        <w:rPr>
          <w:i/>
          <w:iCs/>
          <w:sz w:val="20"/>
          <w:szCs w:val="20"/>
        </w:rPr>
      </w:pPr>
    </w:p>
    <w:p w14:paraId="0347C9E1" w14:textId="77777777" w:rsidR="00A56530" w:rsidRDefault="00A56530" w:rsidP="00A56530">
      <w:pPr>
        <w:jc w:val="center"/>
        <w:rPr>
          <w:i/>
          <w:iCs/>
          <w:sz w:val="20"/>
          <w:szCs w:val="20"/>
        </w:rPr>
      </w:pPr>
    </w:p>
    <w:p w14:paraId="65FADDA8" w14:textId="77777777" w:rsidR="00A56530" w:rsidRDefault="00A56530" w:rsidP="00A56530">
      <w:pPr>
        <w:jc w:val="center"/>
        <w:rPr>
          <w:i/>
          <w:iCs/>
          <w:sz w:val="20"/>
          <w:szCs w:val="20"/>
        </w:rPr>
      </w:pPr>
    </w:p>
    <w:p w14:paraId="49F40DCD" w14:textId="77777777" w:rsidR="00A56530" w:rsidRDefault="00A56530" w:rsidP="00A56530">
      <w:pPr>
        <w:jc w:val="center"/>
        <w:rPr>
          <w:i/>
          <w:iCs/>
          <w:sz w:val="20"/>
          <w:szCs w:val="20"/>
        </w:rPr>
      </w:pPr>
    </w:p>
    <w:p w14:paraId="61EA1814" w14:textId="77777777" w:rsidR="00A56530" w:rsidRDefault="00A56530" w:rsidP="00A56530">
      <w:pPr>
        <w:jc w:val="center"/>
        <w:rPr>
          <w:i/>
          <w:iCs/>
          <w:sz w:val="20"/>
          <w:szCs w:val="20"/>
        </w:rPr>
      </w:pPr>
    </w:p>
    <w:p w14:paraId="69E623F0" w14:textId="77777777" w:rsidR="00A56530" w:rsidRDefault="00A56530" w:rsidP="00A56530">
      <w:pPr>
        <w:jc w:val="center"/>
        <w:rPr>
          <w:i/>
          <w:iCs/>
          <w:sz w:val="20"/>
          <w:szCs w:val="20"/>
        </w:rPr>
      </w:pPr>
    </w:p>
    <w:p w14:paraId="6AF5858D" w14:textId="77777777" w:rsidR="00A56530" w:rsidRDefault="00A56530" w:rsidP="00A56530">
      <w:pPr>
        <w:jc w:val="center"/>
        <w:rPr>
          <w:i/>
          <w:iCs/>
          <w:sz w:val="20"/>
          <w:szCs w:val="20"/>
        </w:rPr>
      </w:pPr>
    </w:p>
    <w:p w14:paraId="72CB987C" w14:textId="77777777" w:rsidR="00A56530" w:rsidRPr="00A56530" w:rsidRDefault="00A56530" w:rsidP="00A56530">
      <w:pPr>
        <w:jc w:val="center"/>
        <w:rPr>
          <w:b/>
          <w:bCs/>
          <w:i/>
          <w:iCs/>
          <w:u w:val="single"/>
        </w:rPr>
      </w:pPr>
      <w:r w:rsidRPr="00A56530">
        <w:rPr>
          <w:b/>
          <w:bCs/>
          <w:i/>
          <w:iCs/>
          <w:u w:val="single"/>
        </w:rPr>
        <w:lastRenderedPageBreak/>
        <w:t>Ley de probabilidad total</w:t>
      </w:r>
    </w:p>
    <w:p w14:paraId="79E2FD99" w14:textId="77777777" w:rsidR="00A56530" w:rsidRPr="00A56530" w:rsidRDefault="00A56530" w:rsidP="00A56530">
      <w:pPr>
        <w:jc w:val="both"/>
        <w:rPr>
          <w:sz w:val="20"/>
          <w:szCs w:val="20"/>
        </w:rPr>
      </w:pPr>
      <w:r w:rsidRPr="00A56530">
        <w:rPr>
          <w:sz w:val="20"/>
          <w:szCs w:val="20"/>
        </w:rPr>
        <w:t xml:space="preserve"> Si escogemos un día del año, al azar, ¿cuál es la probabilidad de que llueva? Para determinarlo debemos considerar, por un lado, la probabilidad de que </w:t>
      </w:r>
      <w:r w:rsidRPr="00A56530">
        <w:rPr>
          <w:sz w:val="20"/>
          <w:szCs w:val="20"/>
        </w:rPr>
        <w:t>amanezca nublada</w:t>
      </w:r>
      <w:r w:rsidRPr="00A56530">
        <w:rPr>
          <w:sz w:val="20"/>
          <w:szCs w:val="20"/>
        </w:rPr>
        <w:t xml:space="preserve"> y llueva, o bien que no amanezca nublado y llueva. </w:t>
      </w:r>
    </w:p>
    <w:p w14:paraId="58BDBF73" w14:textId="77777777" w:rsidR="00A56530" w:rsidRPr="00A56530" w:rsidRDefault="00A56530" w:rsidP="00A56530">
      <w:pPr>
        <w:jc w:val="both"/>
        <w:rPr>
          <w:sz w:val="20"/>
          <w:szCs w:val="20"/>
        </w:rPr>
      </w:pPr>
      <w:r w:rsidRPr="00A56530">
        <w:rPr>
          <w:sz w:val="20"/>
          <w:szCs w:val="20"/>
        </w:rPr>
        <w:t xml:space="preserve">La ley de probabilidad total nos indica que: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r w:rsidRPr="00A56530">
        <w:rPr>
          <w:rFonts w:ascii="Cambria Math" w:hAnsi="Cambria Math" w:cs="Cambria Math"/>
          <w:sz w:val="20"/>
          <w:szCs w:val="20"/>
        </w:rPr>
        <w:t>𝐴</w:t>
      </w:r>
      <w:r w:rsidRPr="00A56530">
        <w:rPr>
          <w:sz w:val="20"/>
          <w:szCs w:val="20"/>
        </w:rPr>
        <w:t xml:space="preserve">) + </w:t>
      </w:r>
      <w:proofErr w:type="gramStart"/>
      <w:r w:rsidRPr="00A56530">
        <w:rPr>
          <w:rFonts w:ascii="Cambria Math" w:hAnsi="Cambria Math" w:cs="Cambria Math"/>
          <w:sz w:val="20"/>
          <w:szCs w:val="20"/>
        </w:rPr>
        <w:t>𝑃</w:t>
      </w:r>
      <w:r w:rsidRPr="00A56530">
        <w:rPr>
          <w:sz w:val="20"/>
          <w:szCs w:val="20"/>
        </w:rPr>
        <w:t>(</w:t>
      </w:r>
      <w:proofErr w:type="gramEnd"/>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𝐶</w:t>
      </w:r>
      <w:r w:rsidRPr="00A56530">
        <w:rPr>
          <w:sz w:val="20"/>
          <w:szCs w:val="20"/>
        </w:rPr>
        <w:t xml:space="preserve"> )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𝐶</w:t>
      </w:r>
      <w:r w:rsidRPr="00A56530">
        <w:rPr>
          <w:sz w:val="20"/>
          <w:szCs w:val="20"/>
        </w:rPr>
        <w:t xml:space="preserve"> )</w:t>
      </w:r>
    </w:p>
    <w:p w14:paraId="33729170" w14:textId="77777777" w:rsidR="00A56530" w:rsidRPr="00A56530" w:rsidRDefault="00A56530" w:rsidP="00A56530">
      <w:pPr>
        <w:jc w:val="both"/>
        <w:rPr>
          <w:sz w:val="20"/>
          <w:szCs w:val="20"/>
        </w:rPr>
      </w:pPr>
      <w:r w:rsidRPr="00A56530">
        <w:rPr>
          <w:sz w:val="20"/>
          <w:szCs w:val="20"/>
        </w:rPr>
        <w:t xml:space="preserve"> En nuestro caso, tenemos que: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 xml:space="preserve">) = 0, 7 · 0, 8 + 0, 3 · 0, 1 = 0,56 + 0,03 = 0,59 </w:t>
      </w:r>
    </w:p>
    <w:p w14:paraId="026248B3" w14:textId="77777777" w:rsidR="00A56530" w:rsidRPr="00A56530" w:rsidRDefault="00A56530" w:rsidP="00A56530">
      <w:pPr>
        <w:jc w:val="both"/>
        <w:rPr>
          <w:sz w:val="20"/>
          <w:szCs w:val="20"/>
        </w:rPr>
      </w:pPr>
      <w:r w:rsidRPr="00A56530">
        <w:rPr>
          <w:sz w:val="20"/>
          <w:szCs w:val="20"/>
        </w:rPr>
        <w:t xml:space="preserve">Importante: en general, para calcular la probabilidad de que suceda algo, debemos considerar todas las posibles combinaciones de condiciones. </w:t>
      </w:r>
    </w:p>
    <w:p w14:paraId="7AE0B17C" w14:textId="77777777" w:rsidR="00A56530" w:rsidRDefault="00A56530" w:rsidP="00A56530">
      <w:pPr>
        <w:jc w:val="both"/>
      </w:pPr>
    </w:p>
    <w:p w14:paraId="11B723B9" w14:textId="39E21F6A" w:rsidR="00A56530" w:rsidRPr="00A56530" w:rsidRDefault="00A56530" w:rsidP="00A56530">
      <w:pPr>
        <w:jc w:val="center"/>
        <w:rPr>
          <w:b/>
          <w:bCs/>
          <w:i/>
          <w:iCs/>
          <w:u w:val="single"/>
        </w:rPr>
      </w:pPr>
      <w:r w:rsidRPr="00A56530">
        <w:rPr>
          <w:b/>
          <w:bCs/>
          <w:i/>
          <w:iCs/>
          <w:u w:val="single"/>
        </w:rPr>
        <w:t>Dependencia e Independencia</w:t>
      </w:r>
    </w:p>
    <w:p w14:paraId="0A829B26" w14:textId="77777777" w:rsidR="00DE1718" w:rsidRDefault="00A56530" w:rsidP="00A56530">
      <w:pPr>
        <w:jc w:val="both"/>
        <w:rPr>
          <w:sz w:val="20"/>
          <w:szCs w:val="20"/>
        </w:rPr>
      </w:pPr>
      <w:r w:rsidRPr="00A56530">
        <w:rPr>
          <w:sz w:val="20"/>
          <w:szCs w:val="20"/>
        </w:rPr>
        <w:t>Hemos calculado la probabilidad de que un día amanezca nublado y llueva multiplicando la probabilidad de que amanezca nublado (P(A)) por la probabilidad de que llueva dado que amaneció nublado (</w:t>
      </w:r>
      <w:proofErr w:type="gramStart"/>
      <w:r w:rsidRPr="00A56530">
        <w:rPr>
          <w:sz w:val="20"/>
          <w:szCs w:val="20"/>
        </w:rPr>
        <w:t>P(</w:t>
      </w:r>
      <w:proofErr w:type="gramEnd"/>
      <w:r w:rsidRPr="00A56530">
        <w:rPr>
          <w:sz w:val="20"/>
          <w:szCs w:val="20"/>
        </w:rPr>
        <w:t xml:space="preserve">B / A)). </w:t>
      </w:r>
    </w:p>
    <w:p w14:paraId="7D8E2206" w14:textId="77777777" w:rsidR="00DE1718" w:rsidRDefault="00A56530" w:rsidP="00A56530">
      <w:pPr>
        <w:jc w:val="both"/>
        <w:rPr>
          <w:sz w:val="20"/>
          <w:szCs w:val="20"/>
        </w:rPr>
      </w:pPr>
      <w:r w:rsidRPr="00A56530">
        <w:rPr>
          <w:sz w:val="20"/>
          <w:szCs w:val="20"/>
        </w:rPr>
        <w:t xml:space="preserve">Podríamos decir entonces que: </w:t>
      </w:r>
      <w:proofErr w:type="gramStart"/>
      <w:r w:rsidRPr="00A56530">
        <w:rPr>
          <w:rFonts w:ascii="Cambria Math" w:hAnsi="Cambria Math" w:cs="Cambria Math"/>
          <w:sz w:val="20"/>
          <w:szCs w:val="20"/>
        </w:rPr>
        <w:t>𝑃</w:t>
      </w:r>
      <w:r w:rsidRPr="00A56530">
        <w:rPr>
          <w:sz w:val="20"/>
          <w:szCs w:val="20"/>
        </w:rPr>
        <w:t>(</w:t>
      </w:r>
      <w:proofErr w:type="gramEnd"/>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𝑦</w:t>
      </w:r>
      <w:r w:rsidRPr="00A56530">
        <w:rPr>
          <w:sz w:val="20"/>
          <w:szCs w:val="20"/>
        </w:rPr>
        <w:t xml:space="preserve">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r w:rsidRPr="00A56530">
        <w:rPr>
          <w:rFonts w:ascii="Cambria Math" w:hAnsi="Cambria Math" w:cs="Cambria Math"/>
          <w:sz w:val="20"/>
          <w:szCs w:val="20"/>
        </w:rPr>
        <w:t>𝐴</w:t>
      </w:r>
      <w:r w:rsidRPr="00A56530">
        <w:rPr>
          <w:sz w:val="20"/>
          <w:szCs w:val="20"/>
        </w:rPr>
        <w:t xml:space="preserve">) </w:t>
      </w:r>
    </w:p>
    <w:p w14:paraId="5FEDAD8F" w14:textId="196E87C1" w:rsidR="00DE1718" w:rsidRDefault="00A56530" w:rsidP="00A56530">
      <w:pPr>
        <w:jc w:val="both"/>
        <w:rPr>
          <w:sz w:val="20"/>
          <w:szCs w:val="20"/>
        </w:rPr>
      </w:pPr>
      <w:r w:rsidRPr="00A56530">
        <w:rPr>
          <w:sz w:val="20"/>
          <w:szCs w:val="20"/>
        </w:rPr>
        <w:t xml:space="preserve">Hemos definido el suceso A como “amanece nublado”. ¿Qué ocurriría si lo hubiéramos definido como “es jueves”? Intuitivamente, que sea jueves o no, no debería influir en la probabilidad de que llueva o no. Decimos que dos sucesos son independientes si la ocurrencia de uno no afecta la probabilidad de ocurrencia del otro (en caso contrario, son dependientes). Observa </w:t>
      </w:r>
      <w:r w:rsidR="00DE1718" w:rsidRPr="00A56530">
        <w:rPr>
          <w:sz w:val="20"/>
          <w:szCs w:val="20"/>
        </w:rPr>
        <w:t>que,</w:t>
      </w:r>
      <w:r w:rsidRPr="00A56530">
        <w:rPr>
          <w:sz w:val="20"/>
          <w:szCs w:val="20"/>
        </w:rPr>
        <w:t xml:space="preserve"> si los sucesos son independientes, </w:t>
      </w:r>
    </w:p>
    <w:p w14:paraId="6B9B4A40" w14:textId="3F7C60A7" w:rsidR="00DE1718" w:rsidRDefault="00A56530" w:rsidP="00DE1718">
      <w:pPr>
        <w:jc w:val="center"/>
        <w:rPr>
          <w:sz w:val="20"/>
          <w:szCs w:val="20"/>
        </w:rPr>
      </w:pPr>
      <w:r w:rsidRPr="00A56530">
        <w:rPr>
          <w:sz w:val="20"/>
          <w:szCs w:val="20"/>
        </w:rPr>
        <w:t>evidentemente tendremos que P(B) = P(B/A)</w:t>
      </w:r>
    </w:p>
    <w:p w14:paraId="7C380131" w14:textId="3C282835" w:rsidR="00A56530" w:rsidRDefault="00A56530" w:rsidP="00DE1718">
      <w:pPr>
        <w:jc w:val="center"/>
        <w:rPr>
          <w:sz w:val="20"/>
          <w:szCs w:val="20"/>
        </w:rPr>
      </w:pPr>
      <w:r w:rsidRPr="00A56530">
        <w:rPr>
          <w:sz w:val="20"/>
          <w:szCs w:val="20"/>
        </w:rPr>
        <w:t xml:space="preserve">Y con ello: </w:t>
      </w:r>
      <w:proofErr w:type="gramStart"/>
      <w:r w:rsidRPr="00A56530">
        <w:rPr>
          <w:rFonts w:ascii="Cambria Math" w:hAnsi="Cambria Math" w:cs="Cambria Math"/>
          <w:sz w:val="20"/>
          <w:szCs w:val="20"/>
        </w:rPr>
        <w:t>𝑃</w:t>
      </w:r>
      <w:r w:rsidRPr="00A56530">
        <w:rPr>
          <w:sz w:val="20"/>
          <w:szCs w:val="20"/>
        </w:rPr>
        <w:t>(</w:t>
      </w:r>
      <w:proofErr w:type="gramEnd"/>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𝑦</w:t>
      </w:r>
      <w:r w:rsidRPr="00A56530">
        <w:rPr>
          <w:sz w:val="20"/>
          <w:szCs w:val="20"/>
        </w:rPr>
        <w:t xml:space="preserve">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𝑦</w:t>
      </w:r>
      <w:r w:rsidRPr="00A56530">
        <w:rPr>
          <w:sz w:val="20"/>
          <w:szCs w:val="20"/>
        </w:rPr>
        <w:t xml:space="preserve">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p>
    <w:p w14:paraId="6E0EC2C9" w14:textId="77777777" w:rsidR="005B2709" w:rsidRDefault="005B2709" w:rsidP="00DE1718">
      <w:pPr>
        <w:jc w:val="center"/>
        <w:rPr>
          <w:sz w:val="20"/>
          <w:szCs w:val="20"/>
        </w:rPr>
      </w:pPr>
    </w:p>
    <w:p w14:paraId="6A8F0F75" w14:textId="77777777" w:rsidR="005B2709" w:rsidRDefault="005B2709" w:rsidP="00DE1718">
      <w:pPr>
        <w:jc w:val="center"/>
        <w:rPr>
          <w:sz w:val="20"/>
          <w:szCs w:val="20"/>
        </w:rPr>
      </w:pPr>
    </w:p>
    <w:p w14:paraId="719C7C8F" w14:textId="77777777" w:rsidR="005B2709" w:rsidRDefault="005B2709" w:rsidP="00DE1718">
      <w:pPr>
        <w:jc w:val="center"/>
        <w:rPr>
          <w:sz w:val="20"/>
          <w:szCs w:val="20"/>
        </w:rPr>
      </w:pPr>
    </w:p>
    <w:p w14:paraId="51F8DFD9" w14:textId="77777777" w:rsidR="005B2709" w:rsidRDefault="005B2709" w:rsidP="00DE1718">
      <w:pPr>
        <w:jc w:val="center"/>
        <w:rPr>
          <w:sz w:val="20"/>
          <w:szCs w:val="20"/>
        </w:rPr>
      </w:pPr>
    </w:p>
    <w:p w14:paraId="32746014" w14:textId="77777777" w:rsidR="005B2709" w:rsidRDefault="005B2709" w:rsidP="00DE1718">
      <w:pPr>
        <w:jc w:val="center"/>
        <w:rPr>
          <w:sz w:val="20"/>
          <w:szCs w:val="20"/>
        </w:rPr>
      </w:pPr>
    </w:p>
    <w:p w14:paraId="6F489502" w14:textId="77777777" w:rsidR="005B2709" w:rsidRDefault="005B2709" w:rsidP="00DE1718">
      <w:pPr>
        <w:jc w:val="center"/>
        <w:rPr>
          <w:sz w:val="20"/>
          <w:szCs w:val="20"/>
        </w:rPr>
      </w:pPr>
    </w:p>
    <w:p w14:paraId="07654B24" w14:textId="77777777" w:rsidR="005B2709" w:rsidRDefault="005B2709" w:rsidP="00DE1718">
      <w:pPr>
        <w:jc w:val="center"/>
        <w:rPr>
          <w:sz w:val="20"/>
          <w:szCs w:val="20"/>
        </w:rPr>
      </w:pPr>
    </w:p>
    <w:p w14:paraId="2F1432C4" w14:textId="77777777" w:rsidR="005B2709" w:rsidRDefault="005B2709" w:rsidP="00DE1718">
      <w:pPr>
        <w:jc w:val="center"/>
        <w:rPr>
          <w:sz w:val="20"/>
          <w:szCs w:val="20"/>
        </w:rPr>
      </w:pPr>
    </w:p>
    <w:p w14:paraId="66D505E3" w14:textId="77777777" w:rsidR="005B2709" w:rsidRDefault="005B2709" w:rsidP="00DE1718">
      <w:pPr>
        <w:jc w:val="center"/>
        <w:rPr>
          <w:sz w:val="20"/>
          <w:szCs w:val="20"/>
        </w:rPr>
      </w:pPr>
    </w:p>
    <w:p w14:paraId="31F2FC3C" w14:textId="77777777" w:rsidR="005B2709" w:rsidRDefault="005B2709" w:rsidP="00DE1718">
      <w:pPr>
        <w:jc w:val="center"/>
        <w:rPr>
          <w:sz w:val="20"/>
          <w:szCs w:val="20"/>
        </w:rPr>
      </w:pPr>
    </w:p>
    <w:p w14:paraId="4ED82123" w14:textId="77777777" w:rsidR="005B2709" w:rsidRDefault="005B2709" w:rsidP="00DE1718">
      <w:pPr>
        <w:jc w:val="center"/>
        <w:rPr>
          <w:sz w:val="20"/>
          <w:szCs w:val="20"/>
        </w:rPr>
      </w:pPr>
    </w:p>
    <w:p w14:paraId="393F4425" w14:textId="77777777" w:rsidR="005B2709" w:rsidRDefault="005B2709" w:rsidP="00DE1718">
      <w:pPr>
        <w:jc w:val="center"/>
        <w:rPr>
          <w:sz w:val="20"/>
          <w:szCs w:val="20"/>
        </w:rPr>
      </w:pPr>
    </w:p>
    <w:p w14:paraId="0D742A0D" w14:textId="77777777" w:rsidR="005B2709" w:rsidRDefault="005B2709" w:rsidP="00DE1718">
      <w:pPr>
        <w:jc w:val="center"/>
        <w:rPr>
          <w:sz w:val="20"/>
          <w:szCs w:val="20"/>
        </w:rPr>
      </w:pPr>
    </w:p>
    <w:p w14:paraId="44E2E278" w14:textId="079711BE" w:rsidR="005B2709" w:rsidRPr="005B2709" w:rsidRDefault="005B2709" w:rsidP="00DE1718">
      <w:pPr>
        <w:jc w:val="center"/>
        <w:rPr>
          <w:b/>
          <w:bCs/>
          <w:i/>
          <w:iCs/>
          <w:sz w:val="18"/>
          <w:szCs w:val="18"/>
          <w:u w:val="single"/>
        </w:rPr>
      </w:pPr>
      <w:r w:rsidRPr="005B2709">
        <w:rPr>
          <w:b/>
          <w:bCs/>
          <w:i/>
          <w:iCs/>
          <w:sz w:val="18"/>
          <w:szCs w:val="18"/>
          <w:u w:val="single"/>
        </w:rPr>
        <w:lastRenderedPageBreak/>
        <w:t>TEOREMA DE BAYES</w:t>
      </w:r>
    </w:p>
    <w:p w14:paraId="6686B190" w14:textId="77777777" w:rsidR="005B2709" w:rsidRPr="005B2709" w:rsidRDefault="005B2709" w:rsidP="005B2709">
      <w:pPr>
        <w:jc w:val="both"/>
        <w:rPr>
          <w:sz w:val="20"/>
          <w:szCs w:val="20"/>
        </w:rPr>
      </w:pPr>
      <w:r w:rsidRPr="005B2709">
        <w:rPr>
          <w:sz w:val="20"/>
          <w:szCs w:val="20"/>
        </w:rPr>
        <w:t xml:space="preserve">Podemos plantearnos también la pregunta inversa: si un día escogido al azar llueve, ¿cuál es la probabilidad de que haya amanecido nublado? Expresándolo de la forma en que hemos venido haciéndolo, equivale a la probabilidad de A dado B. Podemos, entonces, invertir el planteamiento de este problema y representarlo en el siguiente diagrama de árbol </w:t>
      </w:r>
    </w:p>
    <w:p w14:paraId="1298B5DE" w14:textId="71A6D1B6" w:rsidR="005B2709" w:rsidRPr="005B2709" w:rsidRDefault="005B2709" w:rsidP="005B2709">
      <w:pPr>
        <w:jc w:val="center"/>
        <w:rPr>
          <w:sz w:val="20"/>
          <w:szCs w:val="20"/>
        </w:rPr>
      </w:pPr>
      <w:r w:rsidRPr="005B2709">
        <w:rPr>
          <w:sz w:val="20"/>
          <w:szCs w:val="20"/>
        </w:rPr>
        <w:drawing>
          <wp:inline distT="0" distB="0" distL="0" distR="0" wp14:anchorId="27C83711" wp14:editId="2B7449DC">
            <wp:extent cx="3337773" cy="1495044"/>
            <wp:effectExtent l="0" t="0" r="0" b="0"/>
            <wp:docPr id="258257705" name="Imagen 1" descr="Políg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57705" name="Imagen 1" descr="Polígono&#10;&#10;Descripción generada automáticamente con confianza media"/>
                    <pic:cNvPicPr/>
                  </pic:nvPicPr>
                  <pic:blipFill>
                    <a:blip r:embed="rId6"/>
                    <a:stretch>
                      <a:fillRect/>
                    </a:stretch>
                  </pic:blipFill>
                  <pic:spPr>
                    <a:xfrm>
                      <a:off x="0" y="0"/>
                      <a:ext cx="3347560" cy="1499428"/>
                    </a:xfrm>
                    <a:prstGeom prst="rect">
                      <a:avLst/>
                    </a:prstGeom>
                  </pic:spPr>
                </pic:pic>
              </a:graphicData>
            </a:graphic>
          </wp:inline>
        </w:drawing>
      </w:r>
    </w:p>
    <w:p w14:paraId="33159007" w14:textId="77777777" w:rsidR="005B2709" w:rsidRPr="005B2709" w:rsidRDefault="005B2709" w:rsidP="005B2709">
      <w:pPr>
        <w:jc w:val="both"/>
        <w:rPr>
          <w:sz w:val="20"/>
          <w:szCs w:val="20"/>
        </w:rPr>
      </w:pPr>
    </w:p>
    <w:p w14:paraId="34E03049" w14:textId="77777777" w:rsidR="005B2709" w:rsidRPr="005B2709" w:rsidRDefault="005B2709" w:rsidP="005B2709">
      <w:pPr>
        <w:jc w:val="both"/>
        <w:rPr>
          <w:sz w:val="20"/>
          <w:szCs w:val="20"/>
        </w:rPr>
      </w:pPr>
      <w:r w:rsidRPr="005B2709">
        <w:rPr>
          <w:sz w:val="20"/>
          <w:szCs w:val="20"/>
        </w:rPr>
        <w:t xml:space="preserve">Podemos ver que la probabilidad de que llueva y esté nublado corresponderá, entonces, </w:t>
      </w:r>
    </w:p>
    <w:p w14:paraId="34162A65" w14:textId="516543A0" w:rsidR="005B2709" w:rsidRPr="005B2709" w:rsidRDefault="005B2709" w:rsidP="005B2709">
      <w:pPr>
        <w:jc w:val="center"/>
        <w:rPr>
          <w:sz w:val="20"/>
          <w:szCs w:val="20"/>
        </w:rPr>
      </w:pPr>
      <w:r w:rsidRPr="005B2709">
        <w:rPr>
          <w:sz w:val="20"/>
          <w:szCs w:val="20"/>
        </w:rPr>
        <w:t xml:space="preserve">a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𝐴𝑦𝐵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w:t>
      </w:r>
      <w:r w:rsidRPr="005B2709">
        <w:rPr>
          <w:rFonts w:ascii="Cambria Math" w:hAnsi="Cambria Math" w:cs="Cambria Math"/>
          <w:sz w:val="20"/>
          <w:szCs w:val="20"/>
        </w:rPr>
        <w:t>⇒</w:t>
      </w:r>
      <w:r w:rsidRPr="005B2709">
        <w:rPr>
          <w:sz w:val="20"/>
          <w:szCs w:val="20"/>
        </w:rPr>
        <w:t xml:space="preserve">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𝐴𝑦𝐵</w:t>
      </w:r>
      <w:r w:rsidRPr="005B2709">
        <w:rPr>
          <w:sz w:val="20"/>
          <w:szCs w:val="20"/>
        </w:rPr>
        <w:t xml:space="preserve">)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𝐵</w:t>
      </w:r>
      <w:r w:rsidRPr="005B2709">
        <w:rPr>
          <w:sz w:val="20"/>
          <w:szCs w:val="20"/>
        </w:rPr>
        <w:t>)</w:t>
      </w:r>
    </w:p>
    <w:p w14:paraId="6FAFAE07" w14:textId="77777777" w:rsidR="005B2709" w:rsidRDefault="005B2709" w:rsidP="005B2709">
      <w:pPr>
        <w:jc w:val="both"/>
        <w:rPr>
          <w:sz w:val="20"/>
          <w:szCs w:val="20"/>
        </w:rPr>
      </w:pPr>
      <w:r w:rsidRPr="005B2709">
        <w:rPr>
          <w:sz w:val="20"/>
          <w:szCs w:val="20"/>
        </w:rPr>
        <w:t xml:space="preserve"> Lo que conocemos como Teorema de Bayes De nuestros cálculos anteriores sabemos que</w:t>
      </w:r>
    </w:p>
    <w:p w14:paraId="396EE235" w14:textId="4F961B72" w:rsidR="005B2709" w:rsidRDefault="005B2709" w:rsidP="005B2709">
      <w:pPr>
        <w:jc w:val="center"/>
        <w:rPr>
          <w:sz w:val="20"/>
          <w:szCs w:val="20"/>
        </w:rPr>
      </w:pP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𝐴𝑦𝐵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𝐵</w:t>
      </w:r>
      <w:r w:rsidRPr="005B2709">
        <w:rPr>
          <w:sz w:val="20"/>
          <w:szCs w:val="20"/>
        </w:rPr>
        <w:t>/</w:t>
      </w:r>
      <w:r w:rsidRPr="005B2709">
        <w:rPr>
          <w:rFonts w:ascii="Cambria Math" w:hAnsi="Cambria Math" w:cs="Cambria Math"/>
          <w:sz w:val="20"/>
          <w:szCs w:val="20"/>
        </w:rPr>
        <w:t>𝐴</w:t>
      </w:r>
      <w:r w:rsidRPr="005B2709">
        <w:rPr>
          <w:sz w:val="20"/>
          <w:szCs w:val="20"/>
        </w:rPr>
        <w:t>) = 0, 7 · 0, 8 = 0,56 P(B) = 0,59</w:t>
      </w:r>
    </w:p>
    <w:p w14:paraId="1BE8AD0A" w14:textId="77777777" w:rsidR="005B2709" w:rsidRDefault="005B2709" w:rsidP="005B2709">
      <w:pPr>
        <w:jc w:val="both"/>
        <w:rPr>
          <w:sz w:val="20"/>
          <w:szCs w:val="20"/>
        </w:rPr>
      </w:pPr>
      <w:r w:rsidRPr="005B2709">
        <w:rPr>
          <w:sz w:val="20"/>
          <w:szCs w:val="20"/>
        </w:rPr>
        <w:t xml:space="preserve">Por lo tanto: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𝐴𝑦𝐵</w:t>
      </w:r>
      <w:r w:rsidRPr="005B2709">
        <w:rPr>
          <w:sz w:val="20"/>
          <w:szCs w:val="20"/>
        </w:rPr>
        <w:t xml:space="preserve">)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𝐵</w:t>
      </w:r>
      <w:r w:rsidRPr="005B2709">
        <w:rPr>
          <w:sz w:val="20"/>
          <w:szCs w:val="20"/>
        </w:rPr>
        <w:t xml:space="preserve">)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 0,56 0,59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 0, 949152542 </w:t>
      </w:r>
    </w:p>
    <w:p w14:paraId="405C2578" w14:textId="6DE8ED68" w:rsidR="005B2709" w:rsidRPr="005B2709" w:rsidRDefault="005B2709" w:rsidP="005B2709">
      <w:pPr>
        <w:jc w:val="both"/>
        <w:rPr>
          <w:b/>
          <w:bCs/>
          <w:i/>
          <w:iCs/>
          <w:sz w:val="16"/>
          <w:szCs w:val="16"/>
          <w:u w:val="single"/>
        </w:rPr>
      </w:pPr>
      <w:r w:rsidRPr="005B2709">
        <w:rPr>
          <w:sz w:val="20"/>
          <w:szCs w:val="20"/>
        </w:rPr>
        <w:t>Hemos calculado así la probabilidad de que, si un día llueve, ese día haya amanecido nublado. El teorema de Bayes tiene aplicaciones en una amplia gama de campos, incluyendo la estadística, la inteligencia artificial, la medicina, la economía y muchas otras disciplinas donde se necesita analizar y evaluar la probabilidad de eventos en función de la información disponible.</w:t>
      </w:r>
    </w:p>
    <w:sectPr w:rsidR="005B2709" w:rsidRPr="005B27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30"/>
    <w:rsid w:val="003711A2"/>
    <w:rsid w:val="00460F92"/>
    <w:rsid w:val="005B2709"/>
    <w:rsid w:val="00753936"/>
    <w:rsid w:val="0075777E"/>
    <w:rsid w:val="007F50E5"/>
    <w:rsid w:val="008B6FC8"/>
    <w:rsid w:val="00A56530"/>
    <w:rsid w:val="00B1527C"/>
    <w:rsid w:val="00DE17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B7B0"/>
  <w15:chartTrackingRefBased/>
  <w15:docId w15:val="{1DC11D29-A1B0-4D13-9B7B-A33431EE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6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6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65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65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65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65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65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65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65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65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65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65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65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65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65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65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65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6530"/>
    <w:rPr>
      <w:rFonts w:eastAsiaTheme="majorEastAsia" w:cstheme="majorBidi"/>
      <w:color w:val="272727" w:themeColor="text1" w:themeTint="D8"/>
    </w:rPr>
  </w:style>
  <w:style w:type="paragraph" w:styleId="Ttulo">
    <w:name w:val="Title"/>
    <w:basedOn w:val="Normal"/>
    <w:next w:val="Normal"/>
    <w:link w:val="TtuloCar"/>
    <w:uiPriority w:val="10"/>
    <w:qFormat/>
    <w:rsid w:val="00A56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65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65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65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6530"/>
    <w:pPr>
      <w:spacing w:before="160"/>
      <w:jc w:val="center"/>
    </w:pPr>
    <w:rPr>
      <w:i/>
      <w:iCs/>
      <w:color w:val="404040" w:themeColor="text1" w:themeTint="BF"/>
    </w:rPr>
  </w:style>
  <w:style w:type="character" w:customStyle="1" w:styleId="CitaCar">
    <w:name w:val="Cita Car"/>
    <w:basedOn w:val="Fuentedeprrafopredeter"/>
    <w:link w:val="Cita"/>
    <w:uiPriority w:val="29"/>
    <w:rsid w:val="00A56530"/>
    <w:rPr>
      <w:i/>
      <w:iCs/>
      <w:color w:val="404040" w:themeColor="text1" w:themeTint="BF"/>
    </w:rPr>
  </w:style>
  <w:style w:type="paragraph" w:styleId="Prrafodelista">
    <w:name w:val="List Paragraph"/>
    <w:basedOn w:val="Normal"/>
    <w:uiPriority w:val="34"/>
    <w:qFormat/>
    <w:rsid w:val="00A56530"/>
    <w:pPr>
      <w:ind w:left="720"/>
      <w:contextualSpacing/>
    </w:pPr>
  </w:style>
  <w:style w:type="character" w:styleId="nfasisintenso">
    <w:name w:val="Intense Emphasis"/>
    <w:basedOn w:val="Fuentedeprrafopredeter"/>
    <w:uiPriority w:val="21"/>
    <w:qFormat/>
    <w:rsid w:val="00A56530"/>
    <w:rPr>
      <w:i/>
      <w:iCs/>
      <w:color w:val="0F4761" w:themeColor="accent1" w:themeShade="BF"/>
    </w:rPr>
  </w:style>
  <w:style w:type="paragraph" w:styleId="Citadestacada">
    <w:name w:val="Intense Quote"/>
    <w:basedOn w:val="Normal"/>
    <w:next w:val="Normal"/>
    <w:link w:val="CitadestacadaCar"/>
    <w:uiPriority w:val="30"/>
    <w:qFormat/>
    <w:rsid w:val="00A56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6530"/>
    <w:rPr>
      <w:i/>
      <w:iCs/>
      <w:color w:val="0F4761" w:themeColor="accent1" w:themeShade="BF"/>
    </w:rPr>
  </w:style>
  <w:style w:type="character" w:styleId="Referenciaintensa">
    <w:name w:val="Intense Reference"/>
    <w:basedOn w:val="Fuentedeprrafopredeter"/>
    <w:uiPriority w:val="32"/>
    <w:qFormat/>
    <w:rsid w:val="00A56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1129</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Carrasco</dc:creator>
  <cp:keywords/>
  <dc:description/>
  <cp:lastModifiedBy>Patricio Carrasco</cp:lastModifiedBy>
  <cp:revision>2</cp:revision>
  <dcterms:created xsi:type="dcterms:W3CDTF">2024-04-09T18:08:00Z</dcterms:created>
  <dcterms:modified xsi:type="dcterms:W3CDTF">2024-04-09T18:08:00Z</dcterms:modified>
</cp:coreProperties>
</file>