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SCIENCE FUNDAMENTALS</w:t>
        <w:br/>
        <w:t>ASSESSMENT REPORT</w:t>
      </w:r>
    </w:p>
    <w:p>
      <w:pPr>
        <w:jc w:val="center"/>
      </w:pPr>
      <w:r>
        <w:rPr>
          <w:i/>
          <w:sz w:val="24"/>
        </w:rPr>
        <w:t>Practical Foundation in Python, Statistics, Data Analysis &amp; Best Practices</w:t>
      </w:r>
    </w:p>
    <w:tbl>
      <w:tblPr>
        <w:tblStyle w:val="TableGrid"/>
        <w:tblW w:type="auto" w:w="0"/>
        <w:tblLook w:firstColumn="1" w:firstRow="1" w:lastColumn="0" w:lastRow="0" w:noHBand="0" w:noVBand="1" w:val="04A0"/>
      </w:tblPr>
      <w:tblGrid>
        <w:gridCol w:w="4968"/>
        <w:gridCol w:w="4968"/>
      </w:tblGrid>
      <w:tr>
        <w:tc>
          <w:tcPr>
            <w:tcW w:type="dxa" w:w="4968"/>
          </w:tcPr>
          <w:p>
            <w:r>
              <w:t>Student</w:t>
            </w:r>
          </w:p>
        </w:tc>
        <w:tc>
          <w:tcPr>
            <w:tcW w:type="dxa" w:w="4968"/>
          </w:tcPr>
          <w:p>
            <w:r>
              <w:t>Pranjal Patil</w:t>
            </w:r>
          </w:p>
        </w:tc>
      </w:tr>
      <w:tr>
        <w:tc>
          <w:tcPr>
            <w:tcW w:type="dxa" w:w="4968"/>
          </w:tcPr>
          <w:p>
            <w:r>
              <w:t>Program</w:t>
            </w:r>
          </w:p>
        </w:tc>
        <w:tc>
          <w:tcPr>
            <w:tcW w:type="dxa" w:w="4968"/>
          </w:tcPr>
          <w:p>
            <w:r>
              <w:t>BTech – Artificial Intelligence &amp; Data Science</w:t>
            </w:r>
          </w:p>
        </w:tc>
      </w:tr>
      <w:tr>
        <w:tc>
          <w:tcPr>
            <w:tcW w:type="dxa" w:w="4968"/>
          </w:tcPr>
          <w:p>
            <w:r>
              <w:t>Assessment</w:t>
            </w:r>
          </w:p>
        </w:tc>
        <w:tc>
          <w:tcPr>
            <w:tcW w:type="dxa" w:w="4968"/>
          </w:tcPr>
          <w:p>
            <w:r>
              <w:t>Data Science Fundamentals</w:t>
            </w:r>
          </w:p>
        </w:tc>
      </w:tr>
      <w:tr>
        <w:tc>
          <w:tcPr>
            <w:tcW w:type="dxa" w:w="4968"/>
          </w:tcPr>
          <w:p>
            <w:r>
              <w:t>Year</w:t>
            </w:r>
          </w:p>
        </w:tc>
        <w:tc>
          <w:tcPr>
            <w:tcW w:type="dxa" w:w="4968"/>
          </w:tcPr>
          <w:p>
            <w:r>
              <w:t>Second Year</w:t>
            </w:r>
          </w:p>
        </w:tc>
      </w:tr>
    </w:tbl>
    <w:p>
      <w:r>
        <w:br w:type="page"/>
      </w:r>
    </w:p>
    <w:p>
      <w:pPr>
        <w:pStyle w:val="Heading1"/>
      </w:pPr>
      <w:r>
        <w:t>1. Executive Summary</w:t>
      </w:r>
    </w:p>
    <w:p>
      <w:r>
        <w:t>This report documents the completion of the Data Science Fundamentals Assessment. The objective is to establish a strong and practical foundation in Data Science before progressing to advanced areas such as SQL, machine learning, data engineering, and applied analytics.</w:t>
        <w:br/>
        <w:br/>
        <w:t>The work combines conceptual understanding with executable Python examples. It covers the Data Science lifecycle, types of analytical questions, Python programming fundamentals, descriptive statistics, probability, correlation, data types, data structures, data cleaning, manipulation, exploratory data analysis, visualization, documentation, reproducibility, and responsible interpretation.</w:t>
        <w:br/>
        <w:br/>
        <w:t>A self-contained Jupyter Notebook accompanies this report. It uses a reproducible synthetic dataset for exploratory analysis, allowing the project to run without an external dataset download. The notebook contains practical demonstrations rather than only theoretical definitions.</w:t>
        <w:br/>
        <w:br/>
        <w:t>The assessment demonstrates not only the ability to write Python code, but also the ability to think about data quality, select appropriate representations, summarize information statistically, investigate relationships, communicate findings, and recognize analytical limitations.</w:t>
      </w:r>
    </w:p>
    <w:p>
      <w:pPr>
        <w:pStyle w:val="Heading1"/>
      </w:pPr>
      <w:r>
        <w:t>2. Assessment Objectives</w:t>
      </w:r>
    </w:p>
    <w:p>
      <w:pPr>
        <w:pStyle w:val="ListBullet"/>
      </w:pPr>
      <w:r>
        <w:t>Understand the Data Science lifecycle and its major stages.</w:t>
      </w:r>
    </w:p>
    <w:p>
      <w:pPr>
        <w:pStyle w:val="ListBullet"/>
      </w:pPr>
      <w:r>
        <w:t>Differentiate descriptive, diagnostic, predictive, and prescriptive analytics.</w:t>
      </w:r>
    </w:p>
    <w:p>
      <w:pPr>
        <w:pStyle w:val="ListBullet"/>
      </w:pPr>
      <w:r>
        <w:t>Understand common real-world applications of Data Science.</w:t>
      </w:r>
    </w:p>
    <w:p>
      <w:pPr>
        <w:pStyle w:val="ListBullet"/>
      </w:pPr>
      <w:r>
        <w:t>Apply Python fundamentals required for data analysis.</w:t>
      </w:r>
    </w:p>
    <w:p>
      <w:pPr>
        <w:pStyle w:val="ListBullet"/>
      </w:pPr>
      <w:r>
        <w:t>Calculate and interpret descriptive statistics and basic probability.</w:t>
      </w:r>
    </w:p>
    <w:p>
      <w:pPr>
        <w:pStyle w:val="ListBullet"/>
      </w:pPr>
      <w:r>
        <w:t>Identify numerical, categorical, ordinal, datetime, and text data.</w:t>
      </w:r>
    </w:p>
    <w:p>
      <w:pPr>
        <w:pStyle w:val="ListBullet"/>
      </w:pPr>
      <w:r>
        <w:t>Use Python data structures appropriately.</w:t>
      </w:r>
    </w:p>
    <w:p>
      <w:pPr>
        <w:pStyle w:val="ListBullet"/>
      </w:pPr>
      <w:r>
        <w:t>Clean and manipulate tabular data.</w:t>
      </w:r>
    </w:p>
    <w:p>
      <w:pPr>
        <w:pStyle w:val="ListBullet"/>
      </w:pPr>
      <w:r>
        <w:t>Perform basic exploratory data analysis and visualization.</w:t>
      </w:r>
    </w:p>
    <w:p>
      <w:pPr>
        <w:pStyle w:val="ListBullet"/>
      </w:pPr>
      <w:r>
        <w:t>Apply clean coding, documentation, reproducibility, and responsible interpretation practices.</w:t>
      </w:r>
    </w:p>
    <w:p>
      <w:pPr>
        <w:pStyle w:val="Heading1"/>
      </w:pPr>
      <w:r>
        <w:t>3. Data Science Fundamentals</w:t>
      </w:r>
    </w:p>
    <w:p>
      <w:pPr>
        <w:pStyle w:val="Heading2"/>
      </w:pPr>
      <w:r>
        <w:t>3.1 Definition</w:t>
      </w:r>
    </w:p>
    <w:p>
      <w:r>
        <w:t>Data Science combines statistics, programming, data management, analytical reasoning, and domain knowledge to extract useful information from data. A Data Scientist must define the problem, understand data, select methods, validate results, and communicate conclusions.</w:t>
      </w:r>
    </w:p>
    <w:p>
      <w:pPr>
        <w:pStyle w:val="Heading2"/>
      </w:pPr>
      <w:r>
        <w:t>3.2 Data Science Lifecycle</w:t>
      </w:r>
    </w:p>
    <w:p>
      <w:pPr>
        <w:pStyle w:val="ListNumber"/>
      </w:pPr>
      <w:r>
        <w:t>Problem definition – translate a real-world need into an analytical question.</w:t>
      </w:r>
    </w:p>
    <w:p>
      <w:pPr>
        <w:pStyle w:val="ListNumber"/>
      </w:pPr>
      <w:r>
        <w:t>Data collection – obtain relevant data from files, databases, APIs, surveys, sensors, or other sources.</w:t>
      </w:r>
    </w:p>
    <w:p>
      <w:pPr>
        <w:pStyle w:val="ListNumber"/>
      </w:pPr>
      <w:r>
        <w:t>Data understanding – inspect structure, quality, distributions, missing values, and potential bias.</w:t>
      </w:r>
    </w:p>
    <w:p>
      <w:pPr>
        <w:pStyle w:val="ListNumber"/>
      </w:pPr>
      <w:r>
        <w:t>Cleaning and preprocessing – handle missing values, duplicates, invalid values, and inconsistent formats.</w:t>
      </w:r>
    </w:p>
    <w:p>
      <w:pPr>
        <w:pStyle w:val="ListNumber"/>
      </w:pPr>
      <w:r>
        <w:t>Exploratory Data Analysis – investigate distributions, relationships, trends, and anomalies.</w:t>
      </w:r>
    </w:p>
    <w:p>
      <w:pPr>
        <w:pStyle w:val="ListNumber"/>
      </w:pPr>
      <w:r>
        <w:t>Statistical or model analysis – apply appropriate statistical or machine-learning methods.</w:t>
      </w:r>
    </w:p>
    <w:p>
      <w:pPr>
        <w:pStyle w:val="ListNumber"/>
      </w:pPr>
      <w:r>
        <w:t>Evaluation – verify that results answer the original question and that assumptions are reasonable.</w:t>
      </w:r>
    </w:p>
    <w:p>
      <w:pPr>
        <w:pStyle w:val="ListNumber"/>
      </w:pPr>
      <w:r>
        <w:t>Communication – present findings using explanations, tables, and visualizations.</w:t>
      </w:r>
    </w:p>
    <w:p>
      <w:pPr>
        <w:pStyle w:val="ListNumber"/>
      </w:pPr>
      <w:r>
        <w:t>Deployment and monitoring – operationalize useful solutions where applicable.</w:t>
      </w:r>
    </w:p>
    <w:p>
      <w:pPr>
        <w:pStyle w:val="Heading2"/>
      </w:pPr>
      <w:r>
        <w:t>3.3 Types of Analysis</w:t>
      </w:r>
    </w:p>
    <w:p>
      <w:pPr>
        <w:pStyle w:val="ListBullet"/>
      </w:pPr>
      <w:r>
        <w:t>Descriptive analysis: explains what happened.</w:t>
      </w:r>
    </w:p>
    <w:p>
      <w:pPr>
        <w:pStyle w:val="ListBullet"/>
      </w:pPr>
      <w:r>
        <w:t>Diagnostic analysis: investigates why something happened.</w:t>
      </w:r>
    </w:p>
    <w:p>
      <w:pPr>
        <w:pStyle w:val="ListBullet"/>
      </w:pPr>
      <w:r>
        <w:t>Predictive analysis: estimates future or unknown outcomes.</w:t>
      </w:r>
    </w:p>
    <w:p>
      <w:pPr>
        <w:pStyle w:val="ListBullet"/>
      </w:pPr>
      <w:r>
        <w:t>Prescriptive analysis: evaluates possible actions and recommendations.</w:t>
      </w:r>
    </w:p>
    <w:p>
      <w:pPr>
        <w:pStyle w:val="Heading2"/>
      </w:pPr>
      <w:r>
        <w:t>3.4 Industry Use Cases</w:t>
      </w:r>
    </w:p>
    <w:p>
      <w:pPr>
        <w:pStyle w:val="ListBullet"/>
      </w:pPr>
      <w:r>
        <w:t>Finance: fraud detection, credit risk, portfolio analysis, forecasting.</w:t>
      </w:r>
    </w:p>
    <w:p>
      <w:pPr>
        <w:pStyle w:val="ListBullet"/>
      </w:pPr>
      <w:r>
        <w:t>Healthcare: patient-risk analysis, research, and resource planning.</w:t>
      </w:r>
    </w:p>
    <w:p>
      <w:pPr>
        <w:pStyle w:val="ListBullet"/>
      </w:pPr>
      <w:r>
        <w:t>Retail: segmentation, demand forecasting, recommendation systems, pricing.</w:t>
      </w:r>
    </w:p>
    <w:p>
      <w:pPr>
        <w:pStyle w:val="ListBullet"/>
      </w:pPr>
      <w:r>
        <w:t>Manufacturing: predictive maintenance and quality monitoring.</w:t>
      </w:r>
    </w:p>
    <w:p>
      <w:pPr>
        <w:pStyle w:val="ListBullet"/>
      </w:pPr>
      <w:r>
        <w:t>Transportation: route optimization, demand prediction, logistics.</w:t>
      </w:r>
    </w:p>
    <w:p>
      <w:pPr>
        <w:pStyle w:val="ListBullet"/>
      </w:pPr>
      <w:r>
        <w:t>Cybersecurity: anomaly and threat detection.</w:t>
      </w:r>
    </w:p>
    <w:p>
      <w:pPr>
        <w:pStyle w:val="ListBullet"/>
      </w:pPr>
      <w:r>
        <w:t>Education: learning analytics and student-support systems.</w:t>
      </w:r>
    </w:p>
    <w:p>
      <w:pPr>
        <w:pStyle w:val="Heading1"/>
      </w:pPr>
      <w:r>
        <w:t>4. Python Programming Fundamentals</w:t>
      </w:r>
    </w:p>
    <w:p>
      <w:pPr>
        <w:pStyle w:val="Heading2"/>
      </w:pPr>
      <w:r>
        <w:t>4.1 Variables and Data Types</w:t>
      </w:r>
    </w:p>
    <w:p>
      <w:r>
        <w:t>Variables provide names for values. Python's common types include integers, floats, strings, booleans, lists, tuples, dictionaries, and sets.</w:t>
      </w:r>
    </w:p>
    <w:p>
      <w:pPr>
        <w:pStyle w:val="Heading2"/>
      </w:pPr>
      <w:r>
        <w:t>4.2 Operators</w:t>
      </w:r>
    </w:p>
    <w:p>
      <w:r>
        <w:t>Arithmetic, comparison, assignment, logical, membership, and identity operators support calculations and decision-making.</w:t>
      </w:r>
    </w:p>
    <w:p>
      <w:pPr>
        <w:pStyle w:val="Heading2"/>
      </w:pPr>
      <w:r>
        <w:t>4.3 Conditional Statements</w:t>
      </w:r>
    </w:p>
    <w:p>
      <w:r>
        <w:t>if, elif, and else allow different execution paths based on conditions. The notebook demonstrates a grading example.</w:t>
      </w:r>
    </w:p>
    <w:p>
      <w:pPr>
        <w:pStyle w:val="Heading2"/>
      </w:pPr>
      <w:r>
        <w:t>4.4 Loops</w:t>
      </w:r>
    </w:p>
    <w:p>
      <w:r>
        <w:t>for and while loops automate repetitive operations over collections or conditions.</w:t>
      </w:r>
    </w:p>
    <w:p>
      <w:pPr>
        <w:pStyle w:val="Heading2"/>
      </w:pPr>
      <w:r>
        <w:t>4.5 Functions</w:t>
      </w:r>
    </w:p>
    <w:p>
      <w:r>
        <w:t>Functions package reusable logic. The notebook includes an average function with input validation, demonstrating defensive programming.</w:t>
      </w:r>
    </w:p>
    <w:p>
      <w:pPr>
        <w:pStyle w:val="Heading2"/>
      </w:pPr>
      <w:r>
        <w:t>4.6 Core Data Structures</w:t>
      </w:r>
    </w:p>
    <w:p>
      <w:pPr>
        <w:pStyle w:val="ListBullet"/>
      </w:pPr>
      <w:r>
        <w:t>List – ordered and mutable.</w:t>
      </w:r>
    </w:p>
    <w:p>
      <w:pPr>
        <w:pStyle w:val="ListBullet"/>
      </w:pPr>
      <w:r>
        <w:t>Tuple – ordered and immutable.</w:t>
      </w:r>
    </w:p>
    <w:p>
      <w:pPr>
        <w:pStyle w:val="ListBullet"/>
      </w:pPr>
      <w:r>
        <w:t>Dictionary – key-value mapping.</w:t>
      </w:r>
    </w:p>
    <w:p>
      <w:pPr>
        <w:pStyle w:val="ListBullet"/>
      </w:pPr>
      <w:r>
        <w:t>Set – collection of unique values.</w:t>
      </w:r>
    </w:p>
    <w:p>
      <w:pPr>
        <w:pStyle w:val="Heading2"/>
      </w:pPr>
      <w:r>
        <w:t>4.7 File Handling</w:t>
      </w:r>
    </w:p>
    <w:p>
      <w:r>
        <w:t>The notebook demonstrates writing and reading a UTF-8 text file using a context manager.</w:t>
      </w:r>
    </w:p>
    <w:p>
      <w:pPr>
        <w:pStyle w:val="Heading1"/>
      </w:pPr>
      <w:r>
        <w:t>5. Statistical Foundations</w:t>
      </w:r>
    </w:p>
    <w:p>
      <w:pPr>
        <w:pStyle w:val="Heading2"/>
      </w:pPr>
      <w:r>
        <w:t>5.1 Mean, Median and Mode</w:t>
      </w:r>
    </w:p>
    <w:p>
      <w:r>
        <w:t>Mean is the arithmetic average, median is the middle value after ordering, and mode is the most frequent value. Median can be less affected by extreme observations than the mean.</w:t>
      </w:r>
    </w:p>
    <w:p>
      <w:pPr>
        <w:pStyle w:val="Heading2"/>
      </w:pPr>
      <w:r>
        <w:t>5.2 Variance and Standard Deviation</w:t>
      </w:r>
    </w:p>
    <w:p>
      <w:r>
        <w:t>Variance measures squared deviations from the mean. Standard deviation is its square root and uses the same units as the original variable.</w:t>
      </w:r>
    </w:p>
    <w:p>
      <w:pPr>
        <w:pStyle w:val="Heading2"/>
      </w:pPr>
      <w:r>
        <w:t>5.3 Percentiles</w:t>
      </w:r>
    </w:p>
    <w:p>
      <w:r>
        <w:t>Percentiles indicate the value below which a given percentage of observations fall. The 25th, 50th, and 75th percentiles are particularly useful for distribution summaries.</w:t>
      </w:r>
    </w:p>
    <w:p>
      <w:pPr>
        <w:pStyle w:val="Heading2"/>
      </w:pPr>
      <w:r>
        <w:t>5.4 Probability</w:t>
      </w:r>
    </w:p>
    <w:p>
      <w:r>
        <w:t>Probability represents uncertainty numerically. For equally likely outcomes, it can be calculated as favorable outcomes divided by total outcomes. The notebook demonstrates the probability of drawing an Ace from a standard deck.</w:t>
      </w:r>
    </w:p>
    <w:p>
      <w:pPr>
        <w:pStyle w:val="Heading2"/>
      </w:pPr>
      <w:r>
        <w:t>5.5 Correlation</w:t>
      </w:r>
    </w:p>
    <w:p>
      <w:r>
        <w:t>Pearson correlation measures the direction and strength of linear association and ranges from -1 to +1. Correlation alone does not establish causation.</w:t>
      </w:r>
    </w:p>
    <w:p>
      <w:pPr>
        <w:pStyle w:val="Heading1"/>
      </w:pPr>
      <w:r>
        <w:t>6. Data Types and Structures</w:t>
      </w:r>
    </w:p>
    <w:p>
      <w:pPr>
        <w:pStyle w:val="ListBullet"/>
      </w:pPr>
      <w:r>
        <w:t>Numerical data represent quantities such as age, income, temperature, or score.</w:t>
      </w:r>
    </w:p>
    <w:p>
      <w:pPr>
        <w:pStyle w:val="ListBullet"/>
      </w:pPr>
      <w:r>
        <w:t>Categorical data represent labels such as department or product category.</w:t>
      </w:r>
    </w:p>
    <w:p>
      <w:pPr>
        <w:pStyle w:val="ListBullet"/>
      </w:pPr>
      <w:r>
        <w:t>Ordinal data are ordered categories such as Low, Medium, and High.</w:t>
      </w:r>
    </w:p>
    <w:p>
      <w:pPr>
        <w:pStyle w:val="ListBullet"/>
      </w:pPr>
      <w:r>
        <w:t>Datetime data represent dates and timestamps and support time-based operations.</w:t>
      </w:r>
    </w:p>
    <w:p>
      <w:pPr>
        <w:pStyle w:val="ListBullet"/>
      </w:pPr>
      <w:r>
        <w:t>Text data contain natural-language information and may require NLP methods in advanced projects.</w:t>
      </w:r>
    </w:p>
    <w:p>
      <w:pPr>
        <w:pStyle w:val="Heading1"/>
      </w:pPr>
      <w:r>
        <w:t>7. Data Cleaning and Manipulation</w:t>
      </w:r>
    </w:p>
    <w:p>
      <w:r>
        <w:t>Data preparation is essential because poor-quality input can produce misleading conclusions even when analysis code is correct.</w:t>
      </w:r>
    </w:p>
    <w:p>
      <w:pPr>
        <w:pStyle w:val="ListBullet"/>
      </w:pPr>
      <w:r>
        <w:t>Inspect dataset structure and shape.</w:t>
      </w:r>
    </w:p>
    <w:p>
      <w:pPr>
        <w:pStyle w:val="ListBullet"/>
      </w:pPr>
      <w:r>
        <w:t>Check missing values.</w:t>
      </w:r>
    </w:p>
    <w:p>
      <w:pPr>
        <w:pStyle w:val="ListBullet"/>
      </w:pPr>
      <w:r>
        <w:t>Identify duplicates.</w:t>
      </w:r>
    </w:p>
    <w:p>
      <w:pPr>
        <w:pStyle w:val="ListBullet"/>
      </w:pPr>
      <w:r>
        <w:t>Validate data types.</w:t>
      </w:r>
    </w:p>
    <w:p>
      <w:pPr>
        <w:pStyle w:val="ListBullet"/>
      </w:pPr>
      <w:r>
        <w:t>Check for impossible or inconsistent values.</w:t>
      </w:r>
    </w:p>
    <w:p>
      <w:pPr>
        <w:pStyle w:val="ListBullet"/>
      </w:pPr>
      <w:r>
        <w:t>Use documented imputation or removal strategies.</w:t>
      </w:r>
    </w:p>
    <w:p>
      <w:pPr>
        <w:pStyle w:val="ListBullet"/>
      </w:pPr>
      <w:r>
        <w:t>Keep raw and transformed data conceptually separate.</w:t>
      </w:r>
    </w:p>
    <w:p>
      <w:pPr>
        <w:pStyle w:val="ListBullet"/>
      </w:pPr>
      <w:r>
        <w:t>Document transformations.</w:t>
      </w:r>
    </w:p>
    <w:p>
      <w:pPr>
        <w:pStyle w:val="Heading2"/>
      </w:pPr>
      <w:r>
        <w:t>7.1 Demonstrated Operations</w:t>
      </w:r>
    </w:p>
    <w:p>
      <w:pPr>
        <w:pStyle w:val="ListBullet"/>
      </w:pPr>
      <w:r>
        <w:t>Missing-value detection and median imputation.</w:t>
      </w:r>
    </w:p>
    <w:p>
      <w:pPr>
        <w:pStyle w:val="ListBullet"/>
      </w:pPr>
      <w:r>
        <w:t>Duplicate detection and removal.</w:t>
      </w:r>
    </w:p>
    <w:p>
      <w:pPr>
        <w:pStyle w:val="ListBullet"/>
      </w:pPr>
      <w:r>
        <w:t>Conditional filtering.</w:t>
      </w:r>
    </w:p>
    <w:p>
      <w:pPr>
        <w:pStyle w:val="ListBullet"/>
      </w:pPr>
      <w:r>
        <w:t>Sorting.</w:t>
      </w:r>
    </w:p>
    <w:p>
      <w:pPr>
        <w:pStyle w:val="ListBullet"/>
      </w:pPr>
      <w:r>
        <w:t>Grouping and aggregation.</w:t>
      </w:r>
    </w:p>
    <w:p>
      <w:pPr>
        <w:pStyle w:val="Heading1"/>
      </w:pPr>
      <w:r>
        <w:t>8. Exploratory Data Analysis</w:t>
      </w:r>
    </w:p>
    <w:p>
      <w:r>
        <w:t>EDA is an investigative stage used to understand distributions, relationships, patterns, and anomalies before formal modeling. The notebook generates a reproducible synthetic dataset containing study hours, attendance, assignment completion, and constructed scores.</w:t>
      </w:r>
    </w:p>
    <w:p>
      <w:pPr>
        <w:pStyle w:val="Heading2"/>
      </w:pPr>
      <w:r>
        <w:t>8.1 Summary Statistics</w:t>
      </w:r>
    </w:p>
    <w:p>
      <w:r>
        <w:t>The notebook calculates count, mean, standard deviation, minimum, quartiles, and maximum.</w:t>
      </w:r>
    </w:p>
    <w:p>
      <w:pPr>
        <w:pStyle w:val="Heading2"/>
      </w:pPr>
      <w:r>
        <w:t>8.2 Distribution Analysis</w:t>
      </w:r>
    </w:p>
    <w:p>
      <w:r>
        <w:t>A histogram is used to inspect the distribution of scores and identify concentration, spread, and possible unusual patterns.</w:t>
      </w:r>
    </w:p>
    <w:p>
      <w:pPr>
        <w:pStyle w:val="Heading2"/>
      </w:pPr>
      <w:r>
        <w:t>8.3 Relationship Analysis</w:t>
      </w:r>
    </w:p>
    <w:p>
      <w:r>
        <w:t>A scatter plot and correlation matrix are used to examine relationships among numerical variables.</w:t>
      </w:r>
    </w:p>
    <w:p>
      <w:pPr>
        <w:pStyle w:val="Heading2"/>
      </w:pPr>
      <w:r>
        <w:t>8.4 Limitations</w:t>
      </w:r>
    </w:p>
    <w:p>
      <w:r>
        <w:t>Because the EDA dataset is synthetic, its results are demonstrations of analytical technique and must not be generalized to real students.</w:t>
      </w:r>
    </w:p>
    <w:p>
      <w:pPr>
        <w:pStyle w:val="Heading1"/>
      </w:pPr>
      <w:r>
        <w:t>9. Data Science Best Practices</w:t>
      </w:r>
    </w:p>
    <w:p>
      <w:pPr>
        <w:pStyle w:val="Heading2"/>
      </w:pPr>
      <w:r>
        <w:t>9.1 Clean Coding</w:t>
      </w:r>
    </w:p>
    <w:p>
      <w:pPr>
        <w:pStyle w:val="ListBullet"/>
      </w:pPr>
      <w:r>
        <w:t>Use descriptive variable and function names.</w:t>
      </w:r>
    </w:p>
    <w:p>
      <w:pPr>
        <w:pStyle w:val="ListBullet"/>
      </w:pPr>
      <w:r>
        <w:t>Keep functions focused and reusable.</w:t>
      </w:r>
    </w:p>
    <w:p>
      <w:pPr>
        <w:pStyle w:val="ListBullet"/>
      </w:pPr>
      <w:r>
        <w:t>Use consistent formatting.</w:t>
      </w:r>
    </w:p>
    <w:p>
      <w:pPr>
        <w:pStyle w:val="ListBullet"/>
      </w:pPr>
      <w:r>
        <w:t>Avoid unnecessary repetition.</w:t>
      </w:r>
    </w:p>
    <w:p>
      <w:pPr>
        <w:pStyle w:val="ListBullet"/>
      </w:pPr>
      <w:r>
        <w:t>Validate assumptions and inputs.</w:t>
      </w:r>
    </w:p>
    <w:p>
      <w:pPr>
        <w:pStyle w:val="Heading2"/>
      </w:pPr>
      <w:r>
        <w:t>9.2 Documentation</w:t>
      </w:r>
    </w:p>
    <w:p>
      <w:pPr>
        <w:pStyle w:val="ListBullet"/>
      </w:pPr>
      <w:r>
        <w:t>Explain analytical objectives.</w:t>
      </w:r>
    </w:p>
    <w:p>
      <w:pPr>
        <w:pStyle w:val="ListBullet"/>
      </w:pPr>
      <w:r>
        <w:t>Document assumptions and transformations.</w:t>
      </w:r>
    </w:p>
    <w:p>
      <w:pPr>
        <w:pStyle w:val="ListBullet"/>
      </w:pPr>
      <w:r>
        <w:t>Use Markdown cells in notebooks.</w:t>
      </w:r>
    </w:p>
    <w:p>
      <w:pPr>
        <w:pStyle w:val="ListBullet"/>
      </w:pPr>
      <w:r>
        <w:t>Maintain README and requirements files.</w:t>
      </w:r>
    </w:p>
    <w:p>
      <w:pPr>
        <w:pStyle w:val="Heading2"/>
      </w:pPr>
      <w:r>
        <w:t>9.3 Reproducibility</w:t>
      </w:r>
    </w:p>
    <w:p>
      <w:pPr>
        <w:pStyle w:val="ListBullet"/>
      </w:pPr>
      <w:r>
        <w:t>Record dependencies.</w:t>
      </w:r>
    </w:p>
    <w:p>
      <w:pPr>
        <w:pStyle w:val="ListBullet"/>
      </w:pPr>
      <w:r>
        <w:t>Use fixed random seeds for demonstrations.</w:t>
      </w:r>
    </w:p>
    <w:p>
      <w:pPr>
        <w:pStyle w:val="ListBullet"/>
      </w:pPr>
      <w:r>
        <w:t>Keep code and explanations together.</w:t>
      </w:r>
    </w:p>
    <w:p>
      <w:pPr>
        <w:pStyle w:val="ListBullet"/>
      </w:pPr>
      <w:r>
        <w:t>Record data sources and transformations.</w:t>
      </w:r>
    </w:p>
    <w:p>
      <w:pPr>
        <w:pStyle w:val="ListBullet"/>
      </w:pPr>
      <w:r>
        <w:t>Separate inputs and generated outputs.</w:t>
      </w:r>
    </w:p>
    <w:p>
      <w:pPr>
        <w:pStyle w:val="Heading2"/>
      </w:pPr>
      <w:r>
        <w:t>9.4 Responsible Interpretation</w:t>
      </w:r>
    </w:p>
    <w:p>
      <w:pPr>
        <w:pStyle w:val="ListBullet"/>
      </w:pPr>
      <w:r>
        <w:t>Protect sensitive information.</w:t>
      </w:r>
    </w:p>
    <w:p>
      <w:pPr>
        <w:pStyle w:val="ListBullet"/>
      </w:pPr>
      <w:r>
        <w:t>Consider bias and representativeness.</w:t>
      </w:r>
    </w:p>
    <w:p>
      <w:pPr>
        <w:pStyle w:val="ListBullet"/>
      </w:pPr>
      <w:r>
        <w:t>Communicate uncertainty.</w:t>
      </w:r>
    </w:p>
    <w:p>
      <w:pPr>
        <w:pStyle w:val="ListBullet"/>
      </w:pPr>
      <w:r>
        <w:t>Do not claim causation from correlation alone.</w:t>
      </w:r>
    </w:p>
    <w:p>
      <w:pPr>
        <w:pStyle w:val="ListBullet"/>
      </w:pPr>
      <w:r>
        <w:t>Do not overstate findings.</w:t>
      </w:r>
    </w:p>
    <w:p>
      <w:pPr>
        <w:pStyle w:val="Heading1"/>
      </w:pPr>
      <w:r>
        <w:t>10. Assessment Coverage</w:t>
      </w:r>
    </w:p>
    <w:tbl>
      <w:tblPr>
        <w:tblStyle w:val="TableGrid"/>
        <w:tblW w:type="auto" w:w="0"/>
        <w:tblLook w:firstColumn="1" w:firstRow="1" w:lastColumn="0" w:lastRow="0" w:noHBand="0" w:noVBand="1" w:val="04A0"/>
      </w:tblPr>
      <w:tblGrid>
        <w:gridCol w:w="3312"/>
        <w:gridCol w:w="3312"/>
        <w:gridCol w:w="3312"/>
      </w:tblGrid>
      <w:tr>
        <w:tc>
          <w:tcPr>
            <w:tcW w:type="dxa" w:w="3312"/>
          </w:tcPr>
          <w:p>
            <w:r>
              <w:t>Requirement</w:t>
            </w:r>
          </w:p>
        </w:tc>
        <w:tc>
          <w:tcPr>
            <w:tcW w:type="dxa" w:w="3312"/>
          </w:tcPr>
          <w:p>
            <w:r>
              <w:t>Implementation</w:t>
            </w:r>
          </w:p>
        </w:tc>
        <w:tc>
          <w:tcPr>
            <w:tcW w:type="dxa" w:w="3312"/>
          </w:tcPr>
          <w:p>
            <w:r>
              <w:t>Status</w:t>
            </w:r>
          </w:p>
        </w:tc>
      </w:tr>
      <w:tr>
        <w:tc>
          <w:tcPr>
            <w:tcW w:type="dxa" w:w="3312"/>
          </w:tcPr>
          <w:p>
            <w:r>
              <w:t>Data Science lifecycle</w:t>
            </w:r>
          </w:p>
        </w:tc>
        <w:tc>
          <w:tcPr>
            <w:tcW w:type="dxa" w:w="3312"/>
          </w:tcPr>
          <w:p>
            <w:r>
              <w:t>Lifecycle explanation</w:t>
            </w:r>
          </w:p>
        </w:tc>
        <w:tc>
          <w:tcPr>
            <w:tcW w:type="dxa" w:w="3312"/>
          </w:tcPr>
          <w:p>
            <w:r>
              <w:t>Covered</w:t>
            </w:r>
          </w:p>
        </w:tc>
      </w:tr>
      <w:tr>
        <w:tc>
          <w:tcPr>
            <w:tcW w:type="dxa" w:w="3312"/>
          </w:tcPr>
          <w:p>
            <w:r>
              <w:t>Types of analysis</w:t>
            </w:r>
          </w:p>
        </w:tc>
        <w:tc>
          <w:tcPr>
            <w:tcW w:type="dxa" w:w="3312"/>
          </w:tcPr>
          <w:p>
            <w:r>
              <w:t>Four major analysis types</w:t>
            </w:r>
          </w:p>
        </w:tc>
        <w:tc>
          <w:tcPr>
            <w:tcW w:type="dxa" w:w="3312"/>
          </w:tcPr>
          <w:p>
            <w:r>
              <w:t>Covered</w:t>
            </w:r>
          </w:p>
        </w:tc>
      </w:tr>
      <w:tr>
        <w:tc>
          <w:tcPr>
            <w:tcW w:type="dxa" w:w="3312"/>
          </w:tcPr>
          <w:p>
            <w:r>
              <w:t>Python fundamentals</w:t>
            </w:r>
          </w:p>
        </w:tc>
        <w:tc>
          <w:tcPr>
            <w:tcW w:type="dxa" w:w="3312"/>
          </w:tcPr>
          <w:p>
            <w:r>
              <w:t>Variables through file handling</w:t>
            </w:r>
          </w:p>
        </w:tc>
        <w:tc>
          <w:tcPr>
            <w:tcW w:type="dxa" w:w="3312"/>
          </w:tcPr>
          <w:p>
            <w:r>
              <w:t>Covered</w:t>
            </w:r>
          </w:p>
        </w:tc>
      </w:tr>
      <w:tr>
        <w:tc>
          <w:tcPr>
            <w:tcW w:type="dxa" w:w="3312"/>
          </w:tcPr>
          <w:p>
            <w:r>
              <w:t>Statistics</w:t>
            </w:r>
          </w:p>
        </w:tc>
        <w:tc>
          <w:tcPr>
            <w:tcW w:type="dxa" w:w="3312"/>
          </w:tcPr>
          <w:p>
            <w:r>
              <w:t>Central tendency, spread, percentiles</w:t>
            </w:r>
          </w:p>
        </w:tc>
        <w:tc>
          <w:tcPr>
            <w:tcW w:type="dxa" w:w="3312"/>
          </w:tcPr>
          <w:p>
            <w:r>
              <w:t>Covered</w:t>
            </w:r>
          </w:p>
        </w:tc>
      </w:tr>
      <w:tr>
        <w:tc>
          <w:tcPr>
            <w:tcW w:type="dxa" w:w="3312"/>
          </w:tcPr>
          <w:p>
            <w:r>
              <w:t>Probability</w:t>
            </w:r>
          </w:p>
        </w:tc>
        <w:tc>
          <w:tcPr>
            <w:tcW w:type="dxa" w:w="3312"/>
          </w:tcPr>
          <w:p>
            <w:r>
              <w:t>Card probability example</w:t>
            </w:r>
          </w:p>
        </w:tc>
        <w:tc>
          <w:tcPr>
            <w:tcW w:type="dxa" w:w="3312"/>
          </w:tcPr>
          <w:p>
            <w:r>
              <w:t>Covered</w:t>
            </w:r>
          </w:p>
        </w:tc>
      </w:tr>
      <w:tr>
        <w:tc>
          <w:tcPr>
            <w:tcW w:type="dxa" w:w="3312"/>
          </w:tcPr>
          <w:p>
            <w:r>
              <w:t>Correlation</w:t>
            </w:r>
          </w:p>
        </w:tc>
        <w:tc>
          <w:tcPr>
            <w:tcW w:type="dxa" w:w="3312"/>
          </w:tcPr>
          <w:p>
            <w:r>
              <w:t>Pearson correlation</w:t>
            </w:r>
          </w:p>
        </w:tc>
        <w:tc>
          <w:tcPr>
            <w:tcW w:type="dxa" w:w="3312"/>
          </w:tcPr>
          <w:p>
            <w:r>
              <w:t>Covered</w:t>
            </w:r>
          </w:p>
        </w:tc>
      </w:tr>
      <w:tr>
        <w:tc>
          <w:tcPr>
            <w:tcW w:type="dxa" w:w="3312"/>
          </w:tcPr>
          <w:p>
            <w:r>
              <w:t>Data types</w:t>
            </w:r>
          </w:p>
        </w:tc>
        <w:tc>
          <w:tcPr>
            <w:tcW w:type="dxa" w:w="3312"/>
          </w:tcPr>
          <w:p>
            <w:r>
              <w:t>Numerical, categorical, ordinal, datetime, text</w:t>
            </w:r>
          </w:p>
        </w:tc>
        <w:tc>
          <w:tcPr>
            <w:tcW w:type="dxa" w:w="3312"/>
          </w:tcPr>
          <w:p>
            <w:r>
              <w:t>Covered</w:t>
            </w:r>
          </w:p>
        </w:tc>
      </w:tr>
      <w:tr>
        <w:tc>
          <w:tcPr>
            <w:tcW w:type="dxa" w:w="3312"/>
          </w:tcPr>
          <w:p>
            <w:r>
              <w:t>Data manipulation</w:t>
            </w:r>
          </w:p>
        </w:tc>
        <w:tc>
          <w:tcPr>
            <w:tcW w:type="dxa" w:w="3312"/>
          </w:tcPr>
          <w:p>
            <w:r>
              <w:t>Cleaning, filtering, sorting, grouping</w:t>
            </w:r>
          </w:p>
        </w:tc>
        <w:tc>
          <w:tcPr>
            <w:tcW w:type="dxa" w:w="3312"/>
          </w:tcPr>
          <w:p>
            <w:r>
              <w:t>Covered</w:t>
            </w:r>
          </w:p>
        </w:tc>
      </w:tr>
      <w:tr>
        <w:tc>
          <w:tcPr>
            <w:tcW w:type="dxa" w:w="3312"/>
          </w:tcPr>
          <w:p>
            <w:r>
              <w:t>EDA</w:t>
            </w:r>
          </w:p>
        </w:tc>
        <w:tc>
          <w:tcPr>
            <w:tcW w:type="dxa" w:w="3312"/>
          </w:tcPr>
          <w:p>
            <w:r>
              <w:t>Statistics and visualizations</w:t>
            </w:r>
          </w:p>
        </w:tc>
        <w:tc>
          <w:tcPr>
            <w:tcW w:type="dxa" w:w="3312"/>
          </w:tcPr>
          <w:p>
            <w:r>
              <w:t>Covered</w:t>
            </w:r>
          </w:p>
        </w:tc>
      </w:tr>
      <w:tr>
        <w:tc>
          <w:tcPr>
            <w:tcW w:type="dxa" w:w="3312"/>
          </w:tcPr>
          <w:p>
            <w:r>
              <w:t>Best practices</w:t>
            </w:r>
          </w:p>
        </w:tc>
        <w:tc>
          <w:tcPr>
            <w:tcW w:type="dxa" w:w="3312"/>
          </w:tcPr>
          <w:p>
            <w:r>
              <w:t>Coding, documentation, reproducibility, interpretation</w:t>
            </w:r>
          </w:p>
        </w:tc>
        <w:tc>
          <w:tcPr>
            <w:tcW w:type="dxa" w:w="3312"/>
          </w:tcPr>
          <w:p>
            <w:r>
              <w:t>Covered</w:t>
            </w:r>
          </w:p>
        </w:tc>
      </w:tr>
    </w:tbl>
    <w:p>
      <w:pPr>
        <w:pStyle w:val="Heading1"/>
      </w:pPr>
      <w:r>
        <w:t>11. Conclusion</w:t>
      </w:r>
    </w:p>
    <w:p>
      <w:r>
        <w:t>The completed assessment establishes a practical foundation for further development in Data Science. It connects programming, statistical thinking, data preparation, exploration, visualization, and communication in one structured workflow.</w:t>
        <w:br/>
        <w:br/>
        <w:t>The project also demonstrates that technical correctness is only one part of reliable Data Science. Good analysis requires careful data handling, reproducible methods, clear documentation, awareness of limitations, and responsible interpretation. These fundamentals provide a strong base for future work in SQL, advanced pandas, machine learning, data engineering, and quantitative analysis.</w:t>
      </w:r>
    </w:p>
    <w:p>
      <w:pPr>
        <w:pStyle w:val="Heading1"/>
      </w:pPr>
      <w:r>
        <w:t>12. Submission Files</w:t>
      </w:r>
    </w:p>
    <w:p>
      <w:pPr>
        <w:pStyle w:val="ListBullet"/>
      </w:pPr>
      <w:r>
        <w:t>Data_Science_Fundamentals_Assessment_Report.docx – detailed Word report.</w:t>
      </w:r>
    </w:p>
    <w:p>
      <w:pPr>
        <w:pStyle w:val="ListBullet"/>
      </w:pPr>
      <w:r>
        <w:t>Data_Science_Fundamentals_Assessment.ipynb – executable technical notebook.</w:t>
      </w:r>
    </w:p>
    <w:p>
      <w:pPr>
        <w:pStyle w:val="ListBullet"/>
      </w:pPr>
      <w:r>
        <w:t>README.md – repository documentation.</w:t>
      </w:r>
    </w:p>
    <w:p>
      <w:pPr>
        <w:pStyle w:val="ListBullet"/>
      </w:pPr>
      <w:r>
        <w:t>requirements.txt – Python dependencies.</w:t>
      </w:r>
    </w:p>
    <w:p>
      <w:pPr>
        <w:pStyle w:val="ListBullet"/>
      </w:pPr>
      <w:r>
        <w:t>.gitignore – repository hygiene.</w:t>
      </w:r>
    </w:p>
    <w:p>
      <w:pPr>
        <w:pStyle w:val="ListBullet"/>
      </w:pPr>
      <w:r>
        <w:t>LICENSE – project license.</w:t>
      </w:r>
    </w:p>
    <w:p>
      <w:pPr>
        <w:pStyle w:val="ListBullet"/>
      </w:pPr>
      <w:r>
        <w:t>reports/REPORT_DESCRIPTION.md – 200+ word submission description.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