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74289" w:rsidRPr="00220719" w:rsidRDefault="00000000">
      <w:pPr>
        <w:jc w:val="center"/>
        <w:rPr>
          <w:rFonts w:ascii="Arial" w:hAnsi="Arial" w:cs="Arial"/>
          <w:b/>
          <w:sz w:val="38"/>
          <w:szCs w:val="38"/>
        </w:rPr>
      </w:pPr>
      <w:r w:rsidRPr="00220719">
        <w:rPr>
          <w:rFonts w:ascii="Arial" w:hAnsi="Arial" w:cs="Arial"/>
          <w:b/>
          <w:sz w:val="38"/>
          <w:szCs w:val="38"/>
        </w:rPr>
        <w:t>Suchita Patil</w:t>
      </w:r>
    </w:p>
    <w:p w14:paraId="59D86DB7" w14:textId="77777777" w:rsidR="00F9227E" w:rsidRPr="00220719" w:rsidRDefault="00F9227E">
      <w:pPr>
        <w:jc w:val="center"/>
        <w:rPr>
          <w:rFonts w:ascii="Arial" w:hAnsi="Arial" w:cs="Arial"/>
          <w:b/>
          <w:sz w:val="22"/>
          <w:szCs w:val="22"/>
        </w:rPr>
      </w:pPr>
    </w:p>
    <w:p w14:paraId="00000002" w14:textId="0D2F9F2B" w:rsidR="00E74289" w:rsidRPr="00220719" w:rsidRDefault="00497028">
      <w:pPr>
        <w:tabs>
          <w:tab w:val="right" w:pos="9923"/>
        </w:tabs>
        <w:spacing w:line="220" w:lineRule="auto"/>
        <w:jc w:val="center"/>
        <w:rPr>
          <w:rFonts w:ascii="Arial" w:hAnsi="Arial" w:cs="Arial"/>
          <w:sz w:val="24"/>
          <w:szCs w:val="24"/>
        </w:rPr>
      </w:pPr>
      <w:r w:rsidRPr="00220719">
        <w:rPr>
          <w:rFonts w:ascii="Arial" w:hAnsi="Arial" w:cs="Arial"/>
          <w:sz w:val="24"/>
          <w:szCs w:val="24"/>
        </w:rPr>
        <w:t xml:space="preserve">Seattle, Washington | </w:t>
      </w:r>
      <w:hyperlink r:id="rId8">
        <w:r w:rsidRPr="00220719">
          <w:rPr>
            <w:rFonts w:ascii="Arial" w:hAnsi="Arial" w:cs="Arial"/>
            <w:color w:val="0000FF"/>
            <w:sz w:val="24"/>
            <w:szCs w:val="24"/>
            <w:u w:val="single"/>
          </w:rPr>
          <w:t>LinkedIn</w:t>
        </w:r>
      </w:hyperlink>
      <w:r w:rsidRPr="00220719">
        <w:rPr>
          <w:rFonts w:ascii="Arial" w:hAnsi="Arial" w:cs="Arial"/>
          <w:sz w:val="24"/>
          <w:szCs w:val="24"/>
        </w:rPr>
        <w:t xml:space="preserve"> | Contact: 201-680-8069 |Email:  </w:t>
      </w:r>
      <w:hyperlink r:id="rId9">
        <w:r w:rsidRPr="00220719">
          <w:rPr>
            <w:rFonts w:ascii="Arial" w:hAnsi="Arial" w:cs="Arial"/>
            <w:color w:val="1155CC"/>
            <w:sz w:val="24"/>
            <w:szCs w:val="24"/>
            <w:u w:val="single"/>
          </w:rPr>
          <w:t>Suchita.patil20@gmail.com</w:t>
        </w:r>
      </w:hyperlink>
    </w:p>
    <w:p w14:paraId="00000003" w14:textId="77777777" w:rsidR="00E74289" w:rsidRPr="00220719" w:rsidRDefault="00E74289">
      <w:pPr>
        <w:tabs>
          <w:tab w:val="right" w:pos="9923"/>
        </w:tabs>
        <w:spacing w:line="220" w:lineRule="auto"/>
        <w:jc w:val="center"/>
        <w:rPr>
          <w:rFonts w:ascii="Arial" w:hAnsi="Arial" w:cs="Arial"/>
          <w:sz w:val="22"/>
          <w:szCs w:val="22"/>
        </w:rPr>
      </w:pPr>
    </w:p>
    <w:p w14:paraId="53EC1B03" w14:textId="77777777" w:rsidR="00220719" w:rsidRPr="00220719" w:rsidRDefault="00220719" w:rsidP="00220719">
      <w:pPr>
        <w:tabs>
          <w:tab w:val="right" w:pos="9923"/>
        </w:tabs>
        <w:rPr>
          <w:rFonts w:ascii="Arial" w:hAnsi="Arial" w:cs="Arial"/>
          <w:sz w:val="22"/>
          <w:szCs w:val="22"/>
        </w:rPr>
      </w:pPr>
      <w:r w:rsidRPr="00220719">
        <w:rPr>
          <w:rFonts w:ascii="Arial" w:hAnsi="Arial" w:cs="Arial"/>
          <w:sz w:val="22"/>
          <w:szCs w:val="22"/>
        </w:rPr>
        <w:t xml:space="preserve">Results-driven </w:t>
      </w:r>
      <w:r w:rsidRPr="00220719">
        <w:rPr>
          <w:rFonts w:ascii="Arial" w:hAnsi="Arial" w:cs="Arial"/>
          <w:b/>
          <w:bCs/>
          <w:sz w:val="22"/>
          <w:szCs w:val="22"/>
        </w:rPr>
        <w:t>Technical Program Manager</w:t>
      </w:r>
      <w:r w:rsidRPr="00220719">
        <w:rPr>
          <w:rFonts w:ascii="Arial" w:hAnsi="Arial" w:cs="Arial"/>
          <w:sz w:val="22"/>
          <w:szCs w:val="22"/>
        </w:rPr>
        <w:t xml:space="preserve"> with 14+ years of experience in ERP implementation, HR data migration, and enterprise system modernization across global organizations, including Big 4, the U.S. Department of State, and a major U.S. energy company. Proven ability to drive large-scale cloud transformations, workforce transitions, and enterprise HCM implementations. Expertise in Oracle HCM Cloud Core HR, Payroll, Talent Management, and Workforce Management. Certified Oracle HCM Cloud (1Z0-1046) &amp; ScrumMaster (CSM) with strong skills in Agile program execution, strategic planning, and stakeholder management.</w:t>
      </w:r>
    </w:p>
    <w:p w14:paraId="6E6F210F" w14:textId="77777777" w:rsidR="00220719" w:rsidRPr="00220719" w:rsidRDefault="00220719">
      <w:pPr>
        <w:tabs>
          <w:tab w:val="right" w:pos="9923"/>
        </w:tabs>
        <w:spacing w:line="220" w:lineRule="auto"/>
        <w:rPr>
          <w:rFonts w:ascii="Arial" w:hAnsi="Arial" w:cs="Arial"/>
          <w:sz w:val="22"/>
          <w:szCs w:val="22"/>
        </w:rPr>
      </w:pPr>
    </w:p>
    <w:p w14:paraId="00000005" w14:textId="77777777" w:rsidR="00E74289" w:rsidRPr="00220719" w:rsidRDefault="00000000">
      <w:pPr>
        <w:tabs>
          <w:tab w:val="right" w:pos="9923"/>
        </w:tabs>
        <w:spacing w:line="220" w:lineRule="auto"/>
        <w:rPr>
          <w:rFonts w:ascii="Arial" w:hAnsi="Arial" w:cs="Arial"/>
          <w:sz w:val="22"/>
          <w:szCs w:val="22"/>
        </w:rPr>
      </w:pPr>
      <w:r w:rsidRPr="00220719">
        <w:rPr>
          <w:rFonts w:ascii="Arial" w:hAnsi="Arial" w:cs="Arial"/>
          <w:sz w:val="22"/>
          <w:szCs w:val="22"/>
        </w:rPr>
        <w:t xml:space="preserve"> </w:t>
      </w:r>
    </w:p>
    <w:p w14:paraId="00000006" w14:textId="77777777" w:rsidR="00E74289" w:rsidRPr="00220719" w:rsidRDefault="00000000">
      <w:pPr>
        <w:pBdr>
          <w:bottom w:val="single" w:sz="4" w:space="1" w:color="000000"/>
        </w:pBdr>
        <w:tabs>
          <w:tab w:val="right" w:pos="10627"/>
        </w:tabs>
        <w:rPr>
          <w:rFonts w:ascii="Arial" w:hAnsi="Arial" w:cs="Arial"/>
          <w:b/>
          <w:smallCaps/>
          <w:sz w:val="22"/>
          <w:szCs w:val="22"/>
          <w:u w:val="single"/>
        </w:rPr>
      </w:pPr>
      <w:sdt>
        <w:sdtPr>
          <w:rPr>
            <w:rFonts w:ascii="Arial" w:hAnsi="Arial" w:cs="Arial"/>
          </w:rPr>
          <w:tag w:val="goog_rdk_0"/>
          <w:id w:val="-1859567620"/>
        </w:sdtPr>
        <w:sdtContent/>
      </w:sdt>
      <w:r w:rsidRPr="00220719">
        <w:rPr>
          <w:rFonts w:ascii="Arial" w:hAnsi="Arial" w:cs="Arial"/>
          <w:b/>
          <w:sz w:val="22"/>
          <w:szCs w:val="22"/>
        </w:rPr>
        <w:t>WORK EXPERIENCE</w:t>
      </w:r>
    </w:p>
    <w:p w14:paraId="29F04C85" w14:textId="77777777" w:rsidR="00F9227E" w:rsidRPr="00220719" w:rsidRDefault="00F9227E">
      <w:pPr>
        <w:tabs>
          <w:tab w:val="right" w:pos="10080"/>
        </w:tabs>
        <w:spacing w:line="220" w:lineRule="auto"/>
        <w:jc w:val="both"/>
        <w:rPr>
          <w:rFonts w:ascii="Arial" w:hAnsi="Arial" w:cs="Arial"/>
          <w:b/>
          <w:sz w:val="22"/>
          <w:szCs w:val="22"/>
        </w:rPr>
      </w:pPr>
    </w:p>
    <w:p w14:paraId="00000007" w14:textId="2FDF709F" w:rsidR="00E74289" w:rsidRPr="00220719" w:rsidRDefault="00000000">
      <w:pPr>
        <w:tabs>
          <w:tab w:val="right" w:pos="10080"/>
        </w:tabs>
        <w:spacing w:line="220" w:lineRule="auto"/>
        <w:jc w:val="both"/>
        <w:rPr>
          <w:rFonts w:ascii="Arial" w:hAnsi="Arial" w:cs="Arial"/>
          <w:b/>
          <w:sz w:val="22"/>
          <w:szCs w:val="22"/>
        </w:rPr>
      </w:pPr>
      <w:r w:rsidRPr="00220719">
        <w:rPr>
          <w:rFonts w:ascii="Arial" w:hAnsi="Arial" w:cs="Arial"/>
          <w:b/>
          <w:sz w:val="22"/>
          <w:szCs w:val="22"/>
        </w:rPr>
        <w:t>Con Edison</w:t>
      </w:r>
      <w:r w:rsidRPr="00220719">
        <w:rPr>
          <w:rFonts w:ascii="Arial" w:hAnsi="Arial" w:cs="Arial"/>
          <w:b/>
          <w:sz w:val="22"/>
          <w:szCs w:val="22"/>
        </w:rPr>
        <w:tab/>
        <w:t xml:space="preserve"> New York City, NY</w:t>
      </w:r>
    </w:p>
    <w:p w14:paraId="00000008" w14:textId="53170645" w:rsidR="00E74289" w:rsidRPr="00220719" w:rsidRDefault="00995F3E">
      <w:pPr>
        <w:tabs>
          <w:tab w:val="right" w:pos="10080"/>
        </w:tabs>
        <w:spacing w:line="220" w:lineRule="auto"/>
        <w:jc w:val="both"/>
        <w:rPr>
          <w:rFonts w:ascii="Arial" w:hAnsi="Arial" w:cs="Arial"/>
          <w:i/>
          <w:sz w:val="22"/>
          <w:szCs w:val="22"/>
        </w:rPr>
      </w:pPr>
      <w:r w:rsidRPr="00220719">
        <w:rPr>
          <w:rFonts w:ascii="Arial" w:hAnsi="Arial" w:cs="Arial"/>
          <w:b/>
          <w:bCs/>
          <w:i/>
          <w:sz w:val="22"/>
          <w:szCs w:val="22"/>
        </w:rPr>
        <w:t>Technical Program Manager (</w:t>
      </w:r>
      <w:r w:rsidR="00091574" w:rsidRPr="00220719">
        <w:rPr>
          <w:rFonts w:ascii="Arial" w:hAnsi="Arial" w:cs="Arial"/>
          <w:b/>
          <w:bCs/>
          <w:i/>
          <w:sz w:val="22"/>
          <w:szCs w:val="22"/>
        </w:rPr>
        <w:t xml:space="preserve">Oracle HCM Cloud </w:t>
      </w:r>
      <w:r w:rsidR="00623B87" w:rsidRPr="00220719">
        <w:rPr>
          <w:rFonts w:ascii="Arial" w:hAnsi="Arial" w:cs="Arial"/>
          <w:b/>
          <w:bCs/>
          <w:i/>
          <w:sz w:val="22"/>
          <w:szCs w:val="22"/>
        </w:rPr>
        <w:t>Consultant</w:t>
      </w:r>
      <w:r w:rsidRPr="00220719">
        <w:rPr>
          <w:rFonts w:ascii="Arial" w:hAnsi="Arial" w:cs="Arial"/>
          <w:b/>
          <w:bCs/>
          <w:i/>
          <w:sz w:val="22"/>
          <w:szCs w:val="22"/>
        </w:rPr>
        <w:t>)</w:t>
      </w:r>
      <w:r w:rsidRPr="00220719">
        <w:rPr>
          <w:rFonts w:ascii="Arial" w:hAnsi="Arial" w:cs="Arial"/>
          <w:i/>
          <w:sz w:val="22"/>
          <w:szCs w:val="22"/>
        </w:rPr>
        <w:t xml:space="preserve"> </w:t>
      </w:r>
      <w:r w:rsidRPr="00220719">
        <w:rPr>
          <w:rFonts w:ascii="Arial" w:hAnsi="Arial" w:cs="Arial"/>
          <w:i/>
          <w:sz w:val="22"/>
          <w:szCs w:val="22"/>
        </w:rPr>
        <w:tab/>
        <w:t>Oct 2016- Present</w:t>
      </w:r>
    </w:p>
    <w:p w14:paraId="00000009" w14:textId="77777777" w:rsidR="00E74289" w:rsidRPr="00220719" w:rsidRDefault="00E74289">
      <w:pPr>
        <w:tabs>
          <w:tab w:val="right" w:pos="10080"/>
        </w:tabs>
        <w:spacing w:line="220" w:lineRule="auto"/>
        <w:jc w:val="both"/>
        <w:rPr>
          <w:rFonts w:ascii="Arial" w:hAnsi="Arial" w:cs="Arial"/>
          <w:i/>
          <w:sz w:val="22"/>
          <w:szCs w:val="22"/>
        </w:rPr>
      </w:pPr>
    </w:p>
    <w:p w14:paraId="1214AD8F" w14:textId="77777777" w:rsidR="00220719" w:rsidRPr="00220719" w:rsidRDefault="00220719" w:rsidP="00220719">
      <w:pPr>
        <w:pStyle w:val="NormalWeb"/>
        <w:numPr>
          <w:ilvl w:val="0"/>
          <w:numId w:val="3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Style w:val="Strong"/>
          <w:rFonts w:ascii="Arial" w:hAnsi="Arial" w:cs="Arial"/>
          <w:sz w:val="22"/>
          <w:szCs w:val="22"/>
        </w:rPr>
        <w:t>Enterprise HCM Cloud Migration</w:t>
      </w:r>
      <w:r w:rsidRPr="00220719">
        <w:rPr>
          <w:rFonts w:ascii="Arial" w:hAnsi="Arial" w:cs="Arial"/>
          <w:sz w:val="22"/>
          <w:szCs w:val="22"/>
        </w:rPr>
        <w:t xml:space="preserve">: Led the </w:t>
      </w:r>
      <w:r w:rsidRPr="00220719">
        <w:rPr>
          <w:rStyle w:val="Strong"/>
          <w:rFonts w:ascii="Arial" w:hAnsi="Arial" w:cs="Arial"/>
          <w:sz w:val="22"/>
          <w:szCs w:val="22"/>
        </w:rPr>
        <w:t>end-to-end migration</w:t>
      </w:r>
      <w:r w:rsidRPr="00220719">
        <w:rPr>
          <w:rFonts w:ascii="Arial" w:hAnsi="Arial" w:cs="Arial"/>
          <w:sz w:val="22"/>
          <w:szCs w:val="22"/>
        </w:rPr>
        <w:t xml:space="preserve"> of Oracle HCM Cloud, managing </w:t>
      </w:r>
      <w:r w:rsidRPr="00220719">
        <w:rPr>
          <w:rStyle w:val="Strong"/>
          <w:rFonts w:ascii="Arial" w:hAnsi="Arial" w:cs="Arial"/>
          <w:sz w:val="22"/>
          <w:szCs w:val="22"/>
        </w:rPr>
        <w:t>Core HR, Payroll, and Benefits</w:t>
      </w:r>
      <w:r w:rsidRPr="00220719">
        <w:rPr>
          <w:rFonts w:ascii="Arial" w:hAnsi="Arial" w:cs="Arial"/>
          <w:sz w:val="22"/>
          <w:szCs w:val="22"/>
        </w:rPr>
        <w:t xml:space="preserve"> implementations across multiple business units.</w:t>
      </w:r>
    </w:p>
    <w:p w14:paraId="3E530464" w14:textId="77777777" w:rsidR="00220719" w:rsidRPr="00220719" w:rsidRDefault="00220719" w:rsidP="00220719">
      <w:pPr>
        <w:pStyle w:val="NormalWeb"/>
        <w:numPr>
          <w:ilvl w:val="0"/>
          <w:numId w:val="3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Style w:val="Strong"/>
          <w:rFonts w:ascii="Arial" w:hAnsi="Arial" w:cs="Arial"/>
          <w:sz w:val="22"/>
          <w:szCs w:val="22"/>
        </w:rPr>
        <w:t>Cross-Functional Leadership</w:t>
      </w:r>
      <w:r w:rsidRPr="00220719">
        <w:rPr>
          <w:rFonts w:ascii="Arial" w:hAnsi="Arial" w:cs="Arial"/>
          <w:sz w:val="22"/>
          <w:szCs w:val="22"/>
        </w:rPr>
        <w:t xml:space="preserve">: Engaged with </w:t>
      </w:r>
      <w:r w:rsidRPr="00220719">
        <w:rPr>
          <w:rStyle w:val="Strong"/>
          <w:rFonts w:ascii="Arial" w:hAnsi="Arial" w:cs="Arial"/>
          <w:sz w:val="22"/>
          <w:szCs w:val="22"/>
        </w:rPr>
        <w:t>HR, IT, and Finance teams</w:t>
      </w:r>
      <w:r w:rsidRPr="00220719">
        <w:rPr>
          <w:rFonts w:ascii="Arial" w:hAnsi="Arial" w:cs="Arial"/>
          <w:sz w:val="22"/>
          <w:szCs w:val="22"/>
        </w:rPr>
        <w:t xml:space="preserve"> to ensure alignment on </w:t>
      </w:r>
      <w:r w:rsidRPr="00220719">
        <w:rPr>
          <w:rStyle w:val="Strong"/>
          <w:rFonts w:ascii="Arial" w:hAnsi="Arial" w:cs="Arial"/>
          <w:sz w:val="22"/>
          <w:szCs w:val="22"/>
        </w:rPr>
        <w:t>HCM transformation goals, workforce planning, and cloud migration roadmaps</w:t>
      </w:r>
      <w:r w:rsidRPr="00220719">
        <w:rPr>
          <w:rFonts w:ascii="Arial" w:hAnsi="Arial" w:cs="Arial"/>
          <w:sz w:val="22"/>
          <w:szCs w:val="22"/>
        </w:rPr>
        <w:t>.</w:t>
      </w:r>
    </w:p>
    <w:p w14:paraId="11DC4813" w14:textId="77777777" w:rsidR="00220719" w:rsidRPr="00220719" w:rsidRDefault="00220719" w:rsidP="00220719">
      <w:pPr>
        <w:pStyle w:val="NormalWeb"/>
        <w:numPr>
          <w:ilvl w:val="0"/>
          <w:numId w:val="3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Style w:val="Strong"/>
          <w:rFonts w:ascii="Arial" w:hAnsi="Arial" w:cs="Arial"/>
          <w:sz w:val="22"/>
          <w:szCs w:val="22"/>
        </w:rPr>
        <w:t>Data Migration &amp; Governance</w:t>
      </w:r>
      <w:r w:rsidRPr="00220719">
        <w:rPr>
          <w:rFonts w:ascii="Arial" w:hAnsi="Arial" w:cs="Arial"/>
          <w:sz w:val="22"/>
          <w:szCs w:val="22"/>
        </w:rPr>
        <w:t xml:space="preserve">: Designed </w:t>
      </w:r>
      <w:r w:rsidRPr="00220719">
        <w:rPr>
          <w:rStyle w:val="Strong"/>
          <w:rFonts w:ascii="Arial" w:hAnsi="Arial" w:cs="Arial"/>
          <w:sz w:val="22"/>
          <w:szCs w:val="22"/>
        </w:rPr>
        <w:t>data migration strategies</w:t>
      </w:r>
      <w:r w:rsidRPr="00220719">
        <w:rPr>
          <w:rFonts w:ascii="Arial" w:hAnsi="Arial" w:cs="Arial"/>
          <w:sz w:val="22"/>
          <w:szCs w:val="22"/>
        </w:rPr>
        <w:t xml:space="preserve">, led </w:t>
      </w:r>
      <w:r w:rsidRPr="00220719">
        <w:rPr>
          <w:rStyle w:val="Strong"/>
          <w:rFonts w:ascii="Arial" w:hAnsi="Arial" w:cs="Arial"/>
          <w:sz w:val="22"/>
          <w:szCs w:val="22"/>
        </w:rPr>
        <w:t>mock conversions, cutover planning</w:t>
      </w:r>
      <w:r w:rsidRPr="00220719">
        <w:rPr>
          <w:rFonts w:ascii="Arial" w:hAnsi="Arial" w:cs="Arial"/>
          <w:sz w:val="22"/>
          <w:szCs w:val="22"/>
        </w:rPr>
        <w:t xml:space="preserve">, and ensured </w:t>
      </w:r>
      <w:r w:rsidRPr="00220719">
        <w:rPr>
          <w:rStyle w:val="Strong"/>
          <w:rFonts w:ascii="Arial" w:hAnsi="Arial" w:cs="Arial"/>
          <w:sz w:val="22"/>
          <w:szCs w:val="22"/>
        </w:rPr>
        <w:t>data integrity &amp; reconciliation</w:t>
      </w:r>
      <w:r w:rsidRPr="00220719">
        <w:rPr>
          <w:rFonts w:ascii="Arial" w:hAnsi="Arial" w:cs="Arial"/>
          <w:sz w:val="22"/>
          <w:szCs w:val="22"/>
        </w:rPr>
        <w:t xml:space="preserve"> using </w:t>
      </w:r>
      <w:r w:rsidRPr="00220719">
        <w:rPr>
          <w:rStyle w:val="Strong"/>
          <w:rFonts w:ascii="Arial" w:hAnsi="Arial" w:cs="Arial"/>
          <w:sz w:val="22"/>
          <w:szCs w:val="22"/>
        </w:rPr>
        <w:t>HCM Data Loader (HDL)</w:t>
      </w:r>
      <w:r w:rsidRPr="00220719">
        <w:rPr>
          <w:rFonts w:ascii="Arial" w:hAnsi="Arial" w:cs="Arial"/>
          <w:sz w:val="22"/>
          <w:szCs w:val="22"/>
        </w:rPr>
        <w:t>.</w:t>
      </w:r>
    </w:p>
    <w:p w14:paraId="4AC5A8EA" w14:textId="77777777" w:rsidR="00220719" w:rsidRPr="00220719" w:rsidRDefault="00220719" w:rsidP="00220719">
      <w:pPr>
        <w:pStyle w:val="NormalWeb"/>
        <w:numPr>
          <w:ilvl w:val="0"/>
          <w:numId w:val="3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Style w:val="Strong"/>
          <w:rFonts w:ascii="Arial" w:hAnsi="Arial" w:cs="Arial"/>
          <w:sz w:val="22"/>
          <w:szCs w:val="22"/>
        </w:rPr>
        <w:t>Program Execution &amp; Agile Delivery</w:t>
      </w:r>
      <w:r w:rsidRPr="00220719">
        <w:rPr>
          <w:rFonts w:ascii="Arial" w:hAnsi="Arial" w:cs="Arial"/>
          <w:sz w:val="22"/>
          <w:szCs w:val="22"/>
        </w:rPr>
        <w:t xml:space="preserve">: Managed </w:t>
      </w:r>
      <w:r w:rsidRPr="00220719">
        <w:rPr>
          <w:rStyle w:val="Strong"/>
          <w:rFonts w:ascii="Arial" w:hAnsi="Arial" w:cs="Arial"/>
          <w:sz w:val="22"/>
          <w:szCs w:val="22"/>
        </w:rPr>
        <w:t>Agile program execution</w:t>
      </w:r>
      <w:r w:rsidRPr="00220719">
        <w:rPr>
          <w:rFonts w:ascii="Arial" w:hAnsi="Arial" w:cs="Arial"/>
          <w:sz w:val="22"/>
          <w:szCs w:val="22"/>
        </w:rPr>
        <w:t xml:space="preserve">, tracking project status in </w:t>
      </w:r>
      <w:r w:rsidRPr="00220719">
        <w:rPr>
          <w:rStyle w:val="Strong"/>
          <w:rFonts w:ascii="Arial" w:hAnsi="Arial" w:cs="Arial"/>
          <w:sz w:val="22"/>
          <w:szCs w:val="22"/>
        </w:rPr>
        <w:t>JIRA and Confluence</w:t>
      </w:r>
      <w:r w:rsidRPr="00220719">
        <w:rPr>
          <w:rFonts w:ascii="Arial" w:hAnsi="Arial" w:cs="Arial"/>
          <w:sz w:val="22"/>
          <w:szCs w:val="22"/>
        </w:rPr>
        <w:t>, and collaborating with offshore and onshore teams to meet key milestones.</w:t>
      </w:r>
    </w:p>
    <w:p w14:paraId="1BEDF2B3" w14:textId="77777777" w:rsidR="00220719" w:rsidRPr="00220719" w:rsidRDefault="00220719" w:rsidP="00220719">
      <w:pPr>
        <w:pStyle w:val="NormalWeb"/>
        <w:numPr>
          <w:ilvl w:val="0"/>
          <w:numId w:val="3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Style w:val="Strong"/>
          <w:rFonts w:ascii="Arial" w:hAnsi="Arial" w:cs="Arial"/>
          <w:sz w:val="22"/>
          <w:szCs w:val="22"/>
        </w:rPr>
        <w:t>Risk Mitigation &amp; Change Management</w:t>
      </w:r>
      <w:r w:rsidRPr="00220719">
        <w:rPr>
          <w:rFonts w:ascii="Arial" w:hAnsi="Arial" w:cs="Arial"/>
          <w:sz w:val="22"/>
          <w:szCs w:val="22"/>
        </w:rPr>
        <w:t xml:space="preserve">: Defined </w:t>
      </w:r>
      <w:r w:rsidRPr="00220719">
        <w:rPr>
          <w:rStyle w:val="Strong"/>
          <w:rFonts w:ascii="Arial" w:hAnsi="Arial" w:cs="Arial"/>
          <w:sz w:val="22"/>
          <w:szCs w:val="22"/>
        </w:rPr>
        <w:t>risk management strategies</w:t>
      </w:r>
      <w:r w:rsidRPr="00220719">
        <w:rPr>
          <w:rFonts w:ascii="Arial" w:hAnsi="Arial" w:cs="Arial"/>
          <w:sz w:val="22"/>
          <w:szCs w:val="22"/>
        </w:rPr>
        <w:t>, ensuring smooth workforce transitions while minimizing operational disruptions.</w:t>
      </w:r>
    </w:p>
    <w:p w14:paraId="11F2B0D6" w14:textId="2D866E2F" w:rsidR="009E09FE" w:rsidRDefault="00220719" w:rsidP="00220719">
      <w:pPr>
        <w:pStyle w:val="NormalWeb"/>
        <w:numPr>
          <w:ilvl w:val="0"/>
          <w:numId w:val="3"/>
        </w:numPr>
        <w:spacing w:before="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 w:rsidRPr="00220719">
        <w:rPr>
          <w:rStyle w:val="Strong"/>
          <w:rFonts w:ascii="Arial" w:hAnsi="Arial" w:cs="Arial"/>
          <w:sz w:val="22"/>
          <w:szCs w:val="22"/>
        </w:rPr>
        <w:t>Post-Implementation Optimization</w:t>
      </w:r>
      <w:r w:rsidRPr="00220719">
        <w:rPr>
          <w:rFonts w:ascii="Arial" w:hAnsi="Arial" w:cs="Arial"/>
          <w:sz w:val="22"/>
          <w:szCs w:val="22"/>
        </w:rPr>
        <w:t xml:space="preserve">: Provided </w:t>
      </w:r>
      <w:r w:rsidRPr="00220719">
        <w:rPr>
          <w:rStyle w:val="Strong"/>
          <w:rFonts w:ascii="Arial" w:hAnsi="Arial" w:cs="Arial"/>
          <w:sz w:val="22"/>
          <w:szCs w:val="22"/>
        </w:rPr>
        <w:t>post-go-live support</w:t>
      </w:r>
      <w:r w:rsidRPr="00220719">
        <w:rPr>
          <w:rFonts w:ascii="Arial" w:hAnsi="Arial" w:cs="Arial"/>
          <w:sz w:val="22"/>
          <w:szCs w:val="22"/>
        </w:rPr>
        <w:t xml:space="preserve">, troubleshooting system issues, updating </w:t>
      </w:r>
      <w:r w:rsidRPr="00220719">
        <w:rPr>
          <w:rStyle w:val="Strong"/>
          <w:rFonts w:ascii="Arial" w:hAnsi="Arial" w:cs="Arial"/>
          <w:sz w:val="22"/>
          <w:szCs w:val="22"/>
        </w:rPr>
        <w:t>Fast Formulas</w:t>
      </w:r>
      <w:r w:rsidRPr="00220719">
        <w:rPr>
          <w:rFonts w:ascii="Arial" w:hAnsi="Arial" w:cs="Arial"/>
          <w:sz w:val="22"/>
          <w:szCs w:val="22"/>
        </w:rPr>
        <w:t xml:space="preserve">, and developing </w:t>
      </w:r>
      <w:r w:rsidRPr="00220719">
        <w:rPr>
          <w:rStyle w:val="Strong"/>
          <w:rFonts w:ascii="Arial" w:hAnsi="Arial" w:cs="Arial"/>
          <w:sz w:val="22"/>
          <w:szCs w:val="22"/>
        </w:rPr>
        <w:t>BI reports</w:t>
      </w:r>
      <w:r w:rsidRPr="00220719">
        <w:rPr>
          <w:rFonts w:ascii="Arial" w:hAnsi="Arial" w:cs="Arial"/>
          <w:sz w:val="22"/>
          <w:szCs w:val="22"/>
        </w:rPr>
        <w:t xml:space="preserve"> to optimize HR and Payroll processes.</w:t>
      </w:r>
    </w:p>
    <w:p w14:paraId="2FBE787A" w14:textId="77777777" w:rsidR="00220719" w:rsidRPr="00220719" w:rsidRDefault="00220719" w:rsidP="00220719">
      <w:pPr>
        <w:pStyle w:val="NormalWeb"/>
        <w:spacing w:before="0" w:beforeAutospacing="0" w:after="120" w:afterAutospacing="0"/>
        <w:ind w:left="720"/>
        <w:jc w:val="both"/>
        <w:rPr>
          <w:rFonts w:ascii="Arial" w:hAnsi="Arial" w:cs="Arial"/>
          <w:sz w:val="22"/>
          <w:szCs w:val="22"/>
        </w:rPr>
      </w:pPr>
    </w:p>
    <w:p w14:paraId="00000011" w14:textId="77777777" w:rsidR="00E74289" w:rsidRPr="00220719" w:rsidRDefault="00000000">
      <w:pPr>
        <w:tabs>
          <w:tab w:val="right" w:pos="10080"/>
        </w:tabs>
        <w:spacing w:line="220" w:lineRule="auto"/>
        <w:jc w:val="both"/>
        <w:rPr>
          <w:rFonts w:ascii="Arial" w:hAnsi="Arial" w:cs="Arial"/>
          <w:b/>
          <w:sz w:val="22"/>
          <w:szCs w:val="22"/>
        </w:rPr>
      </w:pPr>
      <w:r w:rsidRPr="00220719">
        <w:rPr>
          <w:rFonts w:ascii="Arial" w:hAnsi="Arial" w:cs="Arial"/>
          <w:b/>
          <w:sz w:val="22"/>
          <w:szCs w:val="22"/>
        </w:rPr>
        <w:t>NY State Department</w:t>
      </w:r>
      <w:r w:rsidRPr="00220719">
        <w:rPr>
          <w:rFonts w:ascii="Arial" w:hAnsi="Arial" w:cs="Arial"/>
          <w:b/>
          <w:sz w:val="22"/>
          <w:szCs w:val="22"/>
        </w:rPr>
        <w:tab/>
        <w:t xml:space="preserve"> Albany, NY</w:t>
      </w:r>
    </w:p>
    <w:p w14:paraId="00000012" w14:textId="77777777" w:rsidR="00E74289" w:rsidRPr="00220719" w:rsidRDefault="00000000">
      <w:pPr>
        <w:tabs>
          <w:tab w:val="right" w:pos="10080"/>
        </w:tabs>
        <w:spacing w:line="220" w:lineRule="auto"/>
        <w:jc w:val="both"/>
        <w:rPr>
          <w:rFonts w:ascii="Arial" w:hAnsi="Arial" w:cs="Arial"/>
          <w:i/>
          <w:sz w:val="22"/>
          <w:szCs w:val="22"/>
        </w:rPr>
      </w:pPr>
      <w:r w:rsidRPr="00220719">
        <w:rPr>
          <w:rFonts w:ascii="Arial" w:hAnsi="Arial" w:cs="Arial"/>
          <w:b/>
          <w:bCs/>
          <w:i/>
          <w:sz w:val="22"/>
          <w:szCs w:val="22"/>
        </w:rPr>
        <w:t>Program Manager (ERP Consultant)</w:t>
      </w:r>
      <w:r w:rsidRPr="00220719">
        <w:rPr>
          <w:rFonts w:ascii="Arial" w:hAnsi="Arial" w:cs="Arial"/>
          <w:i/>
          <w:sz w:val="22"/>
          <w:szCs w:val="22"/>
        </w:rPr>
        <w:tab/>
        <w:t>April 2015-Oct 2016</w:t>
      </w:r>
    </w:p>
    <w:p w14:paraId="00000013" w14:textId="77777777" w:rsidR="00E74289" w:rsidRPr="00220719" w:rsidRDefault="00E74289">
      <w:pPr>
        <w:tabs>
          <w:tab w:val="right" w:pos="10080"/>
        </w:tabs>
        <w:spacing w:line="220" w:lineRule="auto"/>
        <w:jc w:val="both"/>
        <w:rPr>
          <w:rFonts w:ascii="Arial" w:hAnsi="Arial" w:cs="Arial"/>
          <w:i/>
          <w:sz w:val="22"/>
          <w:szCs w:val="22"/>
        </w:rPr>
      </w:pPr>
    </w:p>
    <w:p w14:paraId="019D29E5" w14:textId="77777777" w:rsidR="00220719" w:rsidRPr="00220719" w:rsidRDefault="00220719" w:rsidP="00220719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Fonts w:ascii="Arial" w:hAnsi="Arial" w:cs="Arial"/>
          <w:sz w:val="22"/>
          <w:szCs w:val="22"/>
        </w:rPr>
        <w:t xml:space="preserve">Led the </w:t>
      </w:r>
      <w:r w:rsidRPr="00220719">
        <w:rPr>
          <w:rStyle w:val="Strong"/>
          <w:rFonts w:ascii="Arial" w:hAnsi="Arial" w:cs="Arial"/>
          <w:sz w:val="22"/>
          <w:szCs w:val="22"/>
        </w:rPr>
        <w:t>Peoplesoft Recruitment Module Implementation</w:t>
      </w:r>
      <w:r w:rsidRPr="00220719">
        <w:rPr>
          <w:rFonts w:ascii="Arial" w:hAnsi="Arial" w:cs="Arial"/>
          <w:sz w:val="22"/>
          <w:szCs w:val="22"/>
        </w:rPr>
        <w:t xml:space="preserve">, configuring recruitment workflows to optimize </w:t>
      </w:r>
      <w:r w:rsidRPr="00220719">
        <w:rPr>
          <w:rStyle w:val="Strong"/>
          <w:rFonts w:ascii="Arial" w:hAnsi="Arial" w:cs="Arial"/>
          <w:sz w:val="22"/>
          <w:szCs w:val="22"/>
        </w:rPr>
        <w:t>talent acquisition and workforce planning</w:t>
      </w:r>
      <w:r w:rsidRPr="00220719">
        <w:rPr>
          <w:rFonts w:ascii="Arial" w:hAnsi="Arial" w:cs="Arial"/>
          <w:sz w:val="22"/>
          <w:szCs w:val="22"/>
        </w:rPr>
        <w:t>.</w:t>
      </w:r>
    </w:p>
    <w:p w14:paraId="055CF61C" w14:textId="77777777" w:rsidR="00220719" w:rsidRPr="00220719" w:rsidRDefault="00220719" w:rsidP="00220719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Fonts w:ascii="Arial" w:hAnsi="Arial" w:cs="Arial"/>
          <w:sz w:val="22"/>
          <w:szCs w:val="22"/>
        </w:rPr>
        <w:t xml:space="preserve">Developed and executed a </w:t>
      </w:r>
      <w:r w:rsidRPr="00220719">
        <w:rPr>
          <w:rStyle w:val="Strong"/>
          <w:rFonts w:ascii="Arial" w:hAnsi="Arial" w:cs="Arial"/>
          <w:sz w:val="22"/>
          <w:szCs w:val="22"/>
        </w:rPr>
        <w:t>data migration roadmap</w:t>
      </w:r>
      <w:r w:rsidRPr="00220719">
        <w:rPr>
          <w:rFonts w:ascii="Arial" w:hAnsi="Arial" w:cs="Arial"/>
          <w:sz w:val="22"/>
          <w:szCs w:val="22"/>
        </w:rPr>
        <w:t xml:space="preserve">, overseeing the transfer of </w:t>
      </w:r>
      <w:r w:rsidRPr="00220719">
        <w:rPr>
          <w:rStyle w:val="Strong"/>
          <w:rFonts w:ascii="Arial" w:hAnsi="Arial" w:cs="Arial"/>
          <w:sz w:val="22"/>
          <w:szCs w:val="22"/>
        </w:rPr>
        <w:t>1,000+ employee records</w:t>
      </w:r>
      <w:r w:rsidRPr="00220719">
        <w:rPr>
          <w:rFonts w:ascii="Arial" w:hAnsi="Arial" w:cs="Arial"/>
          <w:sz w:val="22"/>
          <w:szCs w:val="22"/>
        </w:rPr>
        <w:t xml:space="preserve"> to Peoplesoft while ensuring seamless system integration.</w:t>
      </w:r>
    </w:p>
    <w:p w14:paraId="5A5A4153" w14:textId="77777777" w:rsidR="00220719" w:rsidRPr="00220719" w:rsidRDefault="00220719" w:rsidP="00220719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Style w:val="Strong"/>
          <w:rFonts w:ascii="Arial" w:hAnsi="Arial" w:cs="Arial"/>
          <w:sz w:val="22"/>
          <w:szCs w:val="22"/>
        </w:rPr>
        <w:t>Stakeholder Training &amp; Adoption</w:t>
      </w:r>
      <w:r w:rsidRPr="00220719">
        <w:rPr>
          <w:rFonts w:ascii="Arial" w:hAnsi="Arial" w:cs="Arial"/>
          <w:sz w:val="22"/>
          <w:szCs w:val="22"/>
        </w:rPr>
        <w:t xml:space="preserve">: Designed training materials and conducted user sessions, achieving </w:t>
      </w:r>
      <w:r w:rsidRPr="00220719">
        <w:rPr>
          <w:rStyle w:val="Strong"/>
          <w:rFonts w:ascii="Arial" w:hAnsi="Arial" w:cs="Arial"/>
          <w:sz w:val="22"/>
          <w:szCs w:val="22"/>
        </w:rPr>
        <w:t>100% system adoption within 4 days</w:t>
      </w:r>
      <w:r w:rsidRPr="00220719">
        <w:rPr>
          <w:rFonts w:ascii="Arial" w:hAnsi="Arial" w:cs="Arial"/>
          <w:sz w:val="22"/>
          <w:szCs w:val="22"/>
        </w:rPr>
        <w:t xml:space="preserve"> of go-live.</w:t>
      </w:r>
    </w:p>
    <w:p w14:paraId="00000019" w14:textId="77777777" w:rsidR="00E74289" w:rsidRPr="00220719" w:rsidRDefault="00E74289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0000001A" w14:textId="77777777" w:rsidR="00E74289" w:rsidRPr="00220719" w:rsidRDefault="00000000">
      <w:pPr>
        <w:tabs>
          <w:tab w:val="right" w:pos="10080"/>
        </w:tabs>
        <w:spacing w:line="220" w:lineRule="auto"/>
        <w:jc w:val="both"/>
        <w:rPr>
          <w:rFonts w:ascii="Arial" w:hAnsi="Arial" w:cs="Arial"/>
          <w:b/>
          <w:sz w:val="22"/>
          <w:szCs w:val="22"/>
        </w:rPr>
      </w:pPr>
      <w:r w:rsidRPr="00220719">
        <w:rPr>
          <w:rFonts w:ascii="Arial" w:hAnsi="Arial" w:cs="Arial"/>
          <w:b/>
          <w:sz w:val="22"/>
          <w:szCs w:val="22"/>
        </w:rPr>
        <w:t xml:space="preserve">Ernst &amp; Young (via Hexaware) </w:t>
      </w:r>
      <w:r w:rsidRPr="00220719">
        <w:rPr>
          <w:rFonts w:ascii="Arial" w:hAnsi="Arial" w:cs="Arial"/>
          <w:b/>
          <w:sz w:val="22"/>
          <w:szCs w:val="22"/>
        </w:rPr>
        <w:tab/>
        <w:t xml:space="preserve"> Secaucus, NJ</w:t>
      </w:r>
    </w:p>
    <w:p w14:paraId="0000001B" w14:textId="75F7B552" w:rsidR="00E74289" w:rsidRPr="00220719" w:rsidRDefault="00000000">
      <w:pPr>
        <w:tabs>
          <w:tab w:val="right" w:pos="10080"/>
        </w:tabs>
        <w:spacing w:line="220" w:lineRule="auto"/>
        <w:jc w:val="both"/>
        <w:rPr>
          <w:rFonts w:ascii="Arial" w:hAnsi="Arial" w:cs="Arial"/>
          <w:i/>
          <w:sz w:val="22"/>
          <w:szCs w:val="22"/>
        </w:rPr>
      </w:pPr>
      <w:r w:rsidRPr="00220719">
        <w:rPr>
          <w:rFonts w:ascii="Arial" w:hAnsi="Arial" w:cs="Arial"/>
          <w:b/>
          <w:bCs/>
          <w:i/>
          <w:sz w:val="22"/>
          <w:szCs w:val="22"/>
        </w:rPr>
        <w:t>ERP Consultant</w:t>
      </w:r>
      <w:r w:rsidRPr="00220719">
        <w:rPr>
          <w:rFonts w:ascii="Arial" w:hAnsi="Arial" w:cs="Arial"/>
          <w:i/>
          <w:sz w:val="22"/>
          <w:szCs w:val="22"/>
        </w:rPr>
        <w:t xml:space="preserve"> </w:t>
      </w:r>
      <w:r w:rsidRPr="00220719">
        <w:rPr>
          <w:rFonts w:ascii="Arial" w:hAnsi="Arial" w:cs="Arial"/>
          <w:i/>
          <w:sz w:val="22"/>
          <w:szCs w:val="22"/>
        </w:rPr>
        <w:tab/>
      </w:r>
      <w:r w:rsidR="00497028" w:rsidRPr="00220719">
        <w:rPr>
          <w:rFonts w:ascii="Arial" w:hAnsi="Arial" w:cs="Arial"/>
          <w:i/>
          <w:sz w:val="22"/>
          <w:szCs w:val="22"/>
        </w:rPr>
        <w:t>April 2010</w:t>
      </w:r>
      <w:r w:rsidRPr="00220719">
        <w:rPr>
          <w:rFonts w:ascii="Arial" w:hAnsi="Arial" w:cs="Arial"/>
          <w:i/>
          <w:sz w:val="22"/>
          <w:szCs w:val="22"/>
        </w:rPr>
        <w:t>- April 2015</w:t>
      </w:r>
    </w:p>
    <w:p w14:paraId="0000001C" w14:textId="77777777" w:rsidR="00E74289" w:rsidRPr="00220719" w:rsidRDefault="00E74289">
      <w:pPr>
        <w:tabs>
          <w:tab w:val="right" w:pos="10080"/>
        </w:tabs>
        <w:spacing w:line="220" w:lineRule="auto"/>
        <w:jc w:val="both"/>
        <w:rPr>
          <w:rFonts w:ascii="Arial" w:hAnsi="Arial" w:cs="Arial"/>
          <w:i/>
          <w:sz w:val="22"/>
          <w:szCs w:val="22"/>
        </w:rPr>
      </w:pPr>
    </w:p>
    <w:p w14:paraId="41087423" w14:textId="77777777" w:rsidR="00220719" w:rsidRPr="00220719" w:rsidRDefault="00220719" w:rsidP="00220719">
      <w:pPr>
        <w:pStyle w:val="NormalWeb"/>
        <w:numPr>
          <w:ilvl w:val="0"/>
          <w:numId w:val="5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Fonts w:ascii="Arial" w:hAnsi="Arial" w:cs="Arial"/>
          <w:sz w:val="22"/>
          <w:szCs w:val="22"/>
        </w:rPr>
        <w:t xml:space="preserve">Led </w:t>
      </w:r>
      <w:r w:rsidRPr="00220719">
        <w:rPr>
          <w:rStyle w:val="Strong"/>
          <w:rFonts w:ascii="Arial" w:hAnsi="Arial" w:cs="Arial"/>
          <w:sz w:val="22"/>
          <w:szCs w:val="22"/>
        </w:rPr>
        <w:t>ERP customization across 34 countries</w:t>
      </w:r>
      <w:r w:rsidRPr="00220719">
        <w:rPr>
          <w:rFonts w:ascii="Arial" w:hAnsi="Arial" w:cs="Arial"/>
          <w:sz w:val="22"/>
          <w:szCs w:val="22"/>
        </w:rPr>
        <w:t xml:space="preserve">, ensuring compliance with </w:t>
      </w:r>
      <w:r w:rsidRPr="00220719">
        <w:rPr>
          <w:rStyle w:val="Strong"/>
          <w:rFonts w:ascii="Arial" w:hAnsi="Arial" w:cs="Arial"/>
          <w:sz w:val="22"/>
          <w:szCs w:val="22"/>
        </w:rPr>
        <w:t>local business regulations and multilingual support</w:t>
      </w:r>
      <w:r w:rsidRPr="00220719">
        <w:rPr>
          <w:rFonts w:ascii="Arial" w:hAnsi="Arial" w:cs="Arial"/>
          <w:sz w:val="22"/>
          <w:szCs w:val="22"/>
        </w:rPr>
        <w:t>.</w:t>
      </w:r>
    </w:p>
    <w:p w14:paraId="7C5C26F9" w14:textId="77777777" w:rsidR="00220719" w:rsidRPr="00220719" w:rsidRDefault="00220719" w:rsidP="00220719">
      <w:pPr>
        <w:pStyle w:val="NormalWeb"/>
        <w:numPr>
          <w:ilvl w:val="0"/>
          <w:numId w:val="5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Fonts w:ascii="Arial" w:hAnsi="Arial" w:cs="Arial"/>
          <w:sz w:val="22"/>
          <w:szCs w:val="22"/>
        </w:rPr>
        <w:lastRenderedPageBreak/>
        <w:t xml:space="preserve">Managed </w:t>
      </w:r>
      <w:r w:rsidRPr="00220719">
        <w:rPr>
          <w:rStyle w:val="Strong"/>
          <w:rFonts w:ascii="Arial" w:hAnsi="Arial" w:cs="Arial"/>
          <w:sz w:val="22"/>
          <w:szCs w:val="22"/>
        </w:rPr>
        <w:t>cross-functional global teams</w:t>
      </w:r>
      <w:r w:rsidRPr="00220719">
        <w:rPr>
          <w:rFonts w:ascii="Arial" w:hAnsi="Arial" w:cs="Arial"/>
          <w:sz w:val="22"/>
          <w:szCs w:val="22"/>
        </w:rPr>
        <w:t xml:space="preserve">, overseeing </w:t>
      </w:r>
      <w:r w:rsidRPr="00220719">
        <w:rPr>
          <w:rStyle w:val="Strong"/>
          <w:rFonts w:ascii="Arial" w:hAnsi="Arial" w:cs="Arial"/>
          <w:sz w:val="22"/>
          <w:szCs w:val="22"/>
        </w:rPr>
        <w:t>project execution, task prioritization, and resource allocation</w:t>
      </w:r>
      <w:r w:rsidRPr="00220719">
        <w:rPr>
          <w:rFonts w:ascii="Arial" w:hAnsi="Arial" w:cs="Arial"/>
          <w:sz w:val="22"/>
          <w:szCs w:val="22"/>
        </w:rPr>
        <w:t xml:space="preserve">, resulting in a </w:t>
      </w:r>
      <w:r w:rsidRPr="00220719">
        <w:rPr>
          <w:rStyle w:val="Strong"/>
          <w:rFonts w:ascii="Arial" w:hAnsi="Arial" w:cs="Arial"/>
          <w:sz w:val="22"/>
          <w:szCs w:val="22"/>
        </w:rPr>
        <w:t>98% on-time delivery rate</w:t>
      </w:r>
      <w:r w:rsidRPr="00220719">
        <w:rPr>
          <w:rFonts w:ascii="Arial" w:hAnsi="Arial" w:cs="Arial"/>
          <w:sz w:val="22"/>
          <w:szCs w:val="22"/>
        </w:rPr>
        <w:t>.</w:t>
      </w:r>
    </w:p>
    <w:p w14:paraId="370560AC" w14:textId="6684671B" w:rsidR="00220719" w:rsidRDefault="00220719" w:rsidP="00220719">
      <w:pPr>
        <w:pStyle w:val="NormalWeb"/>
        <w:numPr>
          <w:ilvl w:val="0"/>
          <w:numId w:val="5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Fonts w:ascii="Arial" w:hAnsi="Arial" w:cs="Arial"/>
          <w:sz w:val="22"/>
          <w:szCs w:val="22"/>
        </w:rPr>
        <w:t xml:space="preserve">Developed </w:t>
      </w:r>
      <w:r w:rsidRPr="00220719">
        <w:rPr>
          <w:rStyle w:val="Strong"/>
          <w:rFonts w:ascii="Arial" w:hAnsi="Arial" w:cs="Arial"/>
          <w:sz w:val="22"/>
          <w:szCs w:val="22"/>
        </w:rPr>
        <w:t>ad-hoc reports</w:t>
      </w:r>
      <w:r w:rsidRPr="00220719">
        <w:rPr>
          <w:rFonts w:ascii="Arial" w:hAnsi="Arial" w:cs="Arial"/>
          <w:sz w:val="22"/>
          <w:szCs w:val="22"/>
        </w:rPr>
        <w:t xml:space="preserve"> with </w:t>
      </w:r>
      <w:r w:rsidRPr="00220719">
        <w:rPr>
          <w:rStyle w:val="Strong"/>
          <w:rFonts w:ascii="Arial" w:hAnsi="Arial" w:cs="Arial"/>
          <w:sz w:val="22"/>
          <w:szCs w:val="22"/>
        </w:rPr>
        <w:t>Personal Identification Information (PII) controls</w:t>
      </w:r>
      <w:r w:rsidRPr="00220719">
        <w:rPr>
          <w:rFonts w:ascii="Arial" w:hAnsi="Arial" w:cs="Arial"/>
          <w:sz w:val="22"/>
          <w:szCs w:val="22"/>
        </w:rPr>
        <w:t xml:space="preserve">, ensuring compliance with </w:t>
      </w:r>
      <w:r w:rsidRPr="00220719">
        <w:rPr>
          <w:rStyle w:val="Strong"/>
          <w:rFonts w:ascii="Arial" w:hAnsi="Arial" w:cs="Arial"/>
          <w:sz w:val="22"/>
          <w:szCs w:val="22"/>
        </w:rPr>
        <w:t>data security regulations</w:t>
      </w:r>
      <w:r w:rsidRPr="00220719">
        <w:rPr>
          <w:rFonts w:ascii="Arial" w:hAnsi="Arial" w:cs="Arial"/>
          <w:sz w:val="22"/>
          <w:szCs w:val="22"/>
        </w:rPr>
        <w:t>.</w:t>
      </w:r>
    </w:p>
    <w:p w14:paraId="59947FCA" w14:textId="77777777" w:rsidR="00FC4C6C" w:rsidRPr="00220719" w:rsidRDefault="00FC4C6C" w:rsidP="00FC4C6C">
      <w:pPr>
        <w:pStyle w:val="NormalWeb"/>
        <w:spacing w:before="0" w:beforeAutospacing="0" w:after="120" w:afterAutospacing="0"/>
        <w:ind w:left="720"/>
        <w:rPr>
          <w:rFonts w:ascii="Arial" w:hAnsi="Arial" w:cs="Arial"/>
          <w:sz w:val="22"/>
          <w:szCs w:val="22"/>
        </w:rPr>
      </w:pPr>
    </w:p>
    <w:p w14:paraId="619A7B9F" w14:textId="77777777" w:rsidR="009E09FE" w:rsidRPr="00220719" w:rsidRDefault="009E09FE" w:rsidP="009E09FE">
      <w:pPr>
        <w:jc w:val="both"/>
        <w:rPr>
          <w:rFonts w:ascii="Arial" w:hAnsi="Arial" w:cs="Arial"/>
          <w:sz w:val="22"/>
          <w:szCs w:val="22"/>
        </w:rPr>
      </w:pPr>
    </w:p>
    <w:p w14:paraId="00000022" w14:textId="77777777" w:rsidR="00E74289" w:rsidRPr="00220719" w:rsidRDefault="00000000">
      <w:pPr>
        <w:pBdr>
          <w:bottom w:val="single" w:sz="4" w:space="1" w:color="000000"/>
        </w:pBdr>
        <w:tabs>
          <w:tab w:val="right" w:pos="10627"/>
        </w:tabs>
        <w:jc w:val="both"/>
        <w:rPr>
          <w:rFonts w:ascii="Arial" w:hAnsi="Arial" w:cs="Arial"/>
          <w:sz w:val="22"/>
          <w:szCs w:val="22"/>
        </w:rPr>
      </w:pPr>
      <w:r w:rsidRPr="00220719">
        <w:rPr>
          <w:rFonts w:ascii="Arial" w:hAnsi="Arial" w:cs="Arial"/>
          <w:b/>
          <w:sz w:val="22"/>
          <w:szCs w:val="22"/>
        </w:rPr>
        <w:t>EDUCATION</w:t>
      </w:r>
      <w:r w:rsidRPr="00220719">
        <w:rPr>
          <w:rFonts w:ascii="Arial" w:hAnsi="Arial" w:cs="Arial"/>
          <w:sz w:val="22"/>
          <w:szCs w:val="22"/>
        </w:rPr>
        <w:tab/>
      </w:r>
    </w:p>
    <w:p w14:paraId="464C7694" w14:textId="77777777" w:rsidR="00F9227E" w:rsidRPr="00220719" w:rsidRDefault="00F9227E">
      <w:pPr>
        <w:tabs>
          <w:tab w:val="right" w:pos="10080"/>
        </w:tabs>
        <w:spacing w:line="220" w:lineRule="auto"/>
        <w:jc w:val="both"/>
        <w:rPr>
          <w:rFonts w:ascii="Arial" w:hAnsi="Arial" w:cs="Arial"/>
          <w:b/>
          <w:sz w:val="22"/>
          <w:szCs w:val="22"/>
        </w:rPr>
      </w:pPr>
    </w:p>
    <w:p w14:paraId="00000023" w14:textId="6AD346B5" w:rsidR="00E74289" w:rsidRDefault="00000000">
      <w:pPr>
        <w:tabs>
          <w:tab w:val="right" w:pos="10080"/>
        </w:tabs>
        <w:spacing w:line="220" w:lineRule="auto"/>
        <w:jc w:val="both"/>
        <w:rPr>
          <w:rFonts w:ascii="Arial" w:hAnsi="Arial" w:cs="Arial"/>
          <w:sz w:val="22"/>
          <w:szCs w:val="22"/>
        </w:rPr>
      </w:pPr>
      <w:r w:rsidRPr="00220719">
        <w:rPr>
          <w:rFonts w:ascii="Arial" w:hAnsi="Arial" w:cs="Arial"/>
          <w:b/>
          <w:sz w:val="22"/>
          <w:szCs w:val="22"/>
        </w:rPr>
        <w:t xml:space="preserve">Bachelor of Engineering (Computer </w:t>
      </w:r>
      <w:r w:rsidR="00497028" w:rsidRPr="00220719">
        <w:rPr>
          <w:rFonts w:ascii="Arial" w:hAnsi="Arial" w:cs="Arial"/>
          <w:b/>
          <w:sz w:val="22"/>
          <w:szCs w:val="22"/>
        </w:rPr>
        <w:t xml:space="preserve">Science)  </w:t>
      </w:r>
      <w:r w:rsidRPr="00220719">
        <w:rPr>
          <w:rFonts w:ascii="Arial" w:hAnsi="Arial" w:cs="Arial"/>
          <w:i/>
          <w:sz w:val="22"/>
          <w:szCs w:val="22"/>
        </w:rPr>
        <w:t xml:space="preserve">                   </w:t>
      </w:r>
      <w:r w:rsidRPr="00220719">
        <w:rPr>
          <w:rFonts w:ascii="Arial" w:hAnsi="Arial" w:cs="Arial"/>
          <w:sz w:val="22"/>
          <w:szCs w:val="22"/>
        </w:rPr>
        <w:t xml:space="preserve">Pune University    </w:t>
      </w:r>
      <w:r w:rsidRPr="00220719">
        <w:rPr>
          <w:rFonts w:ascii="Arial" w:hAnsi="Arial" w:cs="Arial"/>
          <w:b/>
          <w:sz w:val="22"/>
          <w:szCs w:val="22"/>
        </w:rPr>
        <w:t xml:space="preserve">                                              </w:t>
      </w:r>
      <w:r w:rsidRPr="00220719">
        <w:rPr>
          <w:rFonts w:ascii="Arial" w:hAnsi="Arial" w:cs="Arial"/>
          <w:sz w:val="22"/>
          <w:szCs w:val="22"/>
        </w:rPr>
        <w:t>India</w:t>
      </w:r>
    </w:p>
    <w:p w14:paraId="1860FA22" w14:textId="77777777" w:rsidR="00FC4C6C" w:rsidRDefault="00FC4C6C">
      <w:pPr>
        <w:tabs>
          <w:tab w:val="right" w:pos="10080"/>
        </w:tabs>
        <w:spacing w:line="220" w:lineRule="auto"/>
        <w:jc w:val="both"/>
        <w:rPr>
          <w:rFonts w:ascii="Arial" w:hAnsi="Arial" w:cs="Arial"/>
          <w:sz w:val="22"/>
          <w:szCs w:val="22"/>
        </w:rPr>
      </w:pPr>
    </w:p>
    <w:p w14:paraId="5813F8D5" w14:textId="77777777" w:rsidR="00FC4C6C" w:rsidRPr="00220719" w:rsidRDefault="00FC4C6C">
      <w:pPr>
        <w:tabs>
          <w:tab w:val="right" w:pos="10080"/>
        </w:tabs>
        <w:spacing w:line="220" w:lineRule="auto"/>
        <w:jc w:val="both"/>
        <w:rPr>
          <w:rFonts w:ascii="Arial" w:hAnsi="Arial" w:cs="Arial"/>
          <w:sz w:val="22"/>
          <w:szCs w:val="22"/>
        </w:rPr>
      </w:pPr>
    </w:p>
    <w:p w14:paraId="00000024" w14:textId="77777777" w:rsidR="00E74289" w:rsidRPr="00220719" w:rsidRDefault="00E74289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59BAB538" w14:textId="6AC71429" w:rsidR="00F9227E" w:rsidRPr="00220719" w:rsidRDefault="00000000">
      <w:pPr>
        <w:pBdr>
          <w:bottom w:val="single" w:sz="4" w:space="1" w:color="000000"/>
        </w:pBdr>
        <w:tabs>
          <w:tab w:val="right" w:pos="10627"/>
        </w:tabs>
        <w:jc w:val="both"/>
        <w:rPr>
          <w:rFonts w:ascii="Arial" w:hAnsi="Arial" w:cs="Arial"/>
          <w:b/>
          <w:sz w:val="22"/>
          <w:szCs w:val="22"/>
        </w:rPr>
      </w:pPr>
      <w:r w:rsidRPr="00220719">
        <w:rPr>
          <w:rFonts w:ascii="Arial" w:hAnsi="Arial" w:cs="Arial"/>
          <w:b/>
          <w:sz w:val="22"/>
          <w:szCs w:val="22"/>
        </w:rPr>
        <w:t>SKILLS &amp; INTERESTS</w:t>
      </w:r>
    </w:p>
    <w:p w14:paraId="5ECE01F8" w14:textId="77777777" w:rsidR="00220719" w:rsidRPr="00220719" w:rsidRDefault="00220719" w:rsidP="00220719">
      <w:pPr>
        <w:pStyle w:val="NormalWeb"/>
        <w:spacing w:before="0" w:beforeAutospacing="0" w:after="120" w:afterAutospacing="0"/>
        <w:ind w:left="720"/>
        <w:rPr>
          <w:rStyle w:val="Strong"/>
          <w:rFonts w:ascii="Arial" w:hAnsi="Arial" w:cs="Arial"/>
          <w:b w:val="0"/>
          <w:bCs w:val="0"/>
          <w:sz w:val="22"/>
          <w:szCs w:val="22"/>
        </w:rPr>
      </w:pPr>
    </w:p>
    <w:p w14:paraId="57CC6AB3" w14:textId="7E8210DE" w:rsidR="00220719" w:rsidRPr="00220719" w:rsidRDefault="00220719" w:rsidP="00220719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Style w:val="Strong"/>
          <w:rFonts w:ascii="Arial" w:hAnsi="Arial" w:cs="Arial"/>
          <w:sz w:val="22"/>
          <w:szCs w:val="22"/>
        </w:rPr>
        <w:t>Oracle HCM Cloud Implementation &amp; Configuration</w:t>
      </w:r>
      <w:r w:rsidRPr="00220719">
        <w:rPr>
          <w:rFonts w:ascii="Arial" w:hAnsi="Arial" w:cs="Arial"/>
          <w:sz w:val="22"/>
          <w:szCs w:val="22"/>
        </w:rPr>
        <w:t xml:space="preserve"> (Core HR, Payroll, Talent Management, Workforce Management)</w:t>
      </w:r>
    </w:p>
    <w:p w14:paraId="5826474B" w14:textId="77777777" w:rsidR="00220719" w:rsidRPr="00220719" w:rsidRDefault="00220719" w:rsidP="00220719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Style w:val="Strong"/>
          <w:rFonts w:ascii="Arial" w:hAnsi="Arial" w:cs="Arial"/>
          <w:sz w:val="22"/>
          <w:szCs w:val="22"/>
        </w:rPr>
        <w:t>Enterprise Cloud Migration &amp; Workforce Planning</w:t>
      </w:r>
    </w:p>
    <w:p w14:paraId="4F89E229" w14:textId="3C0A0B55" w:rsidR="00220719" w:rsidRPr="00220719" w:rsidRDefault="00220719" w:rsidP="00220719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Style w:val="Strong"/>
          <w:rFonts w:ascii="Arial" w:hAnsi="Arial" w:cs="Arial"/>
          <w:sz w:val="22"/>
          <w:szCs w:val="22"/>
        </w:rPr>
        <w:t>Data Migration &amp; Governance</w:t>
      </w:r>
      <w:r w:rsidRPr="00220719">
        <w:rPr>
          <w:rFonts w:ascii="Arial" w:hAnsi="Arial" w:cs="Arial"/>
          <w:sz w:val="22"/>
          <w:szCs w:val="22"/>
        </w:rPr>
        <w:t xml:space="preserve"> (HCM Data Loader, HDL, SQL, APIs)</w:t>
      </w:r>
    </w:p>
    <w:p w14:paraId="77B61788" w14:textId="35869A64" w:rsidR="00220719" w:rsidRPr="00220719" w:rsidRDefault="00220719" w:rsidP="00220719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Style w:val="Strong"/>
          <w:rFonts w:ascii="Arial" w:hAnsi="Arial" w:cs="Arial"/>
          <w:sz w:val="22"/>
          <w:szCs w:val="22"/>
        </w:rPr>
        <w:t>Agile Program Management</w:t>
      </w:r>
      <w:r w:rsidRPr="00220719">
        <w:rPr>
          <w:rFonts w:ascii="Arial" w:hAnsi="Arial" w:cs="Arial"/>
          <w:sz w:val="22"/>
          <w:szCs w:val="22"/>
        </w:rPr>
        <w:t xml:space="preserve"> ( Scrum, Jira, Azure DevOps)</w:t>
      </w:r>
    </w:p>
    <w:p w14:paraId="1FB1B80A" w14:textId="77777777" w:rsidR="00220719" w:rsidRPr="00220719" w:rsidRDefault="00220719" w:rsidP="00220719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Style w:val="Strong"/>
          <w:rFonts w:ascii="Arial" w:hAnsi="Arial" w:cs="Arial"/>
          <w:sz w:val="22"/>
          <w:szCs w:val="22"/>
        </w:rPr>
        <w:t>Risk Mitigation &amp; Change Management</w:t>
      </w:r>
    </w:p>
    <w:p w14:paraId="7FEE2661" w14:textId="77777777" w:rsidR="00220719" w:rsidRPr="00220719" w:rsidRDefault="00220719" w:rsidP="00220719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Style w:val="Strong"/>
          <w:rFonts w:ascii="Arial" w:hAnsi="Arial" w:cs="Arial"/>
          <w:sz w:val="22"/>
          <w:szCs w:val="22"/>
        </w:rPr>
        <w:t>Cross-Functional Leadership &amp; Stakeholder Engagement</w:t>
      </w:r>
    </w:p>
    <w:p w14:paraId="6E4353C4" w14:textId="77777777" w:rsidR="00220719" w:rsidRPr="00220719" w:rsidRDefault="00220719" w:rsidP="00220719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Style w:val="Strong"/>
          <w:rFonts w:ascii="Arial" w:hAnsi="Arial" w:cs="Arial"/>
          <w:sz w:val="22"/>
          <w:szCs w:val="22"/>
        </w:rPr>
        <w:t>Business Process Optimization &amp; Strategic Planning</w:t>
      </w:r>
    </w:p>
    <w:p w14:paraId="27F18236" w14:textId="77777777" w:rsidR="00220719" w:rsidRPr="00220719" w:rsidRDefault="00220719" w:rsidP="00220719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ascii="Arial" w:hAnsi="Arial" w:cs="Arial"/>
          <w:sz w:val="22"/>
          <w:szCs w:val="22"/>
        </w:rPr>
      </w:pPr>
      <w:r w:rsidRPr="00220719">
        <w:rPr>
          <w:rStyle w:val="Strong"/>
          <w:rFonts w:ascii="Arial" w:hAnsi="Arial" w:cs="Arial"/>
          <w:sz w:val="22"/>
          <w:szCs w:val="22"/>
        </w:rPr>
        <w:t>Reporting &amp; Analytics</w:t>
      </w:r>
      <w:r w:rsidRPr="00220719">
        <w:rPr>
          <w:rFonts w:ascii="Arial" w:hAnsi="Arial" w:cs="Arial"/>
          <w:sz w:val="22"/>
          <w:szCs w:val="22"/>
        </w:rPr>
        <w:t xml:space="preserve"> (OTBI, BI Publisher, Tableau)</w:t>
      </w:r>
    </w:p>
    <w:p w14:paraId="43D48E43" w14:textId="77777777" w:rsidR="00F9227E" w:rsidRPr="00220719" w:rsidRDefault="00F9227E" w:rsidP="00F9227E">
      <w:pPr>
        <w:spacing w:line="278" w:lineRule="auto"/>
        <w:ind w:left="720"/>
        <w:rPr>
          <w:rFonts w:ascii="Arial" w:hAnsi="Arial" w:cs="Arial"/>
          <w:sz w:val="22"/>
          <w:szCs w:val="22"/>
        </w:rPr>
      </w:pPr>
    </w:p>
    <w:p w14:paraId="72F92DB8" w14:textId="77777777" w:rsidR="009E09FE" w:rsidRPr="00220719" w:rsidRDefault="00EF78ED" w:rsidP="00F9227E">
      <w:pPr>
        <w:pBdr>
          <w:bottom w:val="single" w:sz="4" w:space="1" w:color="000000"/>
        </w:pBdr>
        <w:tabs>
          <w:tab w:val="right" w:pos="10627"/>
        </w:tabs>
        <w:jc w:val="both"/>
        <w:rPr>
          <w:rFonts w:ascii="Arial" w:hAnsi="Arial" w:cs="Arial"/>
          <w:sz w:val="22"/>
          <w:szCs w:val="22"/>
          <w:u w:val="single"/>
        </w:rPr>
      </w:pPr>
      <w:r w:rsidRPr="00220719">
        <w:rPr>
          <w:rFonts w:ascii="Arial" w:hAnsi="Arial" w:cs="Arial"/>
          <w:b/>
          <w:sz w:val="22"/>
          <w:szCs w:val="22"/>
        </w:rPr>
        <w:t>Certification</w:t>
      </w:r>
      <w:r w:rsidRPr="00220719">
        <w:rPr>
          <w:rFonts w:ascii="Arial" w:hAnsi="Arial" w:cs="Arial"/>
          <w:sz w:val="22"/>
          <w:szCs w:val="22"/>
          <w:u w:val="single"/>
        </w:rPr>
        <w:t xml:space="preserve">: </w:t>
      </w:r>
    </w:p>
    <w:p w14:paraId="1D38CF52" w14:textId="77777777" w:rsidR="00F9227E" w:rsidRPr="00220719" w:rsidRDefault="00F9227E" w:rsidP="00F9227E">
      <w:pPr>
        <w:pStyle w:val="ListParagraph"/>
        <w:tabs>
          <w:tab w:val="right" w:pos="9923"/>
        </w:tabs>
        <w:spacing w:after="80"/>
        <w:jc w:val="both"/>
        <w:rPr>
          <w:rFonts w:ascii="Arial" w:hAnsi="Arial" w:cs="Arial"/>
          <w:sz w:val="22"/>
          <w:szCs w:val="22"/>
        </w:rPr>
      </w:pPr>
    </w:p>
    <w:p w14:paraId="57E3A823" w14:textId="281A8A4F" w:rsidR="009E09FE" w:rsidRPr="00220719" w:rsidRDefault="00EF78ED" w:rsidP="00F9227E">
      <w:pPr>
        <w:pStyle w:val="ListParagraph"/>
        <w:numPr>
          <w:ilvl w:val="0"/>
          <w:numId w:val="7"/>
        </w:numPr>
        <w:tabs>
          <w:tab w:val="right" w:pos="9923"/>
        </w:tabs>
        <w:spacing w:after="80"/>
        <w:jc w:val="both"/>
        <w:rPr>
          <w:rFonts w:ascii="Arial" w:hAnsi="Arial" w:cs="Arial"/>
          <w:sz w:val="22"/>
          <w:szCs w:val="22"/>
        </w:rPr>
      </w:pPr>
      <w:r w:rsidRPr="00220719">
        <w:rPr>
          <w:rFonts w:ascii="Arial" w:hAnsi="Arial" w:cs="Arial"/>
          <w:sz w:val="22"/>
          <w:szCs w:val="22"/>
        </w:rPr>
        <w:t>Certified ScrumMaster (</w:t>
      </w:r>
      <w:r w:rsidRPr="00220719">
        <w:rPr>
          <w:rFonts w:ascii="Arial" w:hAnsi="Arial" w:cs="Arial"/>
          <w:b/>
          <w:bCs/>
          <w:sz w:val="22"/>
          <w:szCs w:val="22"/>
        </w:rPr>
        <w:t>CSM</w:t>
      </w:r>
      <w:r w:rsidRPr="00220719">
        <w:rPr>
          <w:rFonts w:ascii="Arial" w:hAnsi="Arial" w:cs="Arial"/>
          <w:sz w:val="22"/>
          <w:szCs w:val="22"/>
        </w:rPr>
        <w:t>)</w:t>
      </w:r>
    </w:p>
    <w:p w14:paraId="0BFBE4D3" w14:textId="3A1F2538" w:rsidR="00EF78ED" w:rsidRPr="00220719" w:rsidRDefault="00EF78ED" w:rsidP="009E09FE">
      <w:pPr>
        <w:pStyle w:val="ListParagraph"/>
        <w:numPr>
          <w:ilvl w:val="0"/>
          <w:numId w:val="7"/>
        </w:numPr>
        <w:tabs>
          <w:tab w:val="right" w:pos="9923"/>
        </w:tabs>
        <w:spacing w:after="80"/>
        <w:jc w:val="both"/>
        <w:rPr>
          <w:rFonts w:ascii="Arial" w:hAnsi="Arial" w:cs="Arial"/>
          <w:sz w:val="22"/>
          <w:szCs w:val="22"/>
        </w:rPr>
      </w:pPr>
      <w:r w:rsidRPr="00220719">
        <w:rPr>
          <w:rFonts w:ascii="Arial" w:hAnsi="Arial" w:cs="Arial"/>
          <w:sz w:val="22"/>
          <w:szCs w:val="22"/>
        </w:rPr>
        <w:t>Oracle Peoplesoft Developer(1Z0-241)</w:t>
      </w:r>
    </w:p>
    <w:p w14:paraId="582CA09E" w14:textId="6420367E" w:rsidR="00D00B15" w:rsidRPr="00220719" w:rsidRDefault="00D00B15" w:rsidP="00D00B15">
      <w:pPr>
        <w:pStyle w:val="ListParagraph"/>
        <w:numPr>
          <w:ilvl w:val="0"/>
          <w:numId w:val="7"/>
        </w:numPr>
        <w:tabs>
          <w:tab w:val="right" w:pos="9923"/>
        </w:tabs>
        <w:spacing w:after="80"/>
        <w:jc w:val="both"/>
        <w:rPr>
          <w:rFonts w:ascii="Arial" w:hAnsi="Arial" w:cs="Arial"/>
          <w:sz w:val="22"/>
          <w:szCs w:val="22"/>
        </w:rPr>
      </w:pPr>
      <w:r w:rsidRPr="00220719">
        <w:rPr>
          <w:rFonts w:ascii="Arial" w:hAnsi="Arial" w:cs="Arial"/>
          <w:sz w:val="22"/>
          <w:szCs w:val="22"/>
        </w:rPr>
        <w:t>Oracle Global Human Resources Cloud 2024 Certified Implementation Professional (IZ0-1046)</w:t>
      </w:r>
    </w:p>
    <w:sectPr w:rsidR="00D00B15" w:rsidRPr="00220719">
      <w:headerReference w:type="default" r:id="rId10"/>
      <w:footerReference w:type="default" r:id="rId11"/>
      <w:pgSz w:w="12240" w:h="15840"/>
      <w:pgMar w:top="288" w:right="1080" w:bottom="288" w:left="1080" w:header="720" w:footer="10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E8432" w14:textId="77777777" w:rsidR="00923929" w:rsidRDefault="00923929">
      <w:r>
        <w:separator/>
      </w:r>
    </w:p>
  </w:endnote>
  <w:endnote w:type="continuationSeparator" w:id="0">
    <w:p w14:paraId="3D50E4F6" w14:textId="77777777" w:rsidR="00923929" w:rsidRDefault="00923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E74289" w:rsidRDefault="00E74289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0ED68" w14:textId="77777777" w:rsidR="00923929" w:rsidRDefault="00923929">
      <w:r>
        <w:separator/>
      </w:r>
    </w:p>
  </w:footnote>
  <w:footnote w:type="continuationSeparator" w:id="0">
    <w:p w14:paraId="516D4876" w14:textId="77777777" w:rsidR="00923929" w:rsidRDefault="00923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8" w14:textId="77777777" w:rsidR="00E74289" w:rsidRDefault="00E74289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117E"/>
    <w:multiLevelType w:val="multilevel"/>
    <w:tmpl w:val="695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E6B91"/>
    <w:multiLevelType w:val="multilevel"/>
    <w:tmpl w:val="C92E628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FA64D06"/>
    <w:multiLevelType w:val="multilevel"/>
    <w:tmpl w:val="5DA6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9346E"/>
    <w:multiLevelType w:val="multilevel"/>
    <w:tmpl w:val="4382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10275"/>
    <w:multiLevelType w:val="multilevel"/>
    <w:tmpl w:val="CEB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0551E"/>
    <w:multiLevelType w:val="multilevel"/>
    <w:tmpl w:val="608C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156B1"/>
    <w:multiLevelType w:val="multilevel"/>
    <w:tmpl w:val="F9780DB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2BD7D4D"/>
    <w:multiLevelType w:val="multilevel"/>
    <w:tmpl w:val="935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C3803"/>
    <w:multiLevelType w:val="multilevel"/>
    <w:tmpl w:val="13FA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12929"/>
    <w:multiLevelType w:val="multilevel"/>
    <w:tmpl w:val="9EE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34400"/>
    <w:multiLevelType w:val="hybridMultilevel"/>
    <w:tmpl w:val="DDB6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989125">
    <w:abstractNumId w:val="1"/>
  </w:num>
  <w:num w:numId="2" w16cid:durableId="1562057692">
    <w:abstractNumId w:val="6"/>
  </w:num>
  <w:num w:numId="3" w16cid:durableId="538199178">
    <w:abstractNumId w:val="3"/>
  </w:num>
  <w:num w:numId="4" w16cid:durableId="1840460350">
    <w:abstractNumId w:val="2"/>
  </w:num>
  <w:num w:numId="5" w16cid:durableId="317223305">
    <w:abstractNumId w:val="7"/>
  </w:num>
  <w:num w:numId="6" w16cid:durableId="1698389593">
    <w:abstractNumId w:val="9"/>
  </w:num>
  <w:num w:numId="7" w16cid:durableId="197358372">
    <w:abstractNumId w:val="10"/>
  </w:num>
  <w:num w:numId="8" w16cid:durableId="674380516">
    <w:abstractNumId w:val="0"/>
  </w:num>
  <w:num w:numId="9" w16cid:durableId="606891232">
    <w:abstractNumId w:val="5"/>
  </w:num>
  <w:num w:numId="10" w16cid:durableId="2013215582">
    <w:abstractNumId w:val="8"/>
  </w:num>
  <w:num w:numId="11" w16cid:durableId="1578058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289"/>
    <w:rsid w:val="00045184"/>
    <w:rsid w:val="00091574"/>
    <w:rsid w:val="00220719"/>
    <w:rsid w:val="00267DEB"/>
    <w:rsid w:val="002D7817"/>
    <w:rsid w:val="00317E73"/>
    <w:rsid w:val="00344D22"/>
    <w:rsid w:val="00380C3D"/>
    <w:rsid w:val="003A7B32"/>
    <w:rsid w:val="003B61F0"/>
    <w:rsid w:val="00497028"/>
    <w:rsid w:val="004B58F1"/>
    <w:rsid w:val="0054722B"/>
    <w:rsid w:val="005B6C58"/>
    <w:rsid w:val="00623B87"/>
    <w:rsid w:val="006B2974"/>
    <w:rsid w:val="006D3E4A"/>
    <w:rsid w:val="00784AA7"/>
    <w:rsid w:val="007A2F21"/>
    <w:rsid w:val="007F6517"/>
    <w:rsid w:val="0081192A"/>
    <w:rsid w:val="008718C6"/>
    <w:rsid w:val="008A280A"/>
    <w:rsid w:val="008A7CAE"/>
    <w:rsid w:val="008F5A13"/>
    <w:rsid w:val="00923929"/>
    <w:rsid w:val="0093557D"/>
    <w:rsid w:val="00995F3E"/>
    <w:rsid w:val="009A1444"/>
    <w:rsid w:val="009A7A53"/>
    <w:rsid w:val="009D1931"/>
    <w:rsid w:val="009E09FE"/>
    <w:rsid w:val="00B00186"/>
    <w:rsid w:val="00B91567"/>
    <w:rsid w:val="00BF5FA5"/>
    <w:rsid w:val="00C455CC"/>
    <w:rsid w:val="00C50175"/>
    <w:rsid w:val="00C6383C"/>
    <w:rsid w:val="00C63E11"/>
    <w:rsid w:val="00CE1FFF"/>
    <w:rsid w:val="00D00B15"/>
    <w:rsid w:val="00D07052"/>
    <w:rsid w:val="00D62A55"/>
    <w:rsid w:val="00D84634"/>
    <w:rsid w:val="00E74289"/>
    <w:rsid w:val="00EE4A34"/>
    <w:rsid w:val="00EE77E1"/>
    <w:rsid w:val="00EF78ED"/>
    <w:rsid w:val="00F47D30"/>
    <w:rsid w:val="00F83923"/>
    <w:rsid w:val="00F9227E"/>
    <w:rsid w:val="00FC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1A1449"/>
  <w15:docId w15:val="{DFFF3B05-46E0-4D03-84B6-E93A28F2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39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B46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62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11"/>
    <w:unhideWhenUsed/>
    <w:qFormat/>
    <w:rsid w:val="0015058A"/>
    <w:pPr>
      <w:numPr>
        <w:numId w:val="2"/>
      </w:numPr>
      <w:spacing w:after="120"/>
      <w:contextualSpacing/>
    </w:pPr>
    <w:rPr>
      <w:rFonts w:asciiTheme="minorHAnsi" w:eastAsiaTheme="minorHAnsi" w:hAnsiTheme="minorHAnsi" w:cstheme="minorBidi"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99439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94391"/>
    <w:rPr>
      <w:b/>
    </w:rPr>
  </w:style>
  <w:style w:type="paragraph" w:styleId="NormalWeb">
    <w:name w:val="Normal (Web)"/>
    <w:basedOn w:val="Normal"/>
    <w:uiPriority w:val="99"/>
    <w:unhideWhenUsed/>
    <w:rsid w:val="00220719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207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8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chitapatil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uchita.patil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xRRTL5z86jIP4kOU8vJrewf/YA==">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Patil, Suchita</dc:creator>
  <cp:lastModifiedBy>suchita patil</cp:lastModifiedBy>
  <cp:revision>3</cp:revision>
  <dcterms:created xsi:type="dcterms:W3CDTF">2025-03-17T18:07:00Z</dcterms:created>
  <dcterms:modified xsi:type="dcterms:W3CDTF">2025-03-17T22:10:00Z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bb60254970cd07cda0230873fa23130c57897e8319c9f0c0c62d884f84fca266</vt:lpwstr>
  </property>
</Properties>
</file>