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448" w:rsidRPr="00701448" w:rsidRDefault="00701448" w:rsidP="00701448">
      <w:pPr>
        <w:spacing w:after="144"/>
        <w:ind w:left="0"/>
        <w:jc w:val="left"/>
        <w:textAlignment w:val="baseline"/>
        <w:outlineLvl w:val="0"/>
        <w:rPr>
          <w:rFonts w:ascii="Arial" w:eastAsia="Times New Roman" w:hAnsi="Arial" w:cs="Arial"/>
          <w:caps/>
          <w:color w:val="424242"/>
          <w:kern w:val="36"/>
          <w:sz w:val="27"/>
          <w:szCs w:val="27"/>
        </w:rPr>
      </w:pPr>
      <w:r w:rsidRPr="00701448">
        <w:rPr>
          <w:rFonts w:ascii="Arial" w:eastAsia="Times New Roman" w:hAnsi="Arial" w:cs="Arial"/>
          <w:caps/>
          <w:color w:val="424242"/>
          <w:kern w:val="36"/>
          <w:sz w:val="27"/>
          <w:szCs w:val="27"/>
        </w:rPr>
        <w:t>DETECTING AND SOLVING PROBLEM OF OUTLIER</w:t>
      </w:r>
    </w:p>
    <w:p w:rsidR="00701448" w:rsidRPr="00701448" w:rsidRDefault="00701448" w:rsidP="00701448">
      <w:pPr>
        <w:ind w:left="0"/>
        <w:jc w:val="left"/>
        <w:textAlignment w:val="baseline"/>
        <w:rPr>
          <w:rFonts w:ascii="inherit" w:eastAsia="Times New Roman" w:hAnsi="inherit" w:cs="Times New Roman"/>
          <w:sz w:val="24"/>
          <w:szCs w:val="24"/>
        </w:rPr>
      </w:pPr>
      <w:r w:rsidRPr="00701448">
        <w:rPr>
          <w:rFonts w:ascii="inherit" w:eastAsia="Times New Roman" w:hAnsi="inherit" w:cs="Times New Roman"/>
          <w:b/>
          <w:bCs/>
          <w:color w:val="990000"/>
          <w:sz w:val="36"/>
          <w:szCs w:val="36"/>
          <w:bdr w:val="none" w:sz="0" w:space="0" w:color="auto" w:frame="1"/>
        </w:rPr>
        <w:t>Detecting Outliers </w:t>
      </w:r>
      <w:r w:rsidRPr="00701448">
        <w:rPr>
          <w:rFonts w:ascii="inherit" w:eastAsia="Times New Roman" w:hAnsi="inherit" w:cs="Times New Roman"/>
          <w:sz w:val="24"/>
          <w:szCs w:val="24"/>
        </w:rPr>
        <w:br/>
      </w:r>
      <w:r w:rsidRPr="00701448">
        <w:rPr>
          <w:rFonts w:ascii="inherit" w:eastAsia="Times New Roman" w:hAnsi="inherit" w:cs="Times New Roman"/>
          <w:sz w:val="24"/>
          <w:szCs w:val="24"/>
        </w:rPr>
        <w:br/>
        <w:t>There are two simple ways you can detect outlier problem :</w:t>
      </w:r>
      <w:r w:rsidRPr="00701448">
        <w:rPr>
          <w:rFonts w:ascii="inherit" w:eastAsia="Times New Roman" w:hAnsi="inherit" w:cs="Times New Roman"/>
          <w:sz w:val="24"/>
          <w:szCs w:val="24"/>
        </w:rPr>
        <w:br/>
      </w:r>
      <w:r w:rsidRPr="00701448">
        <w:rPr>
          <w:rFonts w:ascii="inherit" w:eastAsia="Times New Roman" w:hAnsi="inherit" w:cs="Times New Roman"/>
          <w:sz w:val="24"/>
          <w:szCs w:val="24"/>
        </w:rPr>
        <w:br/>
      </w:r>
      <w:r w:rsidRPr="00701448">
        <w:rPr>
          <w:rFonts w:ascii="inherit" w:eastAsia="Times New Roman" w:hAnsi="inherit" w:cs="Times New Roman"/>
          <w:b/>
          <w:bCs/>
          <w:sz w:val="36"/>
          <w:szCs w:val="36"/>
          <w:bdr w:val="none" w:sz="0" w:space="0" w:color="auto" w:frame="1"/>
        </w:rPr>
        <w:t>1. Box Plot Method</w:t>
      </w:r>
      <w:r w:rsidRPr="00701448">
        <w:rPr>
          <w:rFonts w:ascii="inherit" w:eastAsia="Times New Roman" w:hAnsi="inherit" w:cs="Times New Roman"/>
          <w:sz w:val="24"/>
          <w:szCs w:val="24"/>
        </w:rPr>
        <w:br/>
      </w:r>
      <w:r w:rsidRPr="00701448">
        <w:rPr>
          <w:rFonts w:ascii="inherit" w:eastAsia="Times New Roman" w:hAnsi="inherit" w:cs="Times New Roman"/>
          <w:sz w:val="24"/>
          <w:szCs w:val="24"/>
        </w:rPr>
        <w:br/>
        <w:t>If a value is higher than the 1.5*IQR above the upper quartile (Q3), the value will be considered as outlier. Similarly, if a value is lower than the 1.5*IQR below the lower quartile (Q1), the value will be considered as outlier.</w:t>
      </w:r>
      <w:r w:rsidRPr="00701448">
        <w:rPr>
          <w:rFonts w:ascii="inherit" w:eastAsia="Times New Roman" w:hAnsi="inherit" w:cs="Times New Roman"/>
          <w:sz w:val="24"/>
          <w:szCs w:val="24"/>
        </w:rPr>
        <w:br/>
      </w:r>
    </w:p>
    <w:p w:rsidR="00701448" w:rsidRPr="00701448" w:rsidRDefault="00701448" w:rsidP="00701448">
      <w:pPr>
        <w:shd w:val="clear" w:color="auto" w:fill="FFFFCC"/>
        <w:ind w:left="0"/>
        <w:jc w:val="left"/>
        <w:textAlignment w:val="baseline"/>
        <w:rPr>
          <w:rFonts w:ascii="inherit" w:eastAsia="Times New Roman" w:hAnsi="inherit" w:cs="Times New Roman"/>
          <w:i/>
          <w:iCs/>
          <w:sz w:val="24"/>
          <w:szCs w:val="24"/>
        </w:rPr>
      </w:pPr>
      <w:r w:rsidRPr="00701448">
        <w:rPr>
          <w:rFonts w:ascii="inherit" w:eastAsia="Times New Roman" w:hAnsi="inherit" w:cs="Times New Roman"/>
          <w:i/>
          <w:iCs/>
          <w:sz w:val="24"/>
          <w:szCs w:val="24"/>
        </w:rPr>
        <w:t>QR is interquartile range. It measures dispersion or variation. IQR = Q3 -Q1.</w:t>
      </w:r>
      <w:r w:rsidRPr="00701448">
        <w:rPr>
          <w:rFonts w:ascii="inherit" w:eastAsia="Times New Roman" w:hAnsi="inherit" w:cs="Times New Roman"/>
          <w:i/>
          <w:iCs/>
          <w:sz w:val="24"/>
          <w:szCs w:val="24"/>
        </w:rPr>
        <w:br/>
        <w:t>Lower limit of acceptable range = Q1 - 1.5* (Q3-Q1)</w:t>
      </w:r>
      <w:r w:rsidRPr="00701448">
        <w:rPr>
          <w:rFonts w:ascii="inherit" w:eastAsia="Times New Roman" w:hAnsi="inherit" w:cs="Times New Roman"/>
          <w:i/>
          <w:iCs/>
          <w:sz w:val="24"/>
          <w:szCs w:val="24"/>
        </w:rPr>
        <w:br/>
        <w:t>Upper limit of acceptable range = Q3 + 1.5* (Q3-Q1)</w:t>
      </w:r>
    </w:p>
    <w:p w:rsidR="00701448" w:rsidRDefault="00701448" w:rsidP="00701448">
      <w:pPr>
        <w:ind w:left="0"/>
        <w:jc w:val="left"/>
        <w:textAlignment w:val="baseline"/>
        <w:rPr>
          <w:rFonts w:ascii="inherit" w:eastAsia="Times New Roman" w:hAnsi="inherit" w:cs="Times New Roman"/>
          <w:b/>
          <w:bCs/>
          <w:color w:val="0099CC"/>
          <w:sz w:val="29"/>
          <w:szCs w:val="29"/>
          <w:bdr w:val="none" w:sz="0" w:space="0" w:color="auto" w:frame="1"/>
        </w:rPr>
      </w:pPr>
    </w:p>
    <w:p w:rsidR="00701448" w:rsidRPr="00701448" w:rsidRDefault="00701448" w:rsidP="00701448">
      <w:pPr>
        <w:ind w:left="0"/>
        <w:jc w:val="left"/>
        <w:textAlignment w:val="baseline"/>
        <w:rPr>
          <w:rFonts w:ascii="inherit" w:eastAsia="Times New Roman" w:hAnsi="inherit" w:cs="Times New Roman"/>
          <w:sz w:val="24"/>
          <w:szCs w:val="24"/>
        </w:rPr>
      </w:pPr>
      <w:r w:rsidRPr="00701448">
        <w:rPr>
          <w:rFonts w:ascii="inherit" w:eastAsia="Times New Roman" w:hAnsi="inherit" w:cs="Times New Roman"/>
          <w:sz w:val="24"/>
          <w:szCs w:val="24"/>
        </w:rPr>
        <w:t>Some researchers use 3 times of interquartile range instead of 1.5 as cutoff. If a high percentage of values are appearing as outliers when you use 1.5*IQR as cutoff, then you can use the following rule</w:t>
      </w:r>
      <w:r w:rsidRPr="00701448">
        <w:rPr>
          <w:rFonts w:ascii="inherit" w:eastAsia="Times New Roman" w:hAnsi="inherit" w:cs="Times New Roman"/>
          <w:sz w:val="24"/>
          <w:szCs w:val="24"/>
        </w:rPr>
        <w:br/>
      </w:r>
    </w:p>
    <w:p w:rsidR="00701448" w:rsidRPr="00701448" w:rsidRDefault="00701448" w:rsidP="00701448">
      <w:pPr>
        <w:shd w:val="clear" w:color="auto" w:fill="FFFFCC"/>
        <w:ind w:left="0"/>
        <w:jc w:val="left"/>
        <w:textAlignment w:val="baseline"/>
        <w:rPr>
          <w:rFonts w:ascii="inherit" w:eastAsia="Times New Roman" w:hAnsi="inherit" w:cs="Times New Roman"/>
          <w:i/>
          <w:iCs/>
          <w:sz w:val="24"/>
          <w:szCs w:val="24"/>
        </w:rPr>
      </w:pPr>
      <w:r w:rsidRPr="00701448">
        <w:rPr>
          <w:rFonts w:ascii="inherit" w:eastAsia="Times New Roman" w:hAnsi="inherit" w:cs="Times New Roman"/>
          <w:i/>
          <w:iCs/>
          <w:sz w:val="24"/>
          <w:szCs w:val="24"/>
        </w:rPr>
        <w:t>Lower limit of acceptable range = Q1 - 3* (Q3-Q1)</w:t>
      </w:r>
      <w:r w:rsidRPr="00701448">
        <w:rPr>
          <w:rFonts w:ascii="inherit" w:eastAsia="Times New Roman" w:hAnsi="inherit" w:cs="Times New Roman"/>
          <w:i/>
          <w:iCs/>
          <w:sz w:val="24"/>
          <w:szCs w:val="24"/>
        </w:rPr>
        <w:br/>
        <w:t>Upper limit of acceptable range = Q3 + 3* (Q3-Q1)</w:t>
      </w:r>
    </w:p>
    <w:p w:rsidR="00701448" w:rsidRPr="00701448" w:rsidRDefault="00701448" w:rsidP="00701448">
      <w:pPr>
        <w:ind w:left="0"/>
        <w:jc w:val="left"/>
        <w:textAlignment w:val="baseline"/>
        <w:rPr>
          <w:rFonts w:ascii="inherit" w:eastAsia="Times New Roman" w:hAnsi="inherit" w:cs="Times New Roman"/>
          <w:sz w:val="24"/>
          <w:szCs w:val="24"/>
        </w:rPr>
      </w:pPr>
      <w:hyperlink r:id="rId5" w:tgtFrame="_blank" w:history="1">
        <w:r w:rsidRPr="00701448">
          <w:rPr>
            <w:rFonts w:ascii="inherit" w:eastAsia="Times New Roman" w:hAnsi="inherit" w:cs="Times New Roman"/>
            <w:b/>
            <w:bCs/>
            <w:color w:val="0099CC"/>
            <w:sz w:val="36"/>
            <w:u w:val="single"/>
          </w:rPr>
          <w:t>SAS Macro for identifying outliers</w:t>
        </w:r>
      </w:hyperlink>
      <w:r w:rsidRPr="00701448">
        <w:rPr>
          <w:rFonts w:ascii="inherit" w:eastAsia="Times New Roman" w:hAnsi="inherit" w:cs="Times New Roman"/>
          <w:sz w:val="24"/>
          <w:szCs w:val="24"/>
        </w:rPr>
        <w:br/>
      </w:r>
      <w:r w:rsidRPr="00701448">
        <w:rPr>
          <w:rFonts w:ascii="inherit" w:eastAsia="Times New Roman" w:hAnsi="inherit" w:cs="Times New Roman"/>
          <w:sz w:val="24"/>
          <w:szCs w:val="24"/>
        </w:rPr>
        <w:br/>
      </w:r>
      <w:r w:rsidRPr="00701448">
        <w:rPr>
          <w:rFonts w:ascii="inherit" w:eastAsia="Times New Roman" w:hAnsi="inherit" w:cs="Times New Roman"/>
          <w:sz w:val="24"/>
          <w:szCs w:val="24"/>
        </w:rPr>
        <w:br/>
      </w:r>
      <w:r w:rsidRPr="00701448">
        <w:rPr>
          <w:rFonts w:ascii="inherit" w:eastAsia="Times New Roman" w:hAnsi="inherit" w:cs="Times New Roman"/>
          <w:b/>
          <w:bCs/>
          <w:sz w:val="36"/>
          <w:szCs w:val="36"/>
          <w:bdr w:val="none" w:sz="0" w:space="0" w:color="auto" w:frame="1"/>
        </w:rPr>
        <w:t>2. Standard Deviation Method</w:t>
      </w:r>
      <w:r w:rsidRPr="00701448">
        <w:rPr>
          <w:rFonts w:ascii="inherit" w:eastAsia="Times New Roman" w:hAnsi="inherit" w:cs="Times New Roman"/>
          <w:sz w:val="24"/>
          <w:szCs w:val="24"/>
        </w:rPr>
        <w:br/>
      </w:r>
      <w:r w:rsidRPr="00701448">
        <w:rPr>
          <w:rFonts w:ascii="inherit" w:eastAsia="Times New Roman" w:hAnsi="inherit" w:cs="Times New Roman"/>
          <w:b/>
          <w:bCs/>
          <w:sz w:val="24"/>
          <w:szCs w:val="24"/>
          <w:bdr w:val="none" w:sz="0" w:space="0" w:color="auto" w:frame="1"/>
        </w:rPr>
        <w:br/>
      </w:r>
      <w:r w:rsidRPr="00701448">
        <w:rPr>
          <w:rFonts w:ascii="inherit" w:eastAsia="Times New Roman" w:hAnsi="inherit" w:cs="Times New Roman"/>
          <w:sz w:val="24"/>
          <w:szCs w:val="24"/>
        </w:rPr>
        <w:t>If a value is higher than</w:t>
      </w:r>
      <w:r w:rsidRPr="00701448">
        <w:rPr>
          <w:rFonts w:ascii="inherit" w:eastAsia="Times New Roman" w:hAnsi="inherit" w:cs="Times New Roman"/>
          <w:b/>
          <w:bCs/>
          <w:sz w:val="24"/>
          <w:szCs w:val="24"/>
          <w:bdr w:val="none" w:sz="0" w:space="0" w:color="auto" w:frame="1"/>
        </w:rPr>
        <w:t> the mean plus or minus three Standard Deviation</w:t>
      </w:r>
      <w:r w:rsidRPr="00701448">
        <w:rPr>
          <w:rFonts w:ascii="inherit" w:eastAsia="Times New Roman" w:hAnsi="inherit" w:cs="Times New Roman"/>
          <w:sz w:val="24"/>
          <w:szCs w:val="24"/>
        </w:rPr>
        <w:t> is considered as outlier. It is based on the characteristics of a normal distribution for which 99.87% of the data appear within this range. </w:t>
      </w:r>
    </w:p>
    <w:p w:rsidR="00701448" w:rsidRPr="00701448" w:rsidRDefault="00701448" w:rsidP="00701448">
      <w:pPr>
        <w:shd w:val="clear" w:color="auto" w:fill="FFFFCC"/>
        <w:ind w:left="480"/>
        <w:jc w:val="left"/>
        <w:textAlignment w:val="baseline"/>
        <w:rPr>
          <w:rFonts w:ascii="inherit" w:eastAsia="Times New Roman" w:hAnsi="inherit" w:cs="Times New Roman"/>
          <w:i/>
          <w:iCs/>
          <w:sz w:val="24"/>
          <w:szCs w:val="24"/>
        </w:rPr>
      </w:pPr>
      <w:r w:rsidRPr="00701448">
        <w:rPr>
          <w:rFonts w:ascii="inherit" w:eastAsia="Times New Roman" w:hAnsi="inherit" w:cs="Times New Roman"/>
          <w:b/>
          <w:bCs/>
          <w:i/>
          <w:iCs/>
          <w:sz w:val="24"/>
          <w:szCs w:val="24"/>
          <w:bdr w:val="none" w:sz="0" w:space="0" w:color="auto" w:frame="1"/>
        </w:rPr>
        <w:t>Acceptable Range : The mean plus or minus three Standard Deviation</w:t>
      </w:r>
    </w:p>
    <w:p w:rsidR="00701448" w:rsidRPr="00701448" w:rsidRDefault="00701448" w:rsidP="00701448">
      <w:pPr>
        <w:ind w:left="0"/>
        <w:jc w:val="left"/>
        <w:textAlignment w:val="baseline"/>
        <w:rPr>
          <w:rFonts w:ascii="inherit" w:eastAsia="Times New Roman" w:hAnsi="inherit" w:cs="Times New Roman"/>
          <w:sz w:val="24"/>
          <w:szCs w:val="24"/>
        </w:rPr>
      </w:pPr>
    </w:p>
    <w:p w:rsidR="00701448" w:rsidRPr="00701448" w:rsidRDefault="00701448" w:rsidP="00701448">
      <w:pPr>
        <w:ind w:left="0"/>
        <w:jc w:val="left"/>
        <w:textAlignment w:val="baseline"/>
        <w:rPr>
          <w:rFonts w:ascii="inherit" w:eastAsia="Times New Roman" w:hAnsi="inherit" w:cs="Times New Roman"/>
          <w:sz w:val="24"/>
          <w:szCs w:val="24"/>
        </w:rPr>
      </w:pPr>
      <w:r w:rsidRPr="00701448">
        <w:rPr>
          <w:rFonts w:ascii="inherit" w:eastAsia="Times New Roman" w:hAnsi="inherit" w:cs="Times New Roman"/>
          <w:b/>
          <w:bCs/>
          <w:color w:val="990000"/>
          <w:sz w:val="36"/>
          <w:szCs w:val="36"/>
          <w:bdr w:val="none" w:sz="0" w:space="0" w:color="auto" w:frame="1"/>
        </w:rPr>
        <w:t>This method has several shortcomings :</w:t>
      </w:r>
    </w:p>
    <w:p w:rsidR="00701448" w:rsidRPr="00701448" w:rsidRDefault="00701448" w:rsidP="00701448">
      <w:pPr>
        <w:numPr>
          <w:ilvl w:val="0"/>
          <w:numId w:val="1"/>
        </w:numPr>
        <w:spacing w:after="60"/>
        <w:ind w:firstLine="0"/>
        <w:jc w:val="left"/>
        <w:textAlignment w:val="baseline"/>
        <w:rPr>
          <w:rFonts w:ascii="inherit" w:eastAsia="Times New Roman" w:hAnsi="inherit" w:cs="Times New Roman"/>
          <w:sz w:val="24"/>
          <w:szCs w:val="24"/>
        </w:rPr>
      </w:pPr>
      <w:r w:rsidRPr="00701448">
        <w:rPr>
          <w:rFonts w:ascii="inherit" w:eastAsia="Times New Roman" w:hAnsi="inherit" w:cs="Times New Roman"/>
          <w:sz w:val="24"/>
          <w:szCs w:val="24"/>
        </w:rPr>
        <w:t>The mean and standard deviation are strongly affected by outliers.</w:t>
      </w:r>
    </w:p>
    <w:p w:rsidR="00701448" w:rsidRPr="00701448" w:rsidRDefault="00701448" w:rsidP="00701448">
      <w:pPr>
        <w:numPr>
          <w:ilvl w:val="0"/>
          <w:numId w:val="1"/>
        </w:numPr>
        <w:spacing w:after="60"/>
        <w:ind w:firstLine="0"/>
        <w:jc w:val="left"/>
        <w:textAlignment w:val="baseline"/>
        <w:rPr>
          <w:rFonts w:ascii="inherit" w:eastAsia="Times New Roman" w:hAnsi="inherit" w:cs="Times New Roman"/>
          <w:sz w:val="24"/>
          <w:szCs w:val="24"/>
        </w:rPr>
      </w:pPr>
      <w:r w:rsidRPr="00701448">
        <w:rPr>
          <w:rFonts w:ascii="inherit" w:eastAsia="Times New Roman" w:hAnsi="inherit" w:cs="Times New Roman"/>
          <w:sz w:val="24"/>
          <w:szCs w:val="24"/>
        </w:rPr>
        <w:t>It assumes that the distribution is normal (outliers included)</w:t>
      </w:r>
    </w:p>
    <w:p w:rsidR="00701448" w:rsidRPr="00701448" w:rsidRDefault="00701448" w:rsidP="00701448">
      <w:pPr>
        <w:numPr>
          <w:ilvl w:val="0"/>
          <w:numId w:val="1"/>
        </w:numPr>
        <w:spacing w:after="60"/>
        <w:ind w:firstLine="0"/>
        <w:jc w:val="left"/>
        <w:textAlignment w:val="baseline"/>
        <w:rPr>
          <w:rFonts w:ascii="inherit" w:eastAsia="Times New Roman" w:hAnsi="inherit" w:cs="Times New Roman"/>
          <w:sz w:val="24"/>
          <w:szCs w:val="24"/>
        </w:rPr>
      </w:pPr>
      <w:r w:rsidRPr="00701448">
        <w:rPr>
          <w:rFonts w:ascii="inherit" w:eastAsia="Times New Roman" w:hAnsi="inherit" w:cs="Times New Roman"/>
          <w:sz w:val="24"/>
          <w:szCs w:val="24"/>
        </w:rPr>
        <w:t>It does not detect outliers in small samples</w:t>
      </w:r>
    </w:p>
    <w:p w:rsidR="00701448" w:rsidRPr="00701448" w:rsidRDefault="00701448" w:rsidP="00701448">
      <w:pPr>
        <w:ind w:left="0"/>
        <w:jc w:val="left"/>
        <w:textAlignment w:val="baseline"/>
        <w:rPr>
          <w:rFonts w:ascii="inherit" w:eastAsia="Times New Roman" w:hAnsi="inherit" w:cs="Times New Roman"/>
          <w:sz w:val="24"/>
          <w:szCs w:val="24"/>
        </w:rPr>
      </w:pPr>
      <w:r w:rsidRPr="00701448">
        <w:rPr>
          <w:rFonts w:ascii="inherit" w:eastAsia="Times New Roman" w:hAnsi="inherit" w:cs="Times New Roman"/>
          <w:b/>
          <w:bCs/>
          <w:sz w:val="36"/>
          <w:szCs w:val="36"/>
          <w:bdr w:val="none" w:sz="0" w:space="0" w:color="auto" w:frame="1"/>
        </w:rPr>
        <w:br/>
        <w:t>3. Percentile Capping (Winsorization)</w:t>
      </w:r>
      <w:r w:rsidRPr="00701448">
        <w:rPr>
          <w:rFonts w:ascii="inherit" w:eastAsia="Times New Roman" w:hAnsi="inherit" w:cs="Times New Roman"/>
          <w:sz w:val="24"/>
          <w:szCs w:val="24"/>
        </w:rPr>
        <w:br/>
      </w:r>
      <w:r w:rsidRPr="00701448">
        <w:rPr>
          <w:rFonts w:ascii="inherit" w:eastAsia="Times New Roman" w:hAnsi="inherit" w:cs="Times New Roman"/>
          <w:sz w:val="24"/>
          <w:szCs w:val="24"/>
        </w:rPr>
        <w:br/>
        <w:t>In layman's terms, </w:t>
      </w:r>
      <w:r w:rsidRPr="00701448">
        <w:rPr>
          <w:rFonts w:ascii="inherit" w:eastAsia="Times New Roman" w:hAnsi="inherit" w:cs="Times New Roman"/>
          <w:b/>
          <w:bCs/>
          <w:sz w:val="24"/>
          <w:szCs w:val="24"/>
          <w:bdr w:val="none" w:sz="0" w:space="0" w:color="auto" w:frame="1"/>
        </w:rPr>
        <w:t>Winsorization (Winsorizing)</w:t>
      </w:r>
      <w:r w:rsidRPr="00701448">
        <w:rPr>
          <w:rFonts w:ascii="inherit" w:eastAsia="Times New Roman" w:hAnsi="inherit" w:cs="Times New Roman"/>
          <w:sz w:val="24"/>
          <w:szCs w:val="24"/>
        </w:rPr>
        <w:t xml:space="preserve"> at 1st and 99th percentile implies values that are less than the value at 1st percentile are replaced by the value at 1st percentile, and values that are greater than the value at 99th percentile are replaced by the value at 99th percentile. The </w:t>
      </w:r>
      <w:r w:rsidRPr="00701448">
        <w:rPr>
          <w:rFonts w:ascii="inherit" w:eastAsia="Times New Roman" w:hAnsi="inherit" w:cs="Times New Roman"/>
          <w:sz w:val="24"/>
          <w:szCs w:val="24"/>
        </w:rPr>
        <w:lastRenderedPageBreak/>
        <w:t>winsorization at 5th and 95th percentile is also common.</w:t>
      </w:r>
      <w:r w:rsidRPr="00701448">
        <w:rPr>
          <w:rFonts w:ascii="inherit" w:eastAsia="Times New Roman" w:hAnsi="inherit" w:cs="Times New Roman"/>
          <w:sz w:val="24"/>
          <w:szCs w:val="24"/>
        </w:rPr>
        <w:br/>
      </w:r>
      <w:r w:rsidRPr="00701448">
        <w:rPr>
          <w:rFonts w:ascii="inherit" w:eastAsia="Times New Roman" w:hAnsi="inherit" w:cs="Times New Roman"/>
          <w:sz w:val="24"/>
          <w:szCs w:val="24"/>
        </w:rPr>
        <w:br/>
      </w:r>
      <w:r w:rsidRPr="00701448">
        <w:rPr>
          <w:rFonts w:ascii="inherit" w:eastAsia="Times New Roman" w:hAnsi="inherit" w:cs="Times New Roman"/>
          <w:sz w:val="24"/>
          <w:szCs w:val="24"/>
        </w:rPr>
        <w:br/>
      </w:r>
      <w:r w:rsidRPr="00701448">
        <w:rPr>
          <w:rFonts w:ascii="inherit" w:eastAsia="Times New Roman" w:hAnsi="inherit" w:cs="Times New Roman"/>
          <w:b/>
          <w:bCs/>
          <w:color w:val="990000"/>
          <w:sz w:val="36"/>
          <w:szCs w:val="36"/>
          <w:bdr w:val="none" w:sz="0" w:space="0" w:color="auto" w:frame="1"/>
        </w:rPr>
        <w:t>Which of the above 3 methods is more robust?</w:t>
      </w:r>
    </w:p>
    <w:p w:rsidR="00701448" w:rsidRPr="00701448" w:rsidRDefault="00701448" w:rsidP="00701448">
      <w:pPr>
        <w:spacing w:after="240"/>
        <w:ind w:left="0"/>
        <w:jc w:val="left"/>
        <w:textAlignment w:val="baseline"/>
        <w:rPr>
          <w:rFonts w:ascii="inherit" w:eastAsia="Times New Roman" w:hAnsi="inherit" w:cs="Times New Roman"/>
          <w:sz w:val="24"/>
          <w:szCs w:val="24"/>
        </w:rPr>
      </w:pPr>
      <w:r w:rsidRPr="00701448">
        <w:rPr>
          <w:rFonts w:ascii="inherit" w:eastAsia="Times New Roman" w:hAnsi="inherit" w:cs="Times New Roman"/>
          <w:sz w:val="24"/>
          <w:szCs w:val="24"/>
        </w:rPr>
        <w:br/>
        <w:t>The box-plot method is less affected by extreme values as compared to Standard Deviation method. If the distribution is skewed, the box-plot method fails. The Winsorization method is a industry standard technique to treat outliers. It works well. In contrast, box-plot and standard deviation methods are traditional methods to treat outliers. They were designed and used when researchers used to do calculations using pen and paper.</w:t>
      </w:r>
      <w:r w:rsidRPr="00701448">
        <w:rPr>
          <w:rFonts w:ascii="inherit" w:eastAsia="Times New Roman" w:hAnsi="inherit" w:cs="Times New Roman"/>
          <w:sz w:val="24"/>
          <w:szCs w:val="24"/>
        </w:rPr>
        <w:br/>
      </w:r>
    </w:p>
    <w:p w:rsidR="00701448" w:rsidRPr="00701448" w:rsidRDefault="00701448" w:rsidP="00701448">
      <w:pPr>
        <w:ind w:left="0"/>
        <w:jc w:val="left"/>
        <w:textAlignment w:val="baseline"/>
        <w:rPr>
          <w:rFonts w:ascii="inherit" w:eastAsia="Times New Roman" w:hAnsi="inherit" w:cs="Times New Roman"/>
          <w:sz w:val="24"/>
          <w:szCs w:val="24"/>
        </w:rPr>
      </w:pPr>
      <w:r w:rsidRPr="00701448">
        <w:rPr>
          <w:rFonts w:ascii="inherit" w:eastAsia="Times New Roman" w:hAnsi="inherit" w:cs="Times New Roman"/>
          <w:b/>
          <w:bCs/>
          <w:color w:val="990000"/>
          <w:sz w:val="36"/>
          <w:szCs w:val="36"/>
          <w:bdr w:val="none" w:sz="0" w:space="0" w:color="auto" w:frame="1"/>
        </w:rPr>
        <w:t>How to overcome problem of outliers</w:t>
      </w:r>
      <w:r w:rsidRPr="00701448">
        <w:rPr>
          <w:rFonts w:ascii="inherit" w:eastAsia="Times New Roman" w:hAnsi="inherit" w:cs="Times New Roman"/>
          <w:sz w:val="24"/>
          <w:szCs w:val="24"/>
        </w:rPr>
        <w:br/>
      </w:r>
    </w:p>
    <w:p w:rsidR="00701448" w:rsidRPr="00701448" w:rsidRDefault="00701448" w:rsidP="00701448">
      <w:pPr>
        <w:numPr>
          <w:ilvl w:val="0"/>
          <w:numId w:val="2"/>
        </w:numPr>
        <w:ind w:firstLine="0"/>
        <w:jc w:val="left"/>
        <w:textAlignment w:val="baseline"/>
        <w:rPr>
          <w:rFonts w:ascii="inherit" w:eastAsia="Times New Roman" w:hAnsi="inherit" w:cs="Times New Roman"/>
          <w:sz w:val="24"/>
          <w:szCs w:val="24"/>
        </w:rPr>
      </w:pPr>
      <w:r w:rsidRPr="00701448">
        <w:rPr>
          <w:rFonts w:ascii="inherit" w:eastAsia="Times New Roman" w:hAnsi="inherit" w:cs="Times New Roman"/>
          <w:sz w:val="24"/>
          <w:szCs w:val="24"/>
        </w:rPr>
        <w:t>Drop extreme values - </w:t>
      </w:r>
      <w:hyperlink r:id="rId6" w:tgtFrame="_blank" w:history="1">
        <w:r w:rsidRPr="00701448">
          <w:rPr>
            <w:rFonts w:ascii="inherit" w:eastAsia="Times New Roman" w:hAnsi="inherit" w:cs="Times New Roman"/>
            <w:color w:val="0099CC"/>
            <w:sz w:val="24"/>
            <w:szCs w:val="24"/>
            <w:u w:val="single"/>
          </w:rPr>
          <w:t>SAS Code</w:t>
        </w:r>
      </w:hyperlink>
    </w:p>
    <w:p w:rsidR="00701448" w:rsidRPr="00701448" w:rsidRDefault="00701448" w:rsidP="00701448">
      <w:pPr>
        <w:numPr>
          <w:ilvl w:val="0"/>
          <w:numId w:val="2"/>
        </w:numPr>
        <w:spacing w:after="60"/>
        <w:ind w:firstLine="0"/>
        <w:jc w:val="left"/>
        <w:textAlignment w:val="baseline"/>
        <w:rPr>
          <w:rFonts w:ascii="inherit" w:eastAsia="Times New Roman" w:hAnsi="inherit" w:cs="Times New Roman"/>
          <w:sz w:val="24"/>
          <w:szCs w:val="24"/>
        </w:rPr>
      </w:pPr>
      <w:r w:rsidRPr="00701448">
        <w:rPr>
          <w:rFonts w:ascii="inherit" w:eastAsia="Times New Roman" w:hAnsi="inherit" w:cs="Times New Roman"/>
          <w:sz w:val="24"/>
          <w:szCs w:val="24"/>
        </w:rPr>
        <w:t>Capping - Replacing extreme values with the acceptable limits as shown in the above 3 methods.</w:t>
      </w:r>
    </w:p>
    <w:p w:rsidR="00701448" w:rsidRPr="00701448" w:rsidRDefault="00701448" w:rsidP="00701448">
      <w:pPr>
        <w:spacing w:after="240"/>
        <w:ind w:left="0"/>
        <w:jc w:val="left"/>
        <w:textAlignment w:val="baseline"/>
        <w:rPr>
          <w:rFonts w:ascii="inherit" w:eastAsia="Times New Roman" w:hAnsi="inherit" w:cs="Times New Roman"/>
          <w:sz w:val="24"/>
          <w:szCs w:val="24"/>
        </w:rPr>
      </w:pPr>
      <w:r w:rsidRPr="00701448">
        <w:rPr>
          <w:rFonts w:ascii="inherit" w:eastAsia="Times New Roman" w:hAnsi="inherit" w:cs="Times New Roman"/>
          <w:b/>
          <w:bCs/>
          <w:color w:val="990000"/>
          <w:sz w:val="36"/>
          <w:szCs w:val="36"/>
          <w:bdr w:val="none" w:sz="0" w:space="0" w:color="auto" w:frame="1"/>
        </w:rPr>
        <w:t>SAS Code for Percentile Capping / Winsorization :</w:t>
      </w:r>
      <w:r w:rsidRPr="00701448">
        <w:rPr>
          <w:rFonts w:ascii="inherit" w:eastAsia="Times New Roman" w:hAnsi="inherit" w:cs="Times New Roman"/>
          <w:sz w:val="24"/>
          <w:szCs w:val="24"/>
        </w:rPr>
        <w:br/>
      </w:r>
      <w:r w:rsidRPr="00701448">
        <w:rPr>
          <w:rFonts w:ascii="inherit" w:eastAsia="Times New Roman" w:hAnsi="inherit" w:cs="Times New Roman"/>
          <w:sz w:val="24"/>
          <w:szCs w:val="24"/>
        </w:rPr>
        <w:br/>
        <w:t>/*************************************************</w:t>
      </w:r>
      <w:r w:rsidRPr="00701448">
        <w:rPr>
          <w:rFonts w:ascii="inherit" w:eastAsia="Times New Roman" w:hAnsi="inherit" w:cs="Times New Roman"/>
          <w:sz w:val="24"/>
          <w:szCs w:val="24"/>
        </w:rPr>
        <w:br/>
        <w:t>Percentile Capping / Winsorize macro</w:t>
      </w:r>
      <w:r w:rsidRPr="00701448">
        <w:rPr>
          <w:rFonts w:ascii="inherit" w:eastAsia="Times New Roman" w:hAnsi="inherit" w:cs="Times New Roman"/>
          <w:sz w:val="24"/>
          <w:szCs w:val="24"/>
        </w:rPr>
        <w:br/>
        <w:t>*input = dataset to winsorize;</w:t>
      </w:r>
      <w:r w:rsidRPr="00701448">
        <w:rPr>
          <w:rFonts w:ascii="inherit" w:eastAsia="Times New Roman" w:hAnsi="inherit" w:cs="Times New Roman"/>
          <w:sz w:val="24"/>
          <w:szCs w:val="24"/>
        </w:rPr>
        <w:br/>
        <w:t>*output = dataset to output with winsorized values;</w:t>
      </w:r>
      <w:r w:rsidRPr="00701448">
        <w:rPr>
          <w:rFonts w:ascii="inherit" w:eastAsia="Times New Roman" w:hAnsi="inherit" w:cs="Times New Roman"/>
          <w:sz w:val="24"/>
          <w:szCs w:val="24"/>
        </w:rPr>
        <w:br/>
        <w:t>*class = grouping variables to winsorize;</w:t>
      </w:r>
      <w:r w:rsidRPr="00701448">
        <w:rPr>
          <w:rFonts w:ascii="inherit" w:eastAsia="Times New Roman" w:hAnsi="inherit" w:cs="Times New Roman"/>
          <w:sz w:val="24"/>
          <w:szCs w:val="24"/>
        </w:rPr>
        <w:br/>
        <w:t>* Specify "none" in class for no grouping variable;</w:t>
      </w:r>
      <w:r w:rsidRPr="00701448">
        <w:rPr>
          <w:rFonts w:ascii="inherit" w:eastAsia="Times New Roman" w:hAnsi="inherit" w:cs="Times New Roman"/>
          <w:sz w:val="24"/>
          <w:szCs w:val="24"/>
        </w:rPr>
        <w:br/>
        <w:t>*vars = Specify variable(s) in which you want values to be capped;</w:t>
      </w:r>
      <w:r w:rsidRPr="00701448">
        <w:rPr>
          <w:rFonts w:ascii="inherit" w:eastAsia="Times New Roman" w:hAnsi="inherit" w:cs="Times New Roman"/>
          <w:sz w:val="24"/>
          <w:szCs w:val="24"/>
        </w:rPr>
        <w:br/>
        <w:t>*pctl = define lower and upper percentile - acceptable range;</w:t>
      </w:r>
      <w:r w:rsidRPr="00701448">
        <w:rPr>
          <w:rFonts w:ascii="inherit" w:eastAsia="Times New Roman" w:hAnsi="inherit" w:cs="Times New Roman"/>
          <w:sz w:val="24"/>
          <w:szCs w:val="24"/>
        </w:rPr>
        <w:br/>
        <w:t>**************************************************/</w:t>
      </w:r>
      <w:r w:rsidRPr="00701448">
        <w:rPr>
          <w:rFonts w:ascii="inherit" w:eastAsia="Times New Roman" w:hAnsi="inherit" w:cs="Times New Roman"/>
          <w:sz w:val="24"/>
          <w:szCs w:val="24"/>
        </w:rPr>
        <w:br/>
      </w:r>
      <w:r w:rsidRPr="00701448">
        <w:rPr>
          <w:rFonts w:ascii="inherit" w:eastAsia="Times New Roman" w:hAnsi="inherit" w:cs="Times New Roman"/>
          <w:sz w:val="24"/>
          <w:szCs w:val="24"/>
        </w:rPr>
        <w:br/>
        <w:t>%macro pctlcap(input=, output=, class=none, vars=, pctl=1 99);</w:t>
      </w:r>
      <w:r w:rsidRPr="00701448">
        <w:rPr>
          <w:rFonts w:ascii="inherit" w:eastAsia="Times New Roman" w:hAnsi="inherit" w:cs="Times New Roman"/>
          <w:sz w:val="24"/>
          <w:szCs w:val="24"/>
        </w:rPr>
        <w:br/>
      </w:r>
      <w:r w:rsidRPr="00701448">
        <w:rPr>
          <w:rFonts w:ascii="inherit" w:eastAsia="Times New Roman" w:hAnsi="inherit" w:cs="Times New Roman"/>
          <w:sz w:val="24"/>
          <w:szCs w:val="24"/>
        </w:rPr>
        <w:br/>
        <w:t>%if &amp;output = %then %let output = &amp;input;</w:t>
      </w:r>
      <w:r w:rsidRPr="00701448">
        <w:rPr>
          <w:rFonts w:ascii="inherit" w:eastAsia="Times New Roman" w:hAnsi="inherit" w:cs="Times New Roman"/>
          <w:sz w:val="24"/>
          <w:szCs w:val="24"/>
        </w:rPr>
        <w:br/>
        <w:t>  </w:t>
      </w:r>
      <w:r w:rsidRPr="00701448">
        <w:rPr>
          <w:rFonts w:ascii="inherit" w:eastAsia="Times New Roman" w:hAnsi="inherit" w:cs="Times New Roman"/>
          <w:sz w:val="24"/>
          <w:szCs w:val="24"/>
        </w:rPr>
        <w:br/>
        <w:t>%let varL=;</w:t>
      </w:r>
      <w:r w:rsidRPr="00701448">
        <w:rPr>
          <w:rFonts w:ascii="inherit" w:eastAsia="Times New Roman" w:hAnsi="inherit" w:cs="Times New Roman"/>
          <w:sz w:val="24"/>
          <w:szCs w:val="24"/>
        </w:rPr>
        <w:br/>
        <w:t>%let varH=;</w:t>
      </w:r>
      <w:r w:rsidRPr="00701448">
        <w:rPr>
          <w:rFonts w:ascii="inherit" w:eastAsia="Times New Roman" w:hAnsi="inherit" w:cs="Times New Roman"/>
          <w:sz w:val="24"/>
          <w:szCs w:val="24"/>
        </w:rPr>
        <w:br/>
        <w:t>%let xn=1;</w:t>
      </w:r>
      <w:r w:rsidRPr="00701448">
        <w:rPr>
          <w:rFonts w:ascii="inherit" w:eastAsia="Times New Roman" w:hAnsi="inherit" w:cs="Times New Roman"/>
          <w:sz w:val="24"/>
          <w:szCs w:val="24"/>
        </w:rPr>
        <w:br/>
      </w:r>
      <w:r w:rsidRPr="00701448">
        <w:rPr>
          <w:rFonts w:ascii="inherit" w:eastAsia="Times New Roman" w:hAnsi="inherit" w:cs="Times New Roman"/>
          <w:sz w:val="24"/>
          <w:szCs w:val="24"/>
        </w:rPr>
        <w:br/>
        <w:t>%do %until (%scan(&amp;vars,&amp;xn)= );</w:t>
      </w:r>
      <w:r w:rsidRPr="00701448">
        <w:rPr>
          <w:rFonts w:ascii="inherit" w:eastAsia="Times New Roman" w:hAnsi="inherit" w:cs="Times New Roman"/>
          <w:sz w:val="24"/>
          <w:szCs w:val="24"/>
        </w:rPr>
        <w:br/>
        <w:t>%let token = %scan(&amp;vars,&amp;xn);</w:t>
      </w:r>
      <w:r w:rsidRPr="00701448">
        <w:rPr>
          <w:rFonts w:ascii="inherit" w:eastAsia="Times New Roman" w:hAnsi="inherit" w:cs="Times New Roman"/>
          <w:sz w:val="24"/>
          <w:szCs w:val="24"/>
        </w:rPr>
        <w:br/>
        <w:t>%let varL = &amp;varL &amp;token.L;</w:t>
      </w:r>
      <w:r w:rsidRPr="00701448">
        <w:rPr>
          <w:rFonts w:ascii="inherit" w:eastAsia="Times New Roman" w:hAnsi="inherit" w:cs="Times New Roman"/>
          <w:sz w:val="24"/>
          <w:szCs w:val="24"/>
        </w:rPr>
        <w:br/>
        <w:t>%let varH = &amp;varH &amp;token.H;</w:t>
      </w:r>
      <w:r w:rsidRPr="00701448">
        <w:rPr>
          <w:rFonts w:ascii="inherit" w:eastAsia="Times New Roman" w:hAnsi="inherit" w:cs="Times New Roman"/>
          <w:sz w:val="24"/>
          <w:szCs w:val="24"/>
        </w:rPr>
        <w:br/>
        <w:t>%let xn=%EVAL(&amp;xn + 1);</w:t>
      </w:r>
      <w:r w:rsidRPr="00701448">
        <w:rPr>
          <w:rFonts w:ascii="inherit" w:eastAsia="Times New Roman" w:hAnsi="inherit" w:cs="Times New Roman"/>
          <w:sz w:val="24"/>
          <w:szCs w:val="24"/>
        </w:rPr>
        <w:br/>
        <w:t>%end;</w:t>
      </w:r>
      <w:r w:rsidRPr="00701448">
        <w:rPr>
          <w:rFonts w:ascii="inherit" w:eastAsia="Times New Roman" w:hAnsi="inherit" w:cs="Times New Roman"/>
          <w:sz w:val="24"/>
          <w:szCs w:val="24"/>
        </w:rPr>
        <w:br/>
      </w:r>
      <w:r w:rsidRPr="00701448">
        <w:rPr>
          <w:rFonts w:ascii="inherit" w:eastAsia="Times New Roman" w:hAnsi="inherit" w:cs="Times New Roman"/>
          <w:sz w:val="24"/>
          <w:szCs w:val="24"/>
        </w:rPr>
        <w:br/>
        <w:t>%let xn=%eval(&amp;xn-1);</w:t>
      </w:r>
      <w:r w:rsidRPr="00701448">
        <w:rPr>
          <w:rFonts w:ascii="inherit" w:eastAsia="Times New Roman" w:hAnsi="inherit" w:cs="Times New Roman"/>
          <w:sz w:val="24"/>
          <w:szCs w:val="24"/>
        </w:rPr>
        <w:br/>
      </w:r>
      <w:r w:rsidRPr="00701448">
        <w:rPr>
          <w:rFonts w:ascii="inherit" w:eastAsia="Times New Roman" w:hAnsi="inherit" w:cs="Times New Roman"/>
          <w:sz w:val="24"/>
          <w:szCs w:val="24"/>
        </w:rPr>
        <w:lastRenderedPageBreak/>
        <w:br/>
        <w:t>data xtemp;</w:t>
      </w:r>
      <w:r w:rsidRPr="00701448">
        <w:rPr>
          <w:rFonts w:ascii="inherit" w:eastAsia="Times New Roman" w:hAnsi="inherit" w:cs="Times New Roman"/>
          <w:sz w:val="24"/>
          <w:szCs w:val="24"/>
        </w:rPr>
        <w:br/>
        <w:t>set &amp;input;</w:t>
      </w:r>
      <w:r w:rsidRPr="00701448">
        <w:rPr>
          <w:rFonts w:ascii="inherit" w:eastAsia="Times New Roman" w:hAnsi="inherit" w:cs="Times New Roman"/>
          <w:sz w:val="24"/>
          <w:szCs w:val="24"/>
        </w:rPr>
        <w:br/>
        <w:t>run;</w:t>
      </w:r>
      <w:r w:rsidRPr="00701448">
        <w:rPr>
          <w:rFonts w:ascii="inherit" w:eastAsia="Times New Roman" w:hAnsi="inherit" w:cs="Times New Roman"/>
          <w:sz w:val="24"/>
          <w:szCs w:val="24"/>
        </w:rPr>
        <w:br/>
      </w:r>
      <w:r w:rsidRPr="00701448">
        <w:rPr>
          <w:rFonts w:ascii="inherit" w:eastAsia="Times New Roman" w:hAnsi="inherit" w:cs="Times New Roman"/>
          <w:sz w:val="24"/>
          <w:szCs w:val="24"/>
        </w:rPr>
        <w:br/>
        <w:t>%if &amp;class = none %then %do;</w:t>
      </w:r>
      <w:r w:rsidRPr="00701448">
        <w:rPr>
          <w:rFonts w:ascii="inherit" w:eastAsia="Times New Roman" w:hAnsi="inherit" w:cs="Times New Roman"/>
          <w:sz w:val="24"/>
          <w:szCs w:val="24"/>
        </w:rPr>
        <w:br/>
      </w:r>
      <w:r w:rsidRPr="00701448">
        <w:rPr>
          <w:rFonts w:ascii="inherit" w:eastAsia="Times New Roman" w:hAnsi="inherit" w:cs="Times New Roman"/>
          <w:sz w:val="24"/>
          <w:szCs w:val="24"/>
        </w:rPr>
        <w:br/>
        <w:t>data xtemp;</w:t>
      </w:r>
      <w:r w:rsidRPr="00701448">
        <w:rPr>
          <w:rFonts w:ascii="inherit" w:eastAsia="Times New Roman" w:hAnsi="inherit" w:cs="Times New Roman"/>
          <w:sz w:val="24"/>
          <w:szCs w:val="24"/>
        </w:rPr>
        <w:br/>
        <w:t>set xtemp;</w:t>
      </w:r>
      <w:r w:rsidRPr="00701448">
        <w:rPr>
          <w:rFonts w:ascii="inherit" w:eastAsia="Times New Roman" w:hAnsi="inherit" w:cs="Times New Roman"/>
          <w:sz w:val="24"/>
          <w:szCs w:val="24"/>
        </w:rPr>
        <w:br/>
        <w:t>xclass = 1;</w:t>
      </w:r>
      <w:r w:rsidRPr="00701448">
        <w:rPr>
          <w:rFonts w:ascii="inherit" w:eastAsia="Times New Roman" w:hAnsi="inherit" w:cs="Times New Roman"/>
          <w:sz w:val="24"/>
          <w:szCs w:val="24"/>
        </w:rPr>
        <w:br/>
        <w:t>run;</w:t>
      </w:r>
      <w:r w:rsidRPr="00701448">
        <w:rPr>
          <w:rFonts w:ascii="inherit" w:eastAsia="Times New Roman" w:hAnsi="inherit" w:cs="Times New Roman"/>
          <w:sz w:val="24"/>
          <w:szCs w:val="24"/>
        </w:rPr>
        <w:br/>
      </w:r>
      <w:r w:rsidRPr="00701448">
        <w:rPr>
          <w:rFonts w:ascii="inherit" w:eastAsia="Times New Roman" w:hAnsi="inherit" w:cs="Times New Roman"/>
          <w:sz w:val="24"/>
          <w:szCs w:val="24"/>
        </w:rPr>
        <w:br/>
        <w:t>%let class = xclass;</w:t>
      </w:r>
      <w:r w:rsidRPr="00701448">
        <w:rPr>
          <w:rFonts w:ascii="inherit" w:eastAsia="Times New Roman" w:hAnsi="inherit" w:cs="Times New Roman"/>
          <w:sz w:val="24"/>
          <w:szCs w:val="24"/>
        </w:rPr>
        <w:br/>
        <w:t>%end;</w:t>
      </w:r>
      <w:r w:rsidRPr="00701448">
        <w:rPr>
          <w:rFonts w:ascii="inherit" w:eastAsia="Times New Roman" w:hAnsi="inherit" w:cs="Times New Roman"/>
          <w:sz w:val="24"/>
          <w:szCs w:val="24"/>
        </w:rPr>
        <w:br/>
      </w:r>
      <w:r w:rsidRPr="00701448">
        <w:rPr>
          <w:rFonts w:ascii="inherit" w:eastAsia="Times New Roman" w:hAnsi="inherit" w:cs="Times New Roman"/>
          <w:sz w:val="24"/>
          <w:szCs w:val="24"/>
        </w:rPr>
        <w:br/>
        <w:t>proc sort data = xtemp;</w:t>
      </w:r>
      <w:r w:rsidRPr="00701448">
        <w:rPr>
          <w:rFonts w:ascii="inherit" w:eastAsia="Times New Roman" w:hAnsi="inherit" w:cs="Times New Roman"/>
          <w:sz w:val="24"/>
          <w:szCs w:val="24"/>
        </w:rPr>
        <w:br/>
        <w:t>by &amp;class;</w:t>
      </w:r>
      <w:r w:rsidRPr="00701448">
        <w:rPr>
          <w:rFonts w:ascii="inherit" w:eastAsia="Times New Roman" w:hAnsi="inherit" w:cs="Times New Roman"/>
          <w:sz w:val="24"/>
          <w:szCs w:val="24"/>
        </w:rPr>
        <w:br/>
        <w:t>run;</w:t>
      </w:r>
      <w:r w:rsidRPr="00701448">
        <w:rPr>
          <w:rFonts w:ascii="inherit" w:eastAsia="Times New Roman" w:hAnsi="inherit" w:cs="Times New Roman"/>
          <w:sz w:val="24"/>
          <w:szCs w:val="24"/>
        </w:rPr>
        <w:br/>
      </w:r>
      <w:r w:rsidRPr="00701448">
        <w:rPr>
          <w:rFonts w:ascii="inherit" w:eastAsia="Times New Roman" w:hAnsi="inherit" w:cs="Times New Roman"/>
          <w:sz w:val="24"/>
          <w:szCs w:val="24"/>
        </w:rPr>
        <w:br/>
        <w:t>proc univariate data = xtemp noprint;</w:t>
      </w:r>
      <w:r w:rsidRPr="00701448">
        <w:rPr>
          <w:rFonts w:ascii="inherit" w:eastAsia="Times New Roman" w:hAnsi="inherit" w:cs="Times New Roman"/>
          <w:sz w:val="24"/>
          <w:szCs w:val="24"/>
        </w:rPr>
        <w:br/>
        <w:t>by &amp;class;</w:t>
      </w:r>
      <w:r w:rsidRPr="00701448">
        <w:rPr>
          <w:rFonts w:ascii="inherit" w:eastAsia="Times New Roman" w:hAnsi="inherit" w:cs="Times New Roman"/>
          <w:sz w:val="24"/>
          <w:szCs w:val="24"/>
        </w:rPr>
        <w:br/>
        <w:t>var &amp;vars;</w:t>
      </w:r>
      <w:r w:rsidRPr="00701448">
        <w:rPr>
          <w:rFonts w:ascii="inherit" w:eastAsia="Times New Roman" w:hAnsi="inherit" w:cs="Times New Roman"/>
          <w:sz w:val="24"/>
          <w:szCs w:val="24"/>
        </w:rPr>
        <w:br/>
        <w:t>output out = xtemp_pctl PCTLPTS = &amp;pctl PCTLPRE = &amp;vars PCTLNAME = L H;</w:t>
      </w:r>
      <w:r w:rsidRPr="00701448">
        <w:rPr>
          <w:rFonts w:ascii="inherit" w:eastAsia="Times New Roman" w:hAnsi="inherit" w:cs="Times New Roman"/>
          <w:sz w:val="24"/>
          <w:szCs w:val="24"/>
        </w:rPr>
        <w:br/>
        <w:t>run;</w:t>
      </w:r>
      <w:r w:rsidRPr="00701448">
        <w:rPr>
          <w:rFonts w:ascii="inherit" w:eastAsia="Times New Roman" w:hAnsi="inherit" w:cs="Times New Roman"/>
          <w:sz w:val="24"/>
          <w:szCs w:val="24"/>
        </w:rPr>
        <w:br/>
      </w:r>
      <w:r w:rsidRPr="00701448">
        <w:rPr>
          <w:rFonts w:ascii="inherit" w:eastAsia="Times New Roman" w:hAnsi="inherit" w:cs="Times New Roman"/>
          <w:sz w:val="24"/>
          <w:szCs w:val="24"/>
        </w:rPr>
        <w:br/>
        <w:t>data &amp;output;</w:t>
      </w:r>
      <w:r w:rsidRPr="00701448">
        <w:rPr>
          <w:rFonts w:ascii="inherit" w:eastAsia="Times New Roman" w:hAnsi="inherit" w:cs="Times New Roman"/>
          <w:sz w:val="24"/>
          <w:szCs w:val="24"/>
        </w:rPr>
        <w:br/>
        <w:t>merge xtemp xtemp_pctl;</w:t>
      </w:r>
      <w:r w:rsidRPr="00701448">
        <w:rPr>
          <w:rFonts w:ascii="inherit" w:eastAsia="Times New Roman" w:hAnsi="inherit" w:cs="Times New Roman"/>
          <w:sz w:val="24"/>
          <w:szCs w:val="24"/>
        </w:rPr>
        <w:br/>
        <w:t>by &amp;class;</w:t>
      </w:r>
      <w:r w:rsidRPr="00701448">
        <w:rPr>
          <w:rFonts w:ascii="inherit" w:eastAsia="Times New Roman" w:hAnsi="inherit" w:cs="Times New Roman"/>
          <w:sz w:val="24"/>
          <w:szCs w:val="24"/>
        </w:rPr>
        <w:br/>
        <w:t>array trimvars{&amp;xn} &amp;vars;</w:t>
      </w:r>
      <w:r w:rsidRPr="00701448">
        <w:rPr>
          <w:rFonts w:ascii="inherit" w:eastAsia="Times New Roman" w:hAnsi="inherit" w:cs="Times New Roman"/>
          <w:sz w:val="24"/>
          <w:szCs w:val="24"/>
        </w:rPr>
        <w:br/>
        <w:t>array trimvarl{&amp;xn} &amp;varL;</w:t>
      </w:r>
      <w:r w:rsidRPr="00701448">
        <w:rPr>
          <w:rFonts w:ascii="inherit" w:eastAsia="Times New Roman" w:hAnsi="inherit" w:cs="Times New Roman"/>
          <w:sz w:val="24"/>
          <w:szCs w:val="24"/>
        </w:rPr>
        <w:br/>
        <w:t>array trimvarh{&amp;xn} &amp;varH;</w:t>
      </w:r>
      <w:r w:rsidRPr="00701448">
        <w:rPr>
          <w:rFonts w:ascii="inherit" w:eastAsia="Times New Roman" w:hAnsi="inherit" w:cs="Times New Roman"/>
          <w:sz w:val="24"/>
          <w:szCs w:val="24"/>
        </w:rPr>
        <w:br/>
      </w:r>
      <w:r w:rsidRPr="00701448">
        <w:rPr>
          <w:rFonts w:ascii="inherit" w:eastAsia="Times New Roman" w:hAnsi="inherit" w:cs="Times New Roman"/>
          <w:sz w:val="24"/>
          <w:szCs w:val="24"/>
        </w:rPr>
        <w:br/>
        <w:t>do xi = 1 to dim(trimvars);</w:t>
      </w:r>
      <w:r w:rsidRPr="00701448">
        <w:rPr>
          <w:rFonts w:ascii="inherit" w:eastAsia="Times New Roman" w:hAnsi="inherit" w:cs="Times New Roman"/>
          <w:sz w:val="24"/>
          <w:szCs w:val="24"/>
        </w:rPr>
        <w:br/>
        <w:t>if not missing(trimvars{xi}) then do;</w:t>
      </w:r>
      <w:r w:rsidRPr="00701448">
        <w:rPr>
          <w:rFonts w:ascii="inherit" w:eastAsia="Times New Roman" w:hAnsi="inherit" w:cs="Times New Roman"/>
          <w:sz w:val="24"/>
          <w:szCs w:val="24"/>
        </w:rPr>
        <w:br/>
        <w:t>if (trimvars{xi} &lt; trimvarl{xi}) then trimvars{xi} = trimvarl{xi};</w:t>
      </w:r>
      <w:r w:rsidRPr="00701448">
        <w:rPr>
          <w:rFonts w:ascii="inherit" w:eastAsia="Times New Roman" w:hAnsi="inherit" w:cs="Times New Roman"/>
          <w:sz w:val="24"/>
          <w:szCs w:val="24"/>
        </w:rPr>
        <w:br/>
        <w:t>if (trimvars{xi} &gt; trimvarh{xi}) then trimvars{xi} = trimvarh{xi};</w:t>
      </w:r>
      <w:r w:rsidRPr="00701448">
        <w:rPr>
          <w:rFonts w:ascii="inherit" w:eastAsia="Times New Roman" w:hAnsi="inherit" w:cs="Times New Roman"/>
          <w:sz w:val="24"/>
          <w:szCs w:val="24"/>
        </w:rPr>
        <w:br/>
        <w:t>end;</w:t>
      </w:r>
      <w:r w:rsidRPr="00701448">
        <w:rPr>
          <w:rFonts w:ascii="inherit" w:eastAsia="Times New Roman" w:hAnsi="inherit" w:cs="Times New Roman"/>
          <w:sz w:val="24"/>
          <w:szCs w:val="24"/>
        </w:rPr>
        <w:br/>
        <w:t>end;</w:t>
      </w:r>
      <w:r w:rsidRPr="00701448">
        <w:rPr>
          <w:rFonts w:ascii="inherit" w:eastAsia="Times New Roman" w:hAnsi="inherit" w:cs="Times New Roman"/>
          <w:sz w:val="24"/>
          <w:szCs w:val="24"/>
        </w:rPr>
        <w:br/>
        <w:t>drop &amp;varL &amp;varH xclass xi;</w:t>
      </w:r>
      <w:r w:rsidRPr="00701448">
        <w:rPr>
          <w:rFonts w:ascii="inherit" w:eastAsia="Times New Roman" w:hAnsi="inherit" w:cs="Times New Roman"/>
          <w:sz w:val="24"/>
          <w:szCs w:val="24"/>
        </w:rPr>
        <w:br/>
        <w:t>run;</w:t>
      </w:r>
      <w:r w:rsidRPr="00701448">
        <w:rPr>
          <w:rFonts w:ascii="inherit" w:eastAsia="Times New Roman" w:hAnsi="inherit" w:cs="Times New Roman"/>
          <w:sz w:val="24"/>
          <w:szCs w:val="24"/>
        </w:rPr>
        <w:br/>
      </w:r>
      <w:r w:rsidRPr="00701448">
        <w:rPr>
          <w:rFonts w:ascii="inherit" w:eastAsia="Times New Roman" w:hAnsi="inherit" w:cs="Times New Roman"/>
          <w:sz w:val="24"/>
          <w:szCs w:val="24"/>
        </w:rPr>
        <w:br/>
        <w:t>%mend pctlcap;</w:t>
      </w:r>
      <w:r w:rsidRPr="00701448">
        <w:rPr>
          <w:rFonts w:ascii="inherit" w:eastAsia="Times New Roman" w:hAnsi="inherit" w:cs="Times New Roman"/>
          <w:sz w:val="24"/>
          <w:szCs w:val="24"/>
        </w:rPr>
        <w:br/>
      </w:r>
      <w:r w:rsidRPr="00701448">
        <w:rPr>
          <w:rFonts w:ascii="inherit" w:eastAsia="Times New Roman" w:hAnsi="inherit" w:cs="Times New Roman"/>
          <w:sz w:val="24"/>
          <w:szCs w:val="24"/>
        </w:rPr>
        <w:br/>
        <w:t>%pctlcap(input=test, output=result, class=none, vars = X1 X2 X7, pctl=1 99);</w:t>
      </w:r>
      <w:r w:rsidRPr="00701448">
        <w:rPr>
          <w:rFonts w:ascii="inherit" w:eastAsia="Times New Roman" w:hAnsi="inherit" w:cs="Times New Roman"/>
          <w:sz w:val="24"/>
          <w:szCs w:val="24"/>
        </w:rPr>
        <w:br/>
      </w:r>
      <w:r w:rsidRPr="00701448">
        <w:rPr>
          <w:rFonts w:ascii="inherit" w:eastAsia="Times New Roman" w:hAnsi="inherit" w:cs="Times New Roman"/>
          <w:sz w:val="24"/>
          <w:szCs w:val="24"/>
        </w:rPr>
        <w:br/>
      </w:r>
      <w:r w:rsidRPr="00701448">
        <w:rPr>
          <w:rFonts w:ascii="inherit" w:eastAsia="Times New Roman" w:hAnsi="inherit" w:cs="Times New Roman"/>
          <w:b/>
          <w:bCs/>
          <w:color w:val="000000"/>
          <w:sz w:val="36"/>
          <w:szCs w:val="36"/>
          <w:bdr w:val="none" w:sz="0" w:space="0" w:color="auto" w:frame="1"/>
        </w:rPr>
        <w:t>4. Weight of Evidence</w:t>
      </w:r>
      <w:r w:rsidRPr="00701448">
        <w:rPr>
          <w:rFonts w:ascii="inherit" w:eastAsia="Times New Roman" w:hAnsi="inherit" w:cs="Times New Roman"/>
          <w:sz w:val="24"/>
          <w:szCs w:val="24"/>
        </w:rPr>
        <w:br/>
      </w:r>
      <w:r w:rsidRPr="00701448">
        <w:rPr>
          <w:rFonts w:ascii="inherit" w:eastAsia="Times New Roman" w:hAnsi="inherit" w:cs="Times New Roman"/>
          <w:b/>
          <w:bCs/>
          <w:color w:val="000000"/>
          <w:sz w:val="24"/>
          <w:szCs w:val="24"/>
          <w:bdr w:val="none" w:sz="0" w:space="0" w:color="auto" w:frame="1"/>
        </w:rPr>
        <w:lastRenderedPageBreak/>
        <w:br/>
      </w:r>
      <w:r w:rsidRPr="00701448">
        <w:rPr>
          <w:rFonts w:ascii="inherit" w:eastAsia="Times New Roman" w:hAnsi="inherit" w:cs="Times New Roman"/>
          <w:b/>
          <w:bCs/>
          <w:sz w:val="24"/>
          <w:szCs w:val="24"/>
          <w:bdr w:val="none" w:sz="0" w:space="0" w:color="auto" w:frame="1"/>
        </w:rPr>
        <w:t>Weight of Evidence for a category =</w:t>
      </w:r>
      <w:r w:rsidRPr="00701448">
        <w:rPr>
          <w:rFonts w:ascii="inherit" w:eastAsia="Times New Roman" w:hAnsi="inherit" w:cs="Times New Roman"/>
          <w:sz w:val="24"/>
          <w:szCs w:val="24"/>
        </w:rPr>
        <w:t> log (% events / % non-events) in the category</w:t>
      </w:r>
      <w:r w:rsidRPr="00701448">
        <w:rPr>
          <w:rFonts w:ascii="inherit" w:eastAsia="Times New Roman" w:hAnsi="inherit" w:cs="Times New Roman"/>
          <w:sz w:val="24"/>
          <w:szCs w:val="24"/>
        </w:rPr>
        <w:br/>
      </w:r>
      <w:r w:rsidRPr="00701448">
        <w:rPr>
          <w:rFonts w:ascii="inherit" w:eastAsia="Times New Roman" w:hAnsi="inherit" w:cs="Times New Roman"/>
          <w:sz w:val="24"/>
          <w:szCs w:val="24"/>
        </w:rPr>
        <w:br/>
      </w:r>
      <w:r w:rsidRPr="00701448">
        <w:rPr>
          <w:rFonts w:ascii="inherit" w:eastAsia="Times New Roman" w:hAnsi="inherit" w:cs="Times New Roman"/>
          <w:b/>
          <w:bCs/>
          <w:sz w:val="24"/>
          <w:szCs w:val="24"/>
          <w:bdr w:val="none" w:sz="0" w:space="0" w:color="auto" w:frame="1"/>
        </w:rPr>
        <w:t>Weight of Evidence</w:t>
      </w:r>
      <w:r w:rsidRPr="00701448">
        <w:rPr>
          <w:rFonts w:ascii="inherit" w:eastAsia="Times New Roman" w:hAnsi="inherit" w:cs="Times New Roman"/>
          <w:sz w:val="24"/>
          <w:szCs w:val="24"/>
        </w:rPr>
        <w:t> was originated from logistic regression technique. It tells the predictive power of an independent variable in relation to the dependent variable. It is calculated by taking the natural logarithm (log to base e) of division of % of non-events and % of events.</w:t>
      </w:r>
      <w:r w:rsidRPr="00701448">
        <w:rPr>
          <w:rFonts w:ascii="inherit" w:eastAsia="Times New Roman" w:hAnsi="inherit" w:cs="Times New Roman"/>
          <w:sz w:val="24"/>
          <w:szCs w:val="24"/>
        </w:rPr>
        <w:br/>
      </w:r>
      <w:r w:rsidRPr="00701448">
        <w:rPr>
          <w:rFonts w:ascii="inherit" w:eastAsia="Times New Roman" w:hAnsi="inherit" w:cs="Times New Roman"/>
          <w:sz w:val="24"/>
          <w:szCs w:val="24"/>
        </w:rPr>
        <w:br/>
      </w:r>
      <w:r w:rsidRPr="00701448">
        <w:rPr>
          <w:rFonts w:ascii="inherit" w:eastAsia="Times New Roman" w:hAnsi="inherit" w:cs="Times New Roman"/>
          <w:b/>
          <w:bCs/>
          <w:sz w:val="24"/>
          <w:szCs w:val="24"/>
          <w:bdr w:val="none" w:sz="0" w:space="0" w:color="auto" w:frame="1"/>
        </w:rPr>
        <w:t>Outlier Treatment with Weight Of Evidence :</w:t>
      </w:r>
      <w:r w:rsidRPr="00701448">
        <w:rPr>
          <w:rFonts w:ascii="inherit" w:eastAsia="Times New Roman" w:hAnsi="inherit" w:cs="Times New Roman"/>
          <w:sz w:val="24"/>
          <w:szCs w:val="24"/>
        </w:rPr>
        <w:t> Outlier classes are grouped with other categories based on Weight of Evidence (WOE)</w:t>
      </w:r>
    </w:p>
    <w:tbl>
      <w:tblPr>
        <w:tblW w:w="0" w:type="auto"/>
        <w:tblBorders>
          <w:top w:val="single" w:sz="6" w:space="0" w:color="DDDDDD"/>
          <w:left w:val="single" w:sz="6" w:space="0" w:color="DDDDDD"/>
          <w:bottom w:val="single" w:sz="6" w:space="0" w:color="DDDDDD"/>
          <w:right w:val="single" w:sz="6" w:space="0" w:color="DDDDDD"/>
        </w:tblBorders>
        <w:shd w:val="clear" w:color="auto" w:fill="F6F6F6"/>
        <w:tblCellMar>
          <w:top w:w="60" w:type="dxa"/>
          <w:left w:w="60" w:type="dxa"/>
          <w:bottom w:w="60" w:type="dxa"/>
          <w:right w:w="60" w:type="dxa"/>
        </w:tblCellMar>
        <w:tblLook w:val="04A0"/>
      </w:tblPr>
      <w:tblGrid>
        <w:gridCol w:w="9600"/>
      </w:tblGrid>
      <w:tr w:rsidR="00701448" w:rsidRPr="00701448" w:rsidTr="00701448">
        <w:tc>
          <w:tcPr>
            <w:tcW w:w="0" w:type="auto"/>
            <w:tcBorders>
              <w:top w:val="nil"/>
              <w:left w:val="nil"/>
              <w:bottom w:val="nil"/>
              <w:right w:val="nil"/>
            </w:tcBorders>
            <w:shd w:val="clear" w:color="auto" w:fill="F6F6F6"/>
            <w:tcMar>
              <w:top w:w="120" w:type="dxa"/>
              <w:left w:w="120" w:type="dxa"/>
              <w:bottom w:w="120" w:type="dxa"/>
              <w:right w:w="120" w:type="dxa"/>
            </w:tcMar>
            <w:hideMark/>
          </w:tcPr>
          <w:p w:rsidR="00701448" w:rsidRPr="00701448" w:rsidRDefault="00701448" w:rsidP="00701448">
            <w:pPr>
              <w:ind w:left="0"/>
              <w:jc w:val="center"/>
              <w:rPr>
                <w:rFonts w:ascii="inherit" w:eastAsia="Times New Roman" w:hAnsi="inherit" w:cs="Times New Roman"/>
                <w:sz w:val="24"/>
                <w:szCs w:val="24"/>
              </w:rPr>
            </w:pPr>
            <w:r>
              <w:rPr>
                <w:rFonts w:ascii="inherit" w:eastAsia="Times New Roman" w:hAnsi="inherit" w:cs="Times New Roman"/>
                <w:noProof/>
                <w:color w:val="0099CC"/>
                <w:sz w:val="24"/>
                <w:szCs w:val="24"/>
                <w:bdr w:val="none" w:sz="0" w:space="0" w:color="auto" w:frame="1"/>
              </w:rPr>
              <w:drawing>
                <wp:inline distT="0" distB="0" distL="0" distR="0">
                  <wp:extent cx="6591300" cy="2343150"/>
                  <wp:effectExtent l="19050" t="0" r="0" b="0"/>
                  <wp:docPr id="2" name="Picture 2" descr="https://1.bp.blogspot.com/-AG4zoRN-0Q0/VMeujWrTPJI/AAAAAAAADdQ/UT5RlDPsfsA/s1600/wo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AG4zoRN-0Q0/VMeujWrTPJI/AAAAAAAADdQ/UT5RlDPsfsA/s1600/woe.png">
                            <a:hlinkClick r:id="rId7"/>
                          </pic:cNvPr>
                          <pic:cNvPicPr>
                            <a:picLocks noChangeAspect="1" noChangeArrowheads="1"/>
                          </pic:cNvPicPr>
                        </pic:nvPicPr>
                        <pic:blipFill>
                          <a:blip r:embed="rId8" cstate="print"/>
                          <a:srcRect/>
                          <a:stretch>
                            <a:fillRect/>
                          </a:stretch>
                        </pic:blipFill>
                        <pic:spPr bwMode="auto">
                          <a:xfrm>
                            <a:off x="0" y="0"/>
                            <a:ext cx="6591300" cy="2343150"/>
                          </a:xfrm>
                          <a:prstGeom prst="rect">
                            <a:avLst/>
                          </a:prstGeom>
                          <a:noFill/>
                          <a:ln w="9525">
                            <a:noFill/>
                            <a:miter lim="800000"/>
                            <a:headEnd/>
                            <a:tailEnd/>
                          </a:ln>
                        </pic:spPr>
                      </pic:pic>
                    </a:graphicData>
                  </a:graphic>
                </wp:inline>
              </w:drawing>
            </w:r>
          </w:p>
        </w:tc>
      </w:tr>
      <w:tr w:rsidR="00701448" w:rsidRPr="00701448" w:rsidTr="00701448">
        <w:tc>
          <w:tcPr>
            <w:tcW w:w="0" w:type="auto"/>
            <w:tcBorders>
              <w:top w:val="nil"/>
              <w:left w:val="nil"/>
              <w:bottom w:val="nil"/>
              <w:right w:val="nil"/>
            </w:tcBorders>
            <w:shd w:val="clear" w:color="auto" w:fill="F6F6F6"/>
            <w:tcMar>
              <w:top w:w="120" w:type="dxa"/>
              <w:left w:w="120" w:type="dxa"/>
              <w:bottom w:w="120" w:type="dxa"/>
              <w:right w:w="120" w:type="dxa"/>
            </w:tcMar>
            <w:hideMark/>
          </w:tcPr>
          <w:p w:rsidR="00701448" w:rsidRPr="00701448" w:rsidRDefault="00701448" w:rsidP="00701448">
            <w:pPr>
              <w:ind w:left="0"/>
              <w:jc w:val="center"/>
              <w:rPr>
                <w:rFonts w:ascii="inherit" w:eastAsia="Times New Roman" w:hAnsi="inherit" w:cs="Times New Roman"/>
                <w:color w:val="666666"/>
                <w:sz w:val="19"/>
                <w:szCs w:val="19"/>
              </w:rPr>
            </w:pPr>
            <w:r w:rsidRPr="00701448">
              <w:rPr>
                <w:rFonts w:ascii="inherit" w:eastAsia="Times New Roman" w:hAnsi="inherit" w:cs="Times New Roman"/>
                <w:color w:val="666666"/>
                <w:sz w:val="19"/>
                <w:szCs w:val="19"/>
              </w:rPr>
              <w:t>Outlier Detection : WOE</w:t>
            </w:r>
          </w:p>
        </w:tc>
      </w:tr>
    </w:tbl>
    <w:p w:rsidR="00701448" w:rsidRPr="00701448" w:rsidRDefault="00701448" w:rsidP="00701448">
      <w:pPr>
        <w:ind w:left="0"/>
        <w:jc w:val="left"/>
        <w:textAlignment w:val="baseline"/>
        <w:rPr>
          <w:rFonts w:ascii="inherit" w:eastAsia="Times New Roman" w:hAnsi="inherit" w:cs="Times New Roman"/>
          <w:sz w:val="24"/>
          <w:szCs w:val="24"/>
        </w:rPr>
      </w:pPr>
      <w:r w:rsidRPr="00701448">
        <w:rPr>
          <w:rFonts w:ascii="inherit" w:eastAsia="Times New Roman" w:hAnsi="inherit" w:cs="Times New Roman"/>
          <w:b/>
          <w:bCs/>
          <w:color w:val="990000"/>
          <w:sz w:val="24"/>
          <w:szCs w:val="24"/>
          <w:bdr w:val="none" w:sz="0" w:space="0" w:color="auto" w:frame="1"/>
        </w:rPr>
        <w:t>How it works -</w:t>
      </w:r>
    </w:p>
    <w:p w:rsidR="00701448" w:rsidRPr="00701448" w:rsidRDefault="00701448" w:rsidP="00701448">
      <w:pPr>
        <w:ind w:left="0"/>
        <w:jc w:val="left"/>
        <w:textAlignment w:val="baseline"/>
        <w:rPr>
          <w:rFonts w:ascii="inherit" w:eastAsia="Times New Roman" w:hAnsi="inherit" w:cs="Times New Roman"/>
          <w:sz w:val="24"/>
          <w:szCs w:val="24"/>
        </w:rPr>
      </w:pPr>
    </w:p>
    <w:p w:rsidR="00701448" w:rsidRPr="00701448" w:rsidRDefault="00701448" w:rsidP="00701448">
      <w:pPr>
        <w:ind w:left="0"/>
        <w:jc w:val="left"/>
        <w:textAlignment w:val="baseline"/>
        <w:rPr>
          <w:rFonts w:ascii="inherit" w:eastAsia="Times New Roman" w:hAnsi="inherit" w:cs="Times New Roman"/>
          <w:sz w:val="24"/>
          <w:szCs w:val="24"/>
        </w:rPr>
      </w:pPr>
      <w:r w:rsidRPr="00701448">
        <w:rPr>
          <w:rFonts w:ascii="inherit" w:eastAsia="Times New Roman" w:hAnsi="inherit" w:cs="Times New Roman"/>
          <w:sz w:val="24"/>
          <w:szCs w:val="24"/>
        </w:rPr>
        <w:t>Suppose you have a income variable and outlier values are more than 500 million dollars. These values would be grouped to a class of (let's say 250-500 million dollars). Later, instead of using the raw values, we would be using WOE scores of each classes.</w:t>
      </w:r>
    </w:p>
    <w:p w:rsidR="009D0AD1" w:rsidRDefault="00701448">
      <w:r>
        <w:t>c</w:t>
      </w:r>
    </w:p>
    <w:sectPr w:rsidR="009D0AD1" w:rsidSect="009D0A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250CF"/>
    <w:multiLevelType w:val="multilevel"/>
    <w:tmpl w:val="46E06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D9603D"/>
    <w:multiLevelType w:val="multilevel"/>
    <w:tmpl w:val="BC4C3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01448"/>
    <w:rsid w:val="0044715B"/>
    <w:rsid w:val="00701448"/>
    <w:rsid w:val="009D0A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AD1"/>
  </w:style>
  <w:style w:type="paragraph" w:styleId="Heading1">
    <w:name w:val="heading 1"/>
    <w:basedOn w:val="Normal"/>
    <w:link w:val="Heading1Char"/>
    <w:uiPriority w:val="9"/>
    <w:qFormat/>
    <w:rsid w:val="00701448"/>
    <w:pPr>
      <w:spacing w:before="100" w:beforeAutospacing="1" w:after="100" w:afterAutospacing="1"/>
      <w:ind w:left="0"/>
      <w:jc w:val="left"/>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701448"/>
    <w:pPr>
      <w:spacing w:before="100" w:beforeAutospacing="1" w:after="100" w:afterAutospacing="1"/>
      <w:ind w:left="0"/>
      <w:jc w:val="left"/>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48"/>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701448"/>
    <w:rPr>
      <w:rFonts w:ascii="Times New Roman" w:eastAsia="Times New Roman" w:hAnsi="Times New Roman" w:cs="Times New Roman"/>
      <w:b/>
      <w:bCs/>
      <w:sz w:val="24"/>
      <w:szCs w:val="24"/>
    </w:rPr>
  </w:style>
  <w:style w:type="character" w:customStyle="1" w:styleId="fn">
    <w:name w:val="fn"/>
    <w:basedOn w:val="DefaultParagraphFont"/>
    <w:rsid w:val="00701448"/>
  </w:style>
  <w:style w:type="character" w:styleId="Hyperlink">
    <w:name w:val="Hyperlink"/>
    <w:basedOn w:val="DefaultParagraphFont"/>
    <w:uiPriority w:val="99"/>
    <w:semiHidden/>
    <w:unhideWhenUsed/>
    <w:rsid w:val="00701448"/>
    <w:rPr>
      <w:color w:val="0000FF"/>
      <w:u w:val="single"/>
    </w:rPr>
  </w:style>
  <w:style w:type="character" w:customStyle="1" w:styleId="comment-meta">
    <w:name w:val="comment-meta"/>
    <w:basedOn w:val="DefaultParagraphFont"/>
    <w:rsid w:val="00701448"/>
  </w:style>
  <w:style w:type="character" w:customStyle="1" w:styleId="label-meta">
    <w:name w:val="label-meta"/>
    <w:basedOn w:val="DefaultParagraphFont"/>
    <w:rsid w:val="00701448"/>
  </w:style>
  <w:style w:type="paragraph" w:styleId="BalloonText">
    <w:name w:val="Balloon Text"/>
    <w:basedOn w:val="Normal"/>
    <w:link w:val="BalloonTextChar"/>
    <w:uiPriority w:val="99"/>
    <w:semiHidden/>
    <w:unhideWhenUsed/>
    <w:rsid w:val="00701448"/>
    <w:rPr>
      <w:rFonts w:ascii="Tahoma" w:hAnsi="Tahoma" w:cs="Tahoma"/>
      <w:sz w:val="16"/>
      <w:szCs w:val="16"/>
    </w:rPr>
  </w:style>
  <w:style w:type="character" w:customStyle="1" w:styleId="BalloonTextChar">
    <w:name w:val="Balloon Text Char"/>
    <w:basedOn w:val="DefaultParagraphFont"/>
    <w:link w:val="BalloonText"/>
    <w:uiPriority w:val="99"/>
    <w:semiHidden/>
    <w:rsid w:val="007014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7964174">
      <w:bodyDiv w:val="1"/>
      <w:marLeft w:val="0"/>
      <w:marRight w:val="0"/>
      <w:marTop w:val="0"/>
      <w:marBottom w:val="0"/>
      <w:divBdr>
        <w:top w:val="none" w:sz="0" w:space="0" w:color="auto"/>
        <w:left w:val="none" w:sz="0" w:space="0" w:color="auto"/>
        <w:bottom w:val="none" w:sz="0" w:space="0" w:color="auto"/>
        <w:right w:val="none" w:sz="0" w:space="0" w:color="auto"/>
      </w:divBdr>
      <w:divsChild>
        <w:div w:id="2025203043">
          <w:marLeft w:val="0"/>
          <w:marRight w:val="0"/>
          <w:marTop w:val="0"/>
          <w:marBottom w:val="0"/>
          <w:divBdr>
            <w:top w:val="none" w:sz="0" w:space="0" w:color="auto"/>
            <w:left w:val="none" w:sz="0" w:space="0" w:color="auto"/>
            <w:bottom w:val="none" w:sz="0" w:space="0" w:color="auto"/>
            <w:right w:val="none" w:sz="0" w:space="0" w:color="auto"/>
          </w:divBdr>
        </w:div>
        <w:div w:id="149254940">
          <w:marLeft w:val="0"/>
          <w:marRight w:val="0"/>
          <w:marTop w:val="0"/>
          <w:marBottom w:val="0"/>
          <w:divBdr>
            <w:top w:val="none" w:sz="0" w:space="0" w:color="auto"/>
            <w:left w:val="none" w:sz="0" w:space="0" w:color="auto"/>
            <w:bottom w:val="none" w:sz="0" w:space="0" w:color="auto"/>
            <w:right w:val="none" w:sz="0" w:space="0" w:color="auto"/>
          </w:divBdr>
          <w:divsChild>
            <w:div w:id="367488822">
              <w:marLeft w:val="0"/>
              <w:marRight w:val="0"/>
              <w:marTop w:val="300"/>
              <w:marBottom w:val="225"/>
              <w:divBdr>
                <w:top w:val="dashed" w:sz="12" w:space="11" w:color="FFFFFF"/>
                <w:left w:val="dashed" w:sz="12" w:space="11" w:color="FFFFFF"/>
                <w:bottom w:val="dashed" w:sz="12" w:space="11" w:color="FFFFFF"/>
                <w:right w:val="dashed" w:sz="12" w:space="11" w:color="FFFFFF"/>
              </w:divBdr>
            </w:div>
            <w:div w:id="1194924074">
              <w:marLeft w:val="0"/>
              <w:marRight w:val="0"/>
              <w:marTop w:val="0"/>
              <w:marBottom w:val="0"/>
              <w:divBdr>
                <w:top w:val="none" w:sz="0" w:space="0" w:color="auto"/>
                <w:left w:val="none" w:sz="0" w:space="0" w:color="auto"/>
                <w:bottom w:val="none" w:sz="0" w:space="0" w:color="auto"/>
                <w:right w:val="none" w:sz="0" w:space="0" w:color="auto"/>
              </w:divBdr>
            </w:div>
            <w:div w:id="1475490581">
              <w:marLeft w:val="0"/>
              <w:marRight w:val="0"/>
              <w:marTop w:val="0"/>
              <w:marBottom w:val="0"/>
              <w:divBdr>
                <w:top w:val="none" w:sz="0" w:space="0" w:color="auto"/>
                <w:left w:val="none" w:sz="0" w:space="0" w:color="auto"/>
                <w:bottom w:val="none" w:sz="0" w:space="0" w:color="auto"/>
                <w:right w:val="none" w:sz="0" w:space="0" w:color="auto"/>
              </w:divBdr>
              <w:divsChild>
                <w:div w:id="381177093">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sChild>
            </w:div>
            <w:div w:id="1349943015">
              <w:marLeft w:val="0"/>
              <w:marRight w:val="0"/>
              <w:marTop w:val="0"/>
              <w:marBottom w:val="0"/>
              <w:divBdr>
                <w:top w:val="none" w:sz="0" w:space="0" w:color="auto"/>
                <w:left w:val="none" w:sz="0" w:space="0" w:color="auto"/>
                <w:bottom w:val="none" w:sz="0" w:space="0" w:color="auto"/>
                <w:right w:val="none" w:sz="0" w:space="0" w:color="auto"/>
              </w:divBdr>
            </w:div>
            <w:div w:id="1822772983">
              <w:marLeft w:val="0"/>
              <w:marRight w:val="0"/>
              <w:marTop w:val="0"/>
              <w:marBottom w:val="0"/>
              <w:divBdr>
                <w:top w:val="none" w:sz="0" w:space="0" w:color="auto"/>
                <w:left w:val="none" w:sz="0" w:space="0" w:color="auto"/>
                <w:bottom w:val="none" w:sz="0" w:space="0" w:color="auto"/>
                <w:right w:val="none" w:sz="0" w:space="0" w:color="auto"/>
              </w:divBdr>
              <w:divsChild>
                <w:div w:id="1434397274">
                  <w:marLeft w:val="0"/>
                  <w:marRight w:val="0"/>
                  <w:marTop w:val="0"/>
                  <w:marBottom w:val="0"/>
                  <w:divBdr>
                    <w:top w:val="none" w:sz="0" w:space="0" w:color="auto"/>
                    <w:left w:val="none" w:sz="0" w:space="0" w:color="auto"/>
                    <w:bottom w:val="none" w:sz="0" w:space="0" w:color="auto"/>
                    <w:right w:val="none" w:sz="0" w:space="0" w:color="auto"/>
                  </w:divBdr>
                </w:div>
              </w:divsChild>
            </w:div>
            <w:div w:id="176888301">
              <w:marLeft w:val="0"/>
              <w:marRight w:val="0"/>
              <w:marTop w:val="0"/>
              <w:marBottom w:val="0"/>
              <w:divBdr>
                <w:top w:val="none" w:sz="0" w:space="0" w:color="auto"/>
                <w:left w:val="none" w:sz="0" w:space="0" w:color="auto"/>
                <w:bottom w:val="none" w:sz="0" w:space="0" w:color="auto"/>
                <w:right w:val="none" w:sz="0" w:space="0" w:color="auto"/>
              </w:divBdr>
            </w:div>
            <w:div w:id="6921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1.bp.blogspot.com/-AG4zoRN-0Q0/VMeujWrTPJI/AAAAAAAADdQ/UT5RlDPsfsA/s1600/woe.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stendata.com/2014/10/identify-and-remove-outliers-with-sas.html" TargetMode="External"/><Relationship Id="rId5" Type="http://schemas.openxmlformats.org/officeDocument/2006/relationships/hyperlink" Target="http://www.listendata.com/2014/10/identify-and-remove-outliers-with-sa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758</Words>
  <Characters>4322</Characters>
  <Application>Microsoft Office Word</Application>
  <DocSecurity>0</DocSecurity>
  <Lines>36</Lines>
  <Paragraphs>10</Paragraphs>
  <ScaleCrop>false</ScaleCrop>
  <Company/>
  <LinksUpToDate>false</LinksUpToDate>
  <CharactersWithSpaces>5070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2017-12-09T08:46:00Z</dcterms:created>
  <dcterms:modified xsi:type="dcterms:W3CDTF">2017-12-09T08:47:00Z</dcterms:modified>
</cp:coreProperties>
</file>