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in the Banking and Financial Services Industry</w:t>
      </w:r>
    </w:p>
    <w:p>
      <w:pPr>
        <w:pStyle w:val="Heading2"/>
      </w:pPr>
      <w:r>
        <w:t>1. Industry Overview</w:t>
      </w:r>
    </w:p>
    <w:p>
      <w:r>
        <w:t>The banking and financial services industry plays a critical role in the global economy by providing services such as savings accounts, loans, credit cards, investments, and payment processing. Banks serve individuals, businesses, governments, and other organizations by helping them manage money and conduct financial transactions securely and efficiently.</w:t>
        <w:br/>
        <w:br/>
        <w:t>This industry is highly relevant today because financial services are becoming increasingly digital. Online banking, mobile payment applications, and electronic commerce have transformed how customers interact with financial institutions. As transaction volumes continue to grow, banks face challenges such as fraud prevention, cybersecurity threats, customer service demands, and regulatory compliance. Artificial intelligence (AI) has emerged as a powerful solution that helps financial institutions improve efficiency, reduce costs, and provide better customer experiences while maintaining security.</w:t>
      </w:r>
    </w:p>
    <w:p>
      <w:pPr>
        <w:pStyle w:val="Heading2"/>
      </w:pPr>
      <w:r>
        <w:t>2. Current AI Trends</w:t>
      </w:r>
    </w:p>
    <w:p>
      <w:r>
        <w:t>Fraud Detection and Prevention: Machine learning algorithms analyze millions of transactions in real time and identify unusual patterns that may indicate fraudulent activity. Companies such as Mastercard and major banks use AI to prevent financial crime.</w:t>
        <w:br/>
        <w:br/>
        <w:t>Customer Service Through Chatbots and Virtual Assistants: Banks increasingly use AI-powered chatbots such as Bank of America's Erica and Capital One's Eno to provide customer support and account assistance.</w:t>
        <w:br/>
        <w:br/>
        <w:t>Credit Scoring and Loan Approval: AI evaluates loan applications and credit risk more efficiently than traditional systems. Companies such as Upstart use machine learning to improve lending decisions.</w:t>
      </w:r>
    </w:p>
    <w:p>
      <w:pPr>
        <w:pStyle w:val="Heading2"/>
      </w:pPr>
      <w:r>
        <w:t>3. Ethical Implications</w:t>
      </w:r>
    </w:p>
    <w:p>
      <w:r>
        <w:t>Bias and Fairness: AI systems trained on historical data may unintentionally discriminate against certain groups when making lending decisions.</w:t>
        <w:br/>
        <w:br/>
        <w:t>Privacy and Data Use: AI requires large amounts of customer information, raising concerns about data collection, storage, and protection.</w:t>
        <w:br/>
        <w:br/>
        <w:t>Transparency and Explainability: Many AI models function as black boxes, making it difficult for customers and regulators to understand why decisions were made.</w:t>
      </w:r>
    </w:p>
    <w:p>
      <w:pPr>
        <w:pStyle w:val="Heading2"/>
      </w:pPr>
      <w:r>
        <w:t>4. Future Trends</w:t>
      </w:r>
    </w:p>
    <w:p>
      <w:r>
        <w:t>Over the next five to ten years, AI is expected to become deeply integrated into banking. Personalized financial advisors, advanced fraud detection systems, generative AI assistants, and predictive cybersecurity tools will become more common. While these innovations will improve efficiency and customer experiences, they may also create challenges related to job displacement, privacy, and regulation.</w:t>
      </w:r>
    </w:p>
    <w:p>
      <w:pPr>
        <w:pStyle w:val="Heading2"/>
      </w:pPr>
      <w:r>
        <w:t>5. Personal Reflection</w:t>
      </w:r>
    </w:p>
    <w:p>
      <w:r>
        <w:t>What surprised me most about AI in banking is how many decisions can now be supported by machine learning systems. I initially thought AI was mainly used for fraud detection, but I learned that it also plays an important role in customer service, lending, cybersecurity, and financial planning.</w:t>
        <w:br/>
        <w:br/>
        <w:t>I would consider working in this industry because AI is creating exciting opportunities to solve real-world problems. However, it is important that these systems are developed responsibly and fairly. Overall, I believe AI will continue to transform the banking industry and create valuable career opportunities.</w:t>
      </w:r>
    </w:p>
    <w:p>
      <w:pPr>
        <w:pStyle w:val="Heading2"/>
      </w:pPr>
      <w:r>
        <w:t>References</w:t>
      </w:r>
    </w:p>
    <w:p>
      <w:r>
        <w:t>Davenport, T. H., &amp; Ronanki, R. (2018). Artificial intelligence for the real world. Harvard Business Review.</w:t>
        <w:br/>
        <w:br/>
        <w:t>Ngai, E. W. T., Hu, Y., Wong, Y. H., Chen, Y., &amp; Sun, X. (2011). Applications of data mining techniques in financial fraud detection.</w:t>
        <w:br/>
        <w:br/>
        <w:t>West, J., &amp; Bhattacharya, M. (2016). Intelligent financial fraud detection practices.</w:t>
        <w:br/>
        <w:br/>
        <w:t>Russell, S., &amp; Norvig, P. (2021). Artificial Intelligence: A Modern Approach (4th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