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L06 Reflective Journal</w:t>
      </w:r>
    </w:p>
    <w:p>
      <w:r>
        <w:t>## Reflection Answers</w:t>
        <w:br/>
        <w:br/>
        <w:t>1. Classification predicts one label for an entire image, detection finds and labels multiple objects with bounding boxes, and segmentation outlines each object's exact pixels. Example: classifying an X-ray, detecting cars in traffic, and segmenting tumors in medical images.</w:t>
        <w:br/>
        <w:br/>
        <w:t>2. Non-Maximum Suppression removes duplicate overlapping boxes so only the best detection remains.</w:t>
        <w:br/>
        <w:br/>
        <w:t>3. IoU measures how much the predicted box overlaps the true object. A higher IoU means a more accurate prediction.</w:t>
        <w:br/>
        <w:br/>
        <w:t>4. On my test image, YOLO correctly detected the main objects. Small or distant objects were harder to detect.</w:t>
        <w:br/>
        <w:br/>
        <w:t>5. Bounding boxes are useful for counting or tracking objects. Masks are better when the exact object shape matters, such as medical imaging.</w:t>
        <w:br/>
        <w:br/>
        <w:t>6. YOLO provides object labels while SAM 2 produces segmentation masks without class names, so YOLO is better when categories are needed.</w:t>
        <w:br/>
        <w:br/>
        <w:t>7. A low confidence threshold finds more objects but increases false positives. A high threshold reduces false positives but may miss some objects.</w:t>
        <w:br/>
        <w:br/>
        <w:t>8. High recall is preferred for safety systems so hazards are not missed. Higher precision is preferred for photo tagging to avoid incorrect labels.</w:t>
        <w:br/>
        <w:br/>
        <w:t>9. YOLO11-seg is ideal for fast, known object categories. SAM 2 is better for general segmentation when object classes are unknown.</w:t>
        <w:br/>
        <w:br/>
        <w:t>10. My midterm project will detect and segment recyclable waste items in images. I plan to use publicly available recycling datasets and extend the project by counting recyclable objects and estimating recycling categories automatically.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