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705"/>
        <w:tblW w:w="0" w:type="auto"/>
        <w:tblLook w:val="04A0" w:firstRow="1" w:lastRow="0" w:firstColumn="1" w:lastColumn="0" w:noHBand="0" w:noVBand="1"/>
      </w:tblPr>
      <w:tblGrid>
        <w:gridCol w:w="3923"/>
        <w:gridCol w:w="1452"/>
        <w:gridCol w:w="1430"/>
        <w:gridCol w:w="1246"/>
        <w:gridCol w:w="1299"/>
      </w:tblGrid>
      <w:tr w:rsidR="004805D6" w:rsidRPr="006D3792" w:rsidTr="002907D0">
        <w:tc>
          <w:tcPr>
            <w:tcW w:w="3923" w:type="dxa"/>
          </w:tcPr>
          <w:p w:rsidR="004805D6" w:rsidRPr="006D3792" w:rsidRDefault="004805D6" w:rsidP="002907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0" w:name="_GoBack"/>
            <w:r w:rsidRPr="006D3792">
              <w:rPr>
                <w:rFonts w:ascii="Times New Roman" w:hAnsi="Times New Roman" w:cs="Times New Roman"/>
                <w:b/>
                <w:sz w:val="26"/>
                <w:szCs w:val="26"/>
              </w:rPr>
              <w:t>Tasks</w:t>
            </w:r>
          </w:p>
        </w:tc>
        <w:tc>
          <w:tcPr>
            <w:tcW w:w="1452" w:type="dxa"/>
          </w:tcPr>
          <w:p w:rsidR="004805D6" w:rsidRPr="006D3792" w:rsidRDefault="004805D6" w:rsidP="002907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3792">
              <w:rPr>
                <w:rFonts w:ascii="Times New Roman" w:hAnsi="Times New Roman" w:cs="Times New Roman"/>
                <w:b/>
                <w:sz w:val="26"/>
                <w:szCs w:val="26"/>
              </w:rPr>
              <w:t>Projected</w:t>
            </w:r>
          </w:p>
          <w:p w:rsidR="004805D6" w:rsidRPr="006D3792" w:rsidRDefault="004805D6" w:rsidP="002907D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3792">
              <w:rPr>
                <w:rFonts w:ascii="Times New Roman" w:hAnsi="Times New Roman" w:cs="Times New Roman"/>
                <w:b/>
                <w:sz w:val="26"/>
                <w:szCs w:val="26"/>
              </w:rPr>
              <w:t>Min</w:t>
            </w:r>
          </w:p>
        </w:tc>
        <w:tc>
          <w:tcPr>
            <w:tcW w:w="1430" w:type="dxa"/>
          </w:tcPr>
          <w:p w:rsidR="004805D6" w:rsidRPr="006D3792" w:rsidRDefault="004805D6" w:rsidP="002907D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3792">
              <w:rPr>
                <w:rFonts w:ascii="Times New Roman" w:hAnsi="Times New Roman" w:cs="Times New Roman"/>
                <w:b/>
                <w:sz w:val="26"/>
                <w:szCs w:val="26"/>
              </w:rPr>
              <w:t>Projected Max</w:t>
            </w:r>
          </w:p>
        </w:tc>
        <w:tc>
          <w:tcPr>
            <w:tcW w:w="1246" w:type="dxa"/>
          </w:tcPr>
          <w:p w:rsidR="004805D6" w:rsidRPr="006D3792" w:rsidRDefault="004805D6" w:rsidP="002907D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3792">
              <w:rPr>
                <w:rFonts w:ascii="Times New Roman" w:hAnsi="Times New Roman" w:cs="Times New Roman"/>
                <w:b/>
                <w:sz w:val="26"/>
                <w:szCs w:val="26"/>
              </w:rPr>
              <w:t>Actual</w:t>
            </w:r>
          </w:p>
        </w:tc>
        <w:tc>
          <w:tcPr>
            <w:tcW w:w="1299" w:type="dxa"/>
          </w:tcPr>
          <w:p w:rsidR="004805D6" w:rsidRPr="006D3792" w:rsidRDefault="004805D6" w:rsidP="002907D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6D3792">
              <w:rPr>
                <w:rFonts w:ascii="Times New Roman" w:hAnsi="Times New Roman" w:cs="Times New Roman"/>
                <w:b/>
                <w:sz w:val="26"/>
                <w:szCs w:val="26"/>
              </w:rPr>
              <w:t>Status</w:t>
            </w:r>
          </w:p>
        </w:tc>
      </w:tr>
      <w:tr w:rsidR="004805D6" w:rsidRPr="006D3792" w:rsidTr="002907D0">
        <w:tc>
          <w:tcPr>
            <w:tcW w:w="3923" w:type="dxa"/>
          </w:tcPr>
          <w:p w:rsidR="004805D6" w:rsidRDefault="00C84188" w:rsidP="00C84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Reviewing the course contents and understanding the demos</w:t>
            </w:r>
          </w:p>
        </w:tc>
        <w:tc>
          <w:tcPr>
            <w:tcW w:w="1452" w:type="dxa"/>
          </w:tcPr>
          <w:p w:rsidR="004805D6" w:rsidRDefault="00C84188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430" w:type="dxa"/>
          </w:tcPr>
          <w:p w:rsidR="004805D6" w:rsidRDefault="00C84188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246" w:type="dxa"/>
          </w:tcPr>
          <w:p w:rsidR="004805D6" w:rsidRDefault="00C84188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805D6" w:rsidRPr="006D3792" w:rsidTr="002907D0">
        <w:tc>
          <w:tcPr>
            <w:tcW w:w="3923" w:type="dxa"/>
          </w:tcPr>
          <w:p w:rsidR="00C84188" w:rsidRDefault="00C84188" w:rsidP="00130D7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Adding a checkbox through extra checkbox property in User model with client side business logic that controls whether the ajax request is synchronous or asynchronous </w:t>
            </w:r>
          </w:p>
        </w:tc>
        <w:tc>
          <w:tcPr>
            <w:tcW w:w="1452" w:type="dxa"/>
          </w:tcPr>
          <w:p w:rsidR="004805D6" w:rsidRDefault="00C84188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430" w:type="dxa"/>
          </w:tcPr>
          <w:p w:rsidR="004805D6" w:rsidRDefault="00C84188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46" w:type="dxa"/>
          </w:tcPr>
          <w:p w:rsidR="004805D6" w:rsidRDefault="00C84188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805D6" w:rsidRPr="006D3792" w:rsidTr="002907D0">
        <w:tc>
          <w:tcPr>
            <w:tcW w:w="3923" w:type="dxa"/>
          </w:tcPr>
          <w:p w:rsidR="004805D6" w:rsidRDefault="00C84188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Testing and visualizing the synchronous and asynchronous behavior using sleep timer extra logging parameter</w:t>
            </w:r>
          </w:p>
        </w:tc>
        <w:tc>
          <w:tcPr>
            <w:tcW w:w="1452" w:type="dxa"/>
          </w:tcPr>
          <w:p w:rsidR="004805D6" w:rsidRDefault="00C84188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30" w:type="dxa"/>
          </w:tcPr>
          <w:p w:rsidR="004805D6" w:rsidRDefault="00C84188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46" w:type="dxa"/>
          </w:tcPr>
          <w:p w:rsidR="004805D6" w:rsidRDefault="00C84188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99" w:type="dxa"/>
          </w:tcPr>
          <w:p w:rsidR="004805D6" w:rsidRDefault="004805D6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4805D6" w:rsidRPr="006D3792" w:rsidTr="00130D7E">
        <w:trPr>
          <w:trHeight w:val="199"/>
        </w:trPr>
        <w:tc>
          <w:tcPr>
            <w:tcW w:w="3923" w:type="dxa"/>
          </w:tcPr>
          <w:p w:rsidR="004805D6" w:rsidRPr="008F4DA8" w:rsidRDefault="00C84188" w:rsidP="004A0B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3792">
              <w:rPr>
                <w:rFonts w:ascii="Times New Roman" w:hAnsi="Times New Roman" w:cs="Times New Roman"/>
                <w:sz w:val="26"/>
                <w:szCs w:val="26"/>
              </w:rPr>
              <w:t xml:space="preserve">Adding </w:t>
            </w:r>
            <w:r w:rsidRPr="006D3792">
              <w:rPr>
                <w:rFonts w:ascii="Times New Roman" w:hAnsi="Times New Roman" w:cs="Times New Roman"/>
                <w:sz w:val="26"/>
                <w:szCs w:val="26"/>
              </w:rPr>
              <w:t xml:space="preserve">a button </w:t>
            </w:r>
            <w:r w:rsidR="00924773" w:rsidRPr="006D3792">
              <w:rPr>
                <w:rFonts w:ascii="Times New Roman" w:hAnsi="Times New Roman" w:cs="Times New Roman"/>
                <w:sz w:val="26"/>
                <w:szCs w:val="26"/>
              </w:rPr>
              <w:t xml:space="preserve">and mapping requested </w:t>
            </w:r>
            <w:proofErr w:type="spellStart"/>
            <w:r w:rsidR="00924773" w:rsidRPr="006D3792">
              <w:rPr>
                <w:rFonts w:ascii="Times New Roman" w:hAnsi="Times New Roman" w:cs="Times New Roman"/>
                <w:sz w:val="26"/>
                <w:szCs w:val="26"/>
              </w:rPr>
              <w:t>url</w:t>
            </w:r>
            <w:proofErr w:type="spellEnd"/>
            <w:r w:rsidR="00924773" w:rsidRPr="006D3792">
              <w:rPr>
                <w:rFonts w:ascii="Times New Roman" w:hAnsi="Times New Roman" w:cs="Times New Roman"/>
                <w:sz w:val="26"/>
                <w:szCs w:val="26"/>
              </w:rPr>
              <w:t xml:space="preserve"> in both Servlet and </w:t>
            </w:r>
            <w:proofErr w:type="spellStart"/>
            <w:r w:rsidR="00924773" w:rsidRPr="006D3792">
              <w:rPr>
                <w:rFonts w:ascii="Times New Roman" w:hAnsi="Times New Roman" w:cs="Times New Roman"/>
                <w:sz w:val="26"/>
                <w:szCs w:val="26"/>
              </w:rPr>
              <w:t>PhaseListener</w:t>
            </w:r>
            <w:proofErr w:type="spellEnd"/>
            <w:r w:rsidR="00924773" w:rsidRPr="006D3792">
              <w:rPr>
                <w:rFonts w:ascii="Times New Roman" w:hAnsi="Times New Roman" w:cs="Times New Roman"/>
                <w:sz w:val="26"/>
                <w:szCs w:val="26"/>
              </w:rPr>
              <w:t xml:space="preserve"> so </w:t>
            </w:r>
            <w:r w:rsidRPr="006D3792">
              <w:rPr>
                <w:rFonts w:ascii="Times New Roman" w:hAnsi="Times New Roman" w:cs="Times New Roman"/>
                <w:sz w:val="26"/>
                <w:szCs w:val="26"/>
              </w:rPr>
              <w:t>that requests the current temperature</w:t>
            </w:r>
            <w:r w:rsidRPr="006D379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F4DA8" w:rsidRPr="006D3792">
              <w:rPr>
                <w:rFonts w:ascii="Times New Roman" w:hAnsi="Times New Roman" w:cs="Times New Roman"/>
                <w:sz w:val="26"/>
                <w:szCs w:val="26"/>
              </w:rPr>
              <w:t xml:space="preserve"> so that both date time and temperature </w:t>
            </w:r>
            <w:r w:rsidR="00924773" w:rsidRPr="006D3792">
              <w:rPr>
                <w:rFonts w:ascii="Times New Roman" w:hAnsi="Times New Roman" w:cs="Times New Roman"/>
                <w:sz w:val="26"/>
                <w:szCs w:val="26"/>
              </w:rPr>
              <w:t>functionality.</w:t>
            </w:r>
          </w:p>
        </w:tc>
        <w:tc>
          <w:tcPr>
            <w:tcW w:w="1452" w:type="dxa"/>
          </w:tcPr>
          <w:p w:rsidR="004805D6" w:rsidRDefault="000343C2" w:rsidP="00577F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430" w:type="dxa"/>
          </w:tcPr>
          <w:p w:rsidR="004805D6" w:rsidRDefault="000343C2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246" w:type="dxa"/>
          </w:tcPr>
          <w:p w:rsidR="004805D6" w:rsidRDefault="000343C2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99" w:type="dxa"/>
          </w:tcPr>
          <w:p w:rsidR="004805D6" w:rsidRDefault="00BC4B63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BC4B63" w:rsidRPr="006D3792" w:rsidTr="00130D7E">
        <w:trPr>
          <w:trHeight w:val="199"/>
        </w:trPr>
        <w:tc>
          <w:tcPr>
            <w:tcW w:w="3923" w:type="dxa"/>
          </w:tcPr>
          <w:p w:rsidR="00BC4B63" w:rsidRDefault="007A6249" w:rsidP="004A0BC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3792">
              <w:rPr>
                <w:rFonts w:ascii="Times New Roman" w:hAnsi="Times New Roman" w:cs="Times New Roman"/>
                <w:sz w:val="26"/>
                <w:szCs w:val="26"/>
              </w:rPr>
              <w:t>Testing to ensure that the state of checkbox is preserved or not when click the Time or Temperature buttons.</w:t>
            </w:r>
          </w:p>
        </w:tc>
        <w:tc>
          <w:tcPr>
            <w:tcW w:w="1452" w:type="dxa"/>
          </w:tcPr>
          <w:p w:rsidR="00BC4B63" w:rsidRDefault="007A6249" w:rsidP="00577F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30" w:type="dxa"/>
          </w:tcPr>
          <w:p w:rsidR="00BC4B63" w:rsidRDefault="007A624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246" w:type="dxa"/>
          </w:tcPr>
          <w:p w:rsidR="00BC4B63" w:rsidRDefault="007A624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299" w:type="dxa"/>
          </w:tcPr>
          <w:p w:rsidR="00BC4B63" w:rsidRDefault="00BC4B63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BC4B63" w:rsidRPr="006D3792" w:rsidTr="00130D7E">
        <w:trPr>
          <w:trHeight w:val="199"/>
        </w:trPr>
        <w:tc>
          <w:tcPr>
            <w:tcW w:w="3923" w:type="dxa"/>
          </w:tcPr>
          <w:p w:rsidR="00BC4B63" w:rsidRDefault="007A6249" w:rsidP="007A624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D3792">
              <w:rPr>
                <w:rFonts w:ascii="Times New Roman" w:hAnsi="Times New Roman" w:cs="Times New Roman"/>
                <w:sz w:val="26"/>
                <w:szCs w:val="26"/>
              </w:rPr>
              <w:t>Add</w:t>
            </w:r>
            <w:r w:rsidRPr="006D3792">
              <w:rPr>
                <w:rFonts w:ascii="Times New Roman" w:hAnsi="Times New Roman" w:cs="Times New Roman"/>
                <w:sz w:val="26"/>
                <w:szCs w:val="26"/>
              </w:rPr>
              <w:t xml:space="preserve">ing </w:t>
            </w:r>
            <w:proofErr w:type="spellStart"/>
            <w:r w:rsidRPr="006D3792">
              <w:rPr>
                <w:rFonts w:ascii="Times New Roman" w:hAnsi="Times New Roman" w:cs="Times New Roman"/>
                <w:sz w:val="26"/>
                <w:szCs w:val="26"/>
              </w:rPr>
              <w:t>radiobuttons</w:t>
            </w:r>
            <w:proofErr w:type="spellEnd"/>
            <w:r w:rsidRPr="006D3792">
              <w:rPr>
                <w:rFonts w:ascii="Times New Roman" w:hAnsi="Times New Roman" w:cs="Times New Roman"/>
                <w:sz w:val="26"/>
                <w:szCs w:val="26"/>
              </w:rPr>
              <w:t xml:space="preserve"> with necessary client side business logic </w:t>
            </w:r>
            <w:r w:rsidRPr="006D3792">
              <w:rPr>
                <w:rFonts w:ascii="Times New Roman" w:hAnsi="Times New Roman" w:cs="Times New Roman"/>
                <w:sz w:val="26"/>
                <w:szCs w:val="26"/>
              </w:rPr>
              <w:t>that control whether the request goes through the servlet or the phase listener</w:t>
            </w:r>
            <w:r w:rsidRPr="006D379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452" w:type="dxa"/>
          </w:tcPr>
          <w:p w:rsidR="00BC4B63" w:rsidRDefault="007A6249" w:rsidP="00577F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40</w:t>
            </w:r>
          </w:p>
        </w:tc>
        <w:tc>
          <w:tcPr>
            <w:tcW w:w="1430" w:type="dxa"/>
          </w:tcPr>
          <w:p w:rsidR="00BC4B63" w:rsidRDefault="007A624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60</w:t>
            </w:r>
          </w:p>
        </w:tc>
        <w:tc>
          <w:tcPr>
            <w:tcW w:w="1246" w:type="dxa"/>
          </w:tcPr>
          <w:p w:rsidR="00BC4B63" w:rsidRDefault="007A624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45</w:t>
            </w:r>
          </w:p>
        </w:tc>
        <w:tc>
          <w:tcPr>
            <w:tcW w:w="1299" w:type="dxa"/>
          </w:tcPr>
          <w:p w:rsidR="00BC4B63" w:rsidRDefault="0006636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  <w:tr w:rsidR="00BC4B63" w:rsidRPr="006D3792" w:rsidTr="00130D7E">
        <w:trPr>
          <w:trHeight w:val="199"/>
        </w:trPr>
        <w:tc>
          <w:tcPr>
            <w:tcW w:w="3923" w:type="dxa"/>
          </w:tcPr>
          <w:p w:rsidR="00BC4B63" w:rsidRDefault="007A6249" w:rsidP="00BC4B6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Testing everything </w:t>
            </w:r>
          </w:p>
        </w:tc>
        <w:tc>
          <w:tcPr>
            <w:tcW w:w="1452" w:type="dxa"/>
          </w:tcPr>
          <w:p w:rsidR="00BC4B63" w:rsidRDefault="007A6249" w:rsidP="00577FF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430" w:type="dxa"/>
          </w:tcPr>
          <w:p w:rsidR="00BC4B63" w:rsidRDefault="007A624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46" w:type="dxa"/>
          </w:tcPr>
          <w:p w:rsidR="00BC4B63" w:rsidRDefault="007A624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99" w:type="dxa"/>
          </w:tcPr>
          <w:p w:rsidR="00BC4B63" w:rsidRDefault="00066369" w:rsidP="002907D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DONE</w:t>
            </w:r>
          </w:p>
        </w:tc>
      </w:tr>
    </w:tbl>
    <w:p w:rsidR="00972087" w:rsidRDefault="00972087" w:rsidP="00972087"/>
    <w:p w:rsidR="00535ECA" w:rsidRDefault="00535ECA" w:rsidP="00972087"/>
    <w:p w:rsidR="006D3792" w:rsidRDefault="006D3792" w:rsidP="00972087"/>
    <w:p w:rsidR="006D3792" w:rsidRDefault="006D3792" w:rsidP="00972087"/>
    <w:p w:rsidR="00924773" w:rsidRPr="00972087" w:rsidRDefault="00924773" w:rsidP="00972087">
      <w:r>
        <w:t xml:space="preserve">Roadblocks: 1. Faced some </w:t>
      </w:r>
      <w:proofErr w:type="spellStart"/>
      <w:r>
        <w:t>diffi</w:t>
      </w:r>
      <w:r w:rsidR="00DF4851">
        <w:t>culities</w:t>
      </w:r>
      <w:proofErr w:type="spellEnd"/>
      <w:r w:rsidR="00DF4851">
        <w:t xml:space="preserve"> after </w:t>
      </w:r>
      <w:r>
        <w:t xml:space="preserve">adding radio button or checkbox and </w:t>
      </w:r>
      <w:r w:rsidR="00DF4851">
        <w:t xml:space="preserve">then </w:t>
      </w:r>
      <w:r>
        <w:t xml:space="preserve">passing there selected value to the </w:t>
      </w:r>
      <w:r w:rsidR="00936A4B">
        <w:t>JavaScript</w:t>
      </w:r>
      <w:r>
        <w:t xml:space="preserve"> method via </w:t>
      </w:r>
      <w:proofErr w:type="spellStart"/>
      <w:proofErr w:type="gramStart"/>
      <w:r>
        <w:t>onlcick</w:t>
      </w:r>
      <w:proofErr w:type="spellEnd"/>
      <w:r>
        <w:t>(</w:t>
      </w:r>
      <w:proofErr w:type="gramEnd"/>
      <w:r>
        <w:t xml:space="preserve">) event. </w:t>
      </w:r>
      <w:r w:rsidR="00DF4851">
        <w:t xml:space="preserve">Trying to map multiple </w:t>
      </w:r>
      <w:proofErr w:type="spellStart"/>
      <w:r w:rsidR="00DF4851">
        <w:t>url</w:t>
      </w:r>
      <w:proofErr w:type="spellEnd"/>
      <w:r w:rsidR="00DF4851">
        <w:t xml:space="preserve"> pattern to same servlet using annotation like </w:t>
      </w:r>
      <w:r w:rsidR="00DF4851" w:rsidRPr="00DF4851">
        <w:t>@</w:t>
      </w:r>
      <w:proofErr w:type="spellStart"/>
      <w:proofErr w:type="gramStart"/>
      <w:r w:rsidR="00DF4851" w:rsidRPr="00DF4851">
        <w:t>WebServlet</w:t>
      </w:r>
      <w:proofErr w:type="spellEnd"/>
      <w:r w:rsidR="00DF4851" w:rsidRPr="00DF4851">
        <w:t>(</w:t>
      </w:r>
      <w:proofErr w:type="gramEnd"/>
      <w:r w:rsidR="00DF4851" w:rsidRPr="00DF4851">
        <w:t>name = "</w:t>
      </w:r>
      <w:proofErr w:type="spellStart"/>
      <w:r w:rsidR="00DF4851" w:rsidRPr="00DF4851">
        <w:t>AjaxServlet</w:t>
      </w:r>
      <w:proofErr w:type="spellEnd"/>
      <w:r w:rsidR="00DF4851" w:rsidRPr="00DF4851">
        <w:t xml:space="preserve">", </w:t>
      </w:r>
      <w:proofErr w:type="spellStart"/>
      <w:r w:rsidR="00DF4851" w:rsidRPr="00DF4851">
        <w:t>urlPatterns</w:t>
      </w:r>
      <w:proofErr w:type="spellEnd"/>
      <w:r w:rsidR="00DF4851" w:rsidRPr="00DF4851">
        <w:t xml:space="preserve"> = {"*.</w:t>
      </w:r>
      <w:proofErr w:type="spellStart"/>
      <w:r w:rsidR="00DF4851" w:rsidRPr="00DF4851">
        <w:t>ajax"</w:t>
      </w:r>
      <w:r w:rsidR="00DF4851">
        <w:t>,”.faces</w:t>
      </w:r>
      <w:proofErr w:type="spellEnd"/>
      <w:r w:rsidR="00DF4851">
        <w:t>”</w:t>
      </w:r>
      <w:r w:rsidR="00DF4851" w:rsidRPr="00DF4851">
        <w:t>})</w:t>
      </w:r>
      <w:r w:rsidR="00DF4851">
        <w:t xml:space="preserve"> didn’t work unlike spring Controller. I went through google but didn’t find. </w:t>
      </w:r>
      <w:r w:rsidR="006D3792">
        <w:t xml:space="preserve">Using servlet is straight forward then </w:t>
      </w:r>
      <w:proofErr w:type="spellStart"/>
      <w:r w:rsidR="006D3792" w:rsidRPr="006D3792">
        <w:t>AjaxPhaseListener</w:t>
      </w:r>
      <w:proofErr w:type="spellEnd"/>
      <w:r w:rsidR="006D3792">
        <w:t xml:space="preserve">. </w:t>
      </w:r>
      <w:bookmarkEnd w:id="0"/>
    </w:p>
    <w:sectPr w:rsidR="00924773" w:rsidRPr="0097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17DDD"/>
    <w:multiLevelType w:val="multilevel"/>
    <w:tmpl w:val="9AD466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D6"/>
    <w:rsid w:val="000343C2"/>
    <w:rsid w:val="00066369"/>
    <w:rsid w:val="00130D7E"/>
    <w:rsid w:val="00260438"/>
    <w:rsid w:val="002907D0"/>
    <w:rsid w:val="00375315"/>
    <w:rsid w:val="003A17CC"/>
    <w:rsid w:val="003B447A"/>
    <w:rsid w:val="004805D6"/>
    <w:rsid w:val="004A0BCC"/>
    <w:rsid w:val="004F4BC2"/>
    <w:rsid w:val="00535ECA"/>
    <w:rsid w:val="00577FFA"/>
    <w:rsid w:val="005C4623"/>
    <w:rsid w:val="0061462B"/>
    <w:rsid w:val="00621B24"/>
    <w:rsid w:val="006B30DC"/>
    <w:rsid w:val="006D3792"/>
    <w:rsid w:val="00705A32"/>
    <w:rsid w:val="00744589"/>
    <w:rsid w:val="00757200"/>
    <w:rsid w:val="007A6249"/>
    <w:rsid w:val="007D5254"/>
    <w:rsid w:val="0089574A"/>
    <w:rsid w:val="008F4DA8"/>
    <w:rsid w:val="00924773"/>
    <w:rsid w:val="00935C97"/>
    <w:rsid w:val="00936A4B"/>
    <w:rsid w:val="00972087"/>
    <w:rsid w:val="009C0F83"/>
    <w:rsid w:val="009D5A39"/>
    <w:rsid w:val="00A205FB"/>
    <w:rsid w:val="00A33D76"/>
    <w:rsid w:val="00AA06C0"/>
    <w:rsid w:val="00AF40DD"/>
    <w:rsid w:val="00B148FE"/>
    <w:rsid w:val="00B9213D"/>
    <w:rsid w:val="00BB303F"/>
    <w:rsid w:val="00BC4B63"/>
    <w:rsid w:val="00BF3C01"/>
    <w:rsid w:val="00BF64EB"/>
    <w:rsid w:val="00C84188"/>
    <w:rsid w:val="00D55DDA"/>
    <w:rsid w:val="00DF4851"/>
    <w:rsid w:val="00F61F8E"/>
    <w:rsid w:val="00F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75BD9"/>
  <w15:chartTrackingRefBased/>
  <w15:docId w15:val="{DE14A0F2-929F-4C44-8F3A-73E34043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B30DC"/>
  </w:style>
  <w:style w:type="paragraph" w:styleId="ListParagraph">
    <w:name w:val="List Paragraph"/>
    <w:basedOn w:val="Normal"/>
    <w:uiPriority w:val="34"/>
    <w:qFormat/>
    <w:rsid w:val="00BC4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7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3871F-E266-4C99-BD40-44000BCD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Pati Ram Yadav</cp:lastModifiedBy>
  <cp:revision>24</cp:revision>
  <dcterms:created xsi:type="dcterms:W3CDTF">2016-04-28T02:07:00Z</dcterms:created>
  <dcterms:modified xsi:type="dcterms:W3CDTF">2016-05-05T01:39:00Z</dcterms:modified>
</cp:coreProperties>
</file>