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outline w:val="0"/>
          <w:color w:val="e8480a"/>
          <w:sz w:val="88"/>
          <w:szCs w:val="88"/>
          <w:u w:color="e8480a"/>
          <w14:textFill>
            <w14:solidFill>
              <w14:srgbClr w14:val="E8480A"/>
            </w14:solidFill>
          </w14:textFill>
        </w:rPr>
      </w:pPr>
      <w:r>
        <w:rPr>
          <w:rFonts w:ascii="Sarabun Regular" w:hAnsi="Sarabun Regular"/>
          <w:outline w:val="0"/>
          <w:color w:val="e8480a"/>
          <w:sz w:val="88"/>
          <w:szCs w:val="88"/>
          <w:u w:color="e8480a"/>
          <w:rtl w:val="0"/>
          <w:lang w:val="de-DE"/>
          <w14:textFill>
            <w14:solidFill>
              <w14:srgbClr w14:val="E8480A"/>
            </w14:solidFill>
          </w14:textFill>
        </w:rPr>
        <w:t xml:space="preserve">  FORGE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</w:rPr>
      </w:pPr>
      <w:r>
        <w:rPr>
          <w:rFonts w:ascii="Sarabun Regular" w:hAnsi="Sarabun Regular"/>
          <w:i w:val="1"/>
          <w:iCs w:val="1"/>
          <w:outline w:val="0"/>
          <w:color w:val="1a1f3a"/>
          <w:sz w:val="26"/>
          <w:szCs w:val="26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Programming Language Design </w:t>
      </w:r>
      <w:r>
        <w:rPr>
          <w:rFonts w:ascii="Sarabun Regular" w:hAnsi="Sarabun Regular"/>
          <w:i w:val="1"/>
          <w:iCs w:val="1"/>
          <w:outline w:val="0"/>
          <w:color w:val="1a1f3a"/>
          <w:sz w:val="26"/>
          <w:szCs w:val="26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-CSC 454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</w:rPr>
      </w:pPr>
      <w:r>
        <w:rPr>
          <w:rFonts w:ascii="Sarabun Regular" w:hAnsi="Sarabun Regular"/>
          <w:outline w:val="0"/>
          <w:color w:val="1a1f3a"/>
          <w:sz w:val="24"/>
          <w:szCs w:val="24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  Easy to Learn. Safe by Design. Fast to Run.  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</w:rPr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28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0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🎓</w:t>
            </w:r>
            <w:r>
              <w:rPr>
                <w:rFonts w:ascii="Arial" w:hAnsi="Arial"/>
                <w:b w:val="1"/>
                <w:bCs w:val="1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b w:val="1"/>
                <w:bCs w:val="1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>TypeScript-like Syntax</w:t>
            </w:r>
          </w:p>
        </w:tc>
        <w:tc>
          <w:tcPr>
            <w:tcW w:type="dxa" w:w="28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🛡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️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de-DE"/>
                <w14:textFill>
                  <w14:solidFill>
                    <w14:srgbClr w14:val="E8480A"/>
                  </w14:solidFill>
                </w14:textFill>
              </w:rPr>
              <w:t xml:space="preserve">  Memory Safe by Default</w:t>
            </w:r>
          </w:p>
        </w:tc>
        <w:tc>
          <w:tcPr>
            <w:tcW w:type="dxa" w:w="28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b5e20"/>
                <w:sz w:val="20"/>
                <w:szCs w:val="20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⚡</w:t>
            </w:r>
            <w:r>
              <w:rPr>
                <w:rFonts w:ascii="Arial" w:hAnsi="Arial"/>
                <w:b w:val="1"/>
                <w:bCs w:val="1"/>
                <w:outline w:val="0"/>
                <w:color w:val="1b5e20"/>
                <w:sz w:val="20"/>
                <w:szCs w:val="20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 xml:space="preserve">  </w:t>
            </w:r>
            <w:r>
              <w:rPr>
                <w:rFonts w:ascii="Arial" w:hAnsi="Arial"/>
                <w:b w:val="1"/>
                <w:bCs w:val="1"/>
                <w:outline w:val="0"/>
                <w:color w:val="1b5e20"/>
                <w:sz w:val="20"/>
                <w:szCs w:val="20"/>
                <w:u w:color="1b5e20"/>
                <w:shd w:val="nil" w:color="auto" w:fill="auto"/>
                <w:rtl w:val="0"/>
                <w:lang w:val="en-US"/>
                <w14:textFill>
                  <w14:solidFill>
                    <w14:srgbClr w14:val="1B5E20"/>
                  </w14:solidFill>
                </w14:textFill>
              </w:rPr>
              <w:t>Native Performance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</w:rPr>
      </w:pPr>
      <w:r>
        <w:rPr>
          <w:rFonts w:ascii="Sarabun Regular" w:hAnsi="Sarabun Regular"/>
          <w:outline w:val="0"/>
          <w:color w:val="1a1f3a"/>
          <w:u w:color="1a1f3a"/>
          <w:rtl w:val="0"/>
          <w:lang w:val="it-IT"/>
          <w14:textFill>
            <w14:solidFill>
              <w14:srgbClr w14:val="1A1F3A"/>
            </w14:solidFill>
          </w14:textFill>
        </w:rPr>
        <w:t xml:space="preserve">Base: </w:t>
      </w:r>
      <w:r>
        <w:rPr>
          <w:rFonts w:ascii="Sarabun Regular" w:hAnsi="Sarabun Regular"/>
          <w:outline w:val="0"/>
          <w:color w:val="b7410e"/>
          <w:u w:color="b7410e"/>
          <w:rtl w:val="0"/>
          <w:lang w:val="nl-NL"/>
          <w14:textFill>
            <w14:solidFill>
              <w14:srgbClr w14:val="B7410E"/>
            </w14:solidFill>
          </w14:textFill>
        </w:rPr>
        <w:t>Rust</w:t>
      </w:r>
      <w:r>
        <w:rPr>
          <w:rFonts w:ascii="Sarabun Regular" w:hAnsi="Sarabun Regular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  +  </w:t>
      </w:r>
      <w:r>
        <w:rPr>
          <w:rFonts w:ascii="Sarabun Regular" w:hAnsi="Sarabun Regular"/>
          <w:outline w:val="0"/>
          <w:color w:val="3178c6"/>
          <w:u w:color="3178c6"/>
          <w:rtl w:val="0"/>
          <w:lang w:val="en-US"/>
          <w14:textFill>
            <w14:solidFill>
              <w14:srgbClr w14:val="3178C6"/>
            </w14:solidFill>
          </w14:textFill>
        </w:rPr>
        <w:t>TypeScript</w:t>
      </w:r>
      <w:r>
        <w:rPr>
          <w:rFonts w:ascii="Sarabun Regular" w:hAnsi="Sarabun Regular" w:hint="default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   •   </w:t>
      </w:r>
      <w:r>
        <w:rPr>
          <w:rFonts w:ascii="Sarabun Regular" w:hAnsi="Sarabun Regular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 xml:space="preserve">Design Goal: </w:t>
      </w:r>
      <w:r>
        <w:rPr>
          <w:rFonts w:ascii="Sarabun Regular" w:hAnsi="Sarabun Regular"/>
          <w:outline w:val="0"/>
          <w:color w:val="e8480a"/>
          <w:u w:color="e8480a"/>
          <w:rtl w:val="0"/>
          <w:lang w:val="en-US"/>
          <w14:textFill>
            <w14:solidFill>
              <w14:srgbClr w14:val="E8480A"/>
            </w14:solidFill>
          </w14:textFill>
        </w:rPr>
        <w:t>80% Safety, 100% Approachability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Sarabun Regular" w:cs="Sarabun Regular" w:hAnsi="Sarabun Regular" w:eastAsia="Sarabun Regular"/>
          <w:sz w:val="32"/>
          <w:szCs w:val="32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jc w:val="left"/>
        <w:rPr>
          <w:rFonts w:ascii="Sarabun Regular" w:cs="Sarabun Regular" w:hAnsi="Sarabun Regular" w:eastAsia="Sarabun Regular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Sarabun Regular" w:hAnsi="Sarabun Regular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นางสาว</w:t>
      </w:r>
      <w:r>
        <w:rPr>
          <w:rFonts w:ascii="Sarabun Regular" w:hAnsi="Sarabun Regular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  <w:r>
        <w:rPr>
          <w:rFonts w:ascii="Sarabun Regular" w:hAnsi="Sarabun Regular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พัทชนันท์</w:t>
      </w:r>
      <w:r>
        <w:rPr>
          <w:rFonts w:ascii="Sarabun Regular" w:hAnsi="Sarabun Regular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  <w:r>
        <w:rPr>
          <w:rFonts w:ascii="Sarabun Regular" w:hAnsi="Sarabun Regular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ชูเวชะ</w:t>
      </w:r>
      <w:r>
        <w:rPr>
          <w:rFonts w:ascii="Sarabun Regular" w:hAnsi="Sarabun Regular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 </w:t>
        <w:tab/>
        <w:t>   </w:t>
      </w:r>
      <w:r>
        <w:rPr>
          <w:rFonts w:ascii="Sarabun Regular" w:hAnsi="Sarabun Regular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6600432</w:t>
      </w:r>
      <w:r>
        <w:rPr>
          <w:rFonts w:ascii="Sarabun Regular" w:hAnsi="Sarabun Regular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jc w:val="left"/>
        <w:rPr>
          <w:rFonts w:ascii="Sarabun Regular" w:cs="Sarabun Regular" w:hAnsi="Sarabun Regular" w:eastAsia="Sarabun Regular"/>
          <w:outline w:val="0"/>
          <w:color w:val="000000"/>
          <w:sz w:val="32"/>
          <w:szCs w:val="32"/>
          <w:shd w:val="clear" w:color="auto" w:fill="c6c6c6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Sarabun Regular" w:hAnsi="Sarabun Regular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นางสาว</w:t>
      </w:r>
      <w:r>
        <w:rPr>
          <w:rFonts w:ascii="Sarabun Regular" w:hAnsi="Sarabun Regular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  <w:r>
        <w:rPr>
          <w:rFonts w:ascii="Sarabun Regular" w:hAnsi="Sarabun Regular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อนันญา</w:t>
      </w:r>
      <w:r>
        <w:rPr>
          <w:rFonts w:ascii="Sarabun Regular" w:hAnsi="Sarabun Regular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  <w:r>
        <w:rPr>
          <w:rFonts w:ascii="Sarabun Regular" w:hAnsi="Sarabun Regular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ดรู</w:t>
      </w:r>
      <w:r>
        <w:rPr>
          <w:rFonts w:ascii="Sarabun Regular" w:hAnsi="Sarabun Regular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 </w:t>
        <w:tab/>
        <w:tab/>
        <w:t>   </w:t>
      </w:r>
      <w:r>
        <w:rPr>
          <w:rFonts w:ascii="Sarabun Regular" w:hAnsi="Sarabun Regular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6600979</w:t>
      </w:r>
      <w:r>
        <w:rPr>
          <w:rFonts w:ascii="Sarabun Regular" w:hAnsi="Sarabun Regular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  <w:r>
        <w:rPr>
          <w:rFonts w:ascii="Sarabun Regular" w:hAnsi="Sarabun Regular" w:hint="default"/>
          <w:outline w:val="0"/>
          <w:color w:val="000000"/>
          <w:sz w:val="32"/>
          <w:szCs w:val="32"/>
          <w:shd w:val="clear" w:color="auto" w:fill="c6c6c6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rPr>
          <w:rFonts w:ascii="Arial" w:cs="Arial" w:hAnsi="Arial" w:eastAsia="Arial"/>
          <w:sz w:val="24"/>
          <w:szCs w:val="24"/>
          <w:shd w:val="clear" w:color="auto" w:fill="ffffff"/>
        </w:rPr>
      </w:pPr>
      <w:r>
        <w:rPr>
          <w:rFonts w:ascii="Sarabun Regular" w:hAnsi="Sarabun Regular"/>
          <w:sz w:val="32"/>
          <w:szCs w:val="32"/>
          <w:shd w:val="clear" w:color="auto" w:fill="ffffff"/>
          <w:rtl w:val="0"/>
        </w:rPr>
        <w:t>นาย</w:t>
      </w:r>
      <w:r>
        <w:rPr>
          <w:rFonts w:ascii="Sarabun Regular" w:hAnsi="Sarabun Regular" w:hint="default"/>
          <w:sz w:val="32"/>
          <w:szCs w:val="32"/>
          <w:shd w:val="clear" w:color="auto" w:fill="ffffff"/>
          <w:rtl w:val="0"/>
        </w:rPr>
        <w:t>      </w:t>
      </w:r>
      <w:r>
        <w:rPr>
          <w:rFonts w:ascii="Sarabun Regular" w:hAnsi="Sarabun Regular"/>
          <w:sz w:val="32"/>
          <w:szCs w:val="32"/>
          <w:shd w:val="clear" w:color="auto" w:fill="ffffff"/>
          <w:rtl w:val="0"/>
        </w:rPr>
        <w:t>นฤนาท</w:t>
      </w:r>
      <w:r>
        <w:rPr>
          <w:rFonts w:ascii="Sarabun Regular" w:hAnsi="Sarabun Regular" w:hint="default"/>
          <w:sz w:val="32"/>
          <w:szCs w:val="32"/>
          <w:shd w:val="clear" w:color="auto" w:fill="ffffff"/>
          <w:rtl w:val="0"/>
        </w:rPr>
        <w:t> </w:t>
      </w:r>
      <w:r>
        <w:rPr>
          <w:rFonts w:ascii="Sarabun Regular" w:hAnsi="Sarabun Regular"/>
          <w:sz w:val="32"/>
          <w:szCs w:val="32"/>
          <w:shd w:val="clear" w:color="auto" w:fill="ffffff"/>
          <w:rtl w:val="0"/>
        </w:rPr>
        <w:t>สุทธิบุตร</w:t>
      </w:r>
      <w:r>
        <w:rPr>
          <w:rFonts w:ascii="Sarabun Regular" w:hAnsi="Sarabun Regular" w:hint="default"/>
          <w:sz w:val="32"/>
          <w:szCs w:val="32"/>
          <w:shd w:val="clear" w:color="auto" w:fill="ffffff"/>
          <w:rtl w:val="0"/>
        </w:rPr>
        <w:t> </w:t>
        <w:tab/>
        <w:t>   </w:t>
      </w:r>
      <w:r>
        <w:rPr>
          <w:rFonts w:ascii="Sarabun Regular" w:hAnsi="Sarabun Regular"/>
          <w:sz w:val="32"/>
          <w:szCs w:val="32"/>
          <w:shd w:val="clear" w:color="auto" w:fill="ffffff"/>
          <w:rtl w:val="0"/>
        </w:rPr>
        <w:t>6610651</w:t>
      </w:r>
      <w:r>
        <w:rPr>
          <w:rFonts w:ascii="Sarabun Regular" w:hAnsi="Sarabun Regular" w:hint="default"/>
          <w:sz w:val="32"/>
          <w:szCs w:val="32"/>
          <w:shd w:val="clear" w:color="auto" w:fill="ffffff"/>
          <w:rtl w:val="0"/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 w:val="1"/>
        <w:spacing w:before="0" w:line="240" w:lineRule="auto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53"/>
          <w:szCs w:val="53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  <w:br w:type="page"/>
      </w:r>
    </w:p>
    <w:p>
      <w:pPr>
        <w:pStyle w:val="Heading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en-US"/>
        </w:rPr>
        <w:t>Design Philosophy</w:t>
      </w:r>
    </w:p>
    <w:p>
      <w:pPr>
        <w:pStyle w:val="Heading"/>
        <w:rPr>
          <w:rFonts w:ascii="Sarabun Regular" w:cs="Sarabun Regular" w:hAnsi="Sarabun Regular" w:eastAsia="Sarabun Regular"/>
          <w:b w:val="0"/>
          <w:bCs w:val="0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Forge เกิดจากการตั้งคำถามว่า: ทำไมภาษาที่ปลอดภัยต้องยากเรียน? Rust มี memory safety ที่ดีที่สุดในโลก แต่ learning curve สูงมากจนทำให้นักพัฒนาจำนวนมากยังคงใช้ภาษาที่มีความเสี่ยงด้าน memory อยู่ Forge แก้ปัญหานี้ด้วยการ ยอมแลก safety บางส่วนเพื่อให้เรียนได้ง่ายขึ้นอย่างมีนัยสำคัญ</w:t>
      </w:r>
    </w:p>
    <w:tbl>
      <w:tblPr>
        <w:tblW w:w="97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39"/>
        <w:gridCol w:w="3239"/>
        <w:gridCol w:w="3239"/>
      </w:tblGrid>
      <w:tr>
        <w:tblPrEx>
          <w:shd w:val="clear" w:color="auto" w:fill="4f81bd"/>
        </w:tblPrEx>
        <w:trPr>
          <w:trHeight w:val="269" w:hRule="atLeast"/>
          <w:tblHeader/>
        </w:trPr>
        <w:tc>
          <w:tcPr>
            <w:tcW w:type="dxa" w:w="323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สิ่งที่ตัดออกจาก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 xml:space="preserve"> Rust</w:t>
            </w:r>
          </w:p>
        </w:tc>
        <w:tc>
          <w:tcPr>
            <w:tcW w:type="dxa" w:w="323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สิ่งที่เก็บไว้</w:t>
            </w:r>
          </w:p>
        </w:tc>
        <w:tc>
          <w:tcPr>
            <w:tcW w:type="dxa" w:w="323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สิ่งที่นำมาจาก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TypeScript</w:t>
            </w:r>
          </w:p>
        </w:tc>
      </w:tr>
      <w:tr>
        <w:tblPrEx>
          <w:shd w:val="clear" w:color="auto" w:fill="ced7e7"/>
        </w:tblPrEx>
        <w:trPr>
          <w:trHeight w:val="2489" w:hRule="atLeast"/>
        </w:trPr>
        <w:tc>
          <w:tcPr>
            <w:tcW w:type="dxa" w:w="323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eb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1"/>
              </w:numPr>
              <w:spacing w:after="40"/>
              <w:rPr>
                <w:sz w:val="19"/>
                <w:szCs w:val="19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>❌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 xml:space="preserve">  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:lang w:val="en-US"/>
                <w14:textFill>
                  <w14:solidFill>
                    <w14:srgbClr w14:val="B71C1C"/>
                  </w14:solidFill>
                </w14:textFill>
              </w:rPr>
              <w:t>Lifetime annotations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>❌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 xml:space="preserve">  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:lang w:val="en-US"/>
                <w14:textFill>
                  <w14:solidFill>
                    <w14:srgbClr w14:val="B71C1C"/>
                  </w14:solidFill>
                </w14:textFill>
              </w:rPr>
              <w:t>Explicit borrow syntax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>❌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 xml:space="preserve">  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:lang w:val="de-DE"/>
                <w14:textFill>
                  <w14:solidFill>
                    <w14:srgbClr w14:val="B71C1C"/>
                  </w14:solidFill>
                </w14:textFill>
              </w:rPr>
              <w:t>Verbose macro system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>❌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 xml:space="preserve">  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:lang w:val="en-US"/>
                <w14:textFill>
                  <w14:solidFill>
                    <w14:srgbClr w14:val="B71C1C"/>
                  </w14:solidFill>
                </w14:textFill>
              </w:rPr>
              <w:t>Complex trait bounds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>❌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 xml:space="preserve">  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:lang w:val="en-US"/>
                <w14:textFill>
                  <w14:solidFill>
                    <w14:srgbClr w14:val="B71C1C"/>
                  </w14:solidFill>
                </w14:textFill>
              </w:rPr>
              <w:t>unsafe blocks (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>ส่วนใหญ่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>)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>❌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14:textFill>
                  <w14:solidFill>
                    <w14:srgbClr w14:val="B71C1C"/>
                  </w14:solidFill>
                </w14:textFill>
              </w:rPr>
              <w:t xml:space="preserve">  </w:t>
            </w:r>
            <w:r>
              <w:rPr>
                <w:outline w:val="0"/>
                <w:color w:val="b71c1c"/>
                <w:sz w:val="19"/>
                <w:szCs w:val="19"/>
                <w:u w:color="b71c1c"/>
                <w:shd w:val="nil" w:color="auto" w:fill="auto"/>
                <w:rtl w:val="0"/>
                <w:lang w:val="en-US"/>
                <w14:textFill>
                  <w14:solidFill>
                    <w14:srgbClr w14:val="B71C1C"/>
                  </w14:solidFill>
                </w14:textFill>
              </w:rPr>
              <w:t>Cryptic error messages</w:t>
            </w:r>
          </w:p>
        </w:tc>
        <w:tc>
          <w:tcPr>
            <w:tcW w:type="dxa" w:w="323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2"/>
              </w:numPr>
              <w:spacing w:after="40"/>
              <w:rPr>
                <w:sz w:val="19"/>
                <w:szCs w:val="19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✅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 xml:space="preserve">  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:lang w:val="en-US"/>
                <w14:textFill>
                  <w14:solidFill>
                    <w14:srgbClr w14:val="1B5E20"/>
                  </w14:solidFill>
                </w14:textFill>
              </w:rPr>
              <w:t>Ownership concept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✅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 xml:space="preserve">  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:lang w:val="en-US"/>
                <w14:textFill>
                  <w14:solidFill>
                    <w14:srgbClr w14:val="1B5E20"/>
                  </w14:solidFill>
                </w14:textFill>
              </w:rPr>
              <w:t>Memory safety guarantee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✅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 xml:space="preserve">  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:lang w:val="en-US"/>
                <w14:textFill>
                  <w14:solidFill>
                    <w14:srgbClr w14:val="1B5E20"/>
                  </w14:solidFill>
                </w14:textFill>
              </w:rPr>
              <w:t>Pattern matching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✅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 xml:space="preserve">  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:lang w:val="en-US"/>
                <w14:textFill>
                  <w14:solidFill>
                    <w14:srgbClr w14:val="1B5E20"/>
                  </w14:solidFill>
                </w14:textFill>
              </w:rPr>
              <w:t>Result&lt;T,E&gt; errors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✅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 xml:space="preserve">  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:lang w:val="en-US"/>
                <w14:textFill>
                  <w14:solidFill>
                    <w14:srgbClr w14:val="1B5E20"/>
                  </w14:solidFill>
                </w14:textFill>
              </w:rPr>
              <w:t>Trait system (simplified)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✅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 xml:space="preserve">  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:lang w:val="it-IT"/>
                <w14:textFill>
                  <w14:solidFill>
                    <w14:srgbClr w14:val="1B5E20"/>
                  </w14:solidFill>
                </w14:textFill>
              </w:rPr>
              <w:t>Native compilation</w:t>
            </w:r>
          </w:p>
        </w:tc>
        <w:tc>
          <w:tcPr>
            <w:tcW w:type="dxa" w:w="323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0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3"/>
              </w:numPr>
              <w:spacing w:after="40"/>
              <w:rPr>
                <w:sz w:val="19"/>
                <w:szCs w:val="19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🔵</w:t>
            </w:r>
            <w:r>
              <w:rPr>
                <w:rFonts w:ascii="Arial Unicode MS" w:hAnsi="Arial Unicode MS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 </w:t>
            </w:r>
            <w:r>
              <w:rPr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TypeScript-like syntax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🔵</w:t>
            </w:r>
            <w:r>
              <w:rPr>
                <w:rFonts w:ascii="Arial Unicode MS" w:hAnsi="Arial Unicode MS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 </w:t>
            </w:r>
            <w:r>
              <w:rPr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Union types  (A | B)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🔵</w:t>
            </w:r>
            <w:r>
              <w:rPr>
                <w:rFonts w:ascii="Arial Unicode MS" w:hAnsi="Arial Unicode MS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 </w:t>
            </w:r>
            <w:r>
              <w:rPr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 xml:space="preserve">Type inference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อัตโนมัติ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🔵</w:t>
            </w:r>
            <w:r>
              <w:rPr>
                <w:rFonts w:ascii="Arial Unicode MS" w:hAnsi="Arial Unicode MS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 </w:t>
            </w:r>
            <w:r>
              <w:rPr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>Arrow functions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🔵</w:t>
            </w:r>
            <w:r>
              <w:rPr>
                <w:rFonts w:ascii="Arial Unicode MS" w:hAnsi="Arial Unicode MS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 </w:t>
            </w:r>
            <w:r>
              <w:rPr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>Template literals</w:t>
            </w:r>
          </w:p>
          <w:p>
            <w:pPr>
              <w:pStyle w:val="List Paragraph"/>
              <w:numPr>
                <w:ilvl w:val="0"/>
                <w:numId w:val="3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🔵</w:t>
            </w:r>
            <w:r>
              <w:rPr>
                <w:rFonts w:ascii="Arial Unicode MS" w:hAnsi="Arial Unicode MS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 </w:t>
            </w:r>
            <w:r>
              <w:rPr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>Optional chaining  ?.</w:t>
            </w:r>
          </w:p>
        </w:tc>
      </w:tr>
    </w:tbl>
    <w:p>
      <w:pPr>
        <w:pStyle w:val="Heading"/>
        <w:rPr>
          <w:rFonts w:ascii="Sarabun Regular" w:cs="Sarabun Regular" w:hAnsi="Sarabun Regular" w:eastAsia="Sarabun Regular"/>
          <w:b w:val="0"/>
          <w:bCs w:val="0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697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d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💡</w:t>
            </w:r>
            <w:r>
              <w:rPr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Trade-off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ที่ยอมรับ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: Forge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ได้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80%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ของ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Rust safety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แต่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learning curve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ใกล้เคียง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TypeScript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ไม่มีภาษาใดที่ได้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100%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ทั้ง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safety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และ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simplicity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พร้อมกัน</w:t>
            </w:r>
          </w:p>
        </w:tc>
      </w:tr>
    </w:tbl>
    <w:p>
      <w:pPr>
        <w:pStyle w:val="Heading"/>
        <w:widowControl w:val="0"/>
        <w:pBdr>
          <w:top w:val="nil"/>
          <w:left w:val="nil"/>
          <w:bottom w:val="nil"/>
          <w:right w:val="nil"/>
        </w:pBdr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"/>
        <w:widowControl w:val="0"/>
        <w:pBdr>
          <w:top w:val="nil"/>
          <w:left w:val="nil"/>
          <w:bottom w:val="nil"/>
          <w:right w:val="nil"/>
        </w:pBd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it-IT"/>
        </w:rPr>
        <w:t xml:space="preserve">1.  Formal Grammar </w:t>
      </w:r>
      <w:r>
        <w:rPr>
          <w:rFonts w:ascii="Sarabun Regular" w:hAnsi="Sarabun Regular" w:hint="default"/>
          <w:b w:val="0"/>
          <w:bCs w:val="0"/>
          <w:rtl w:val="0"/>
          <w:lang w:val="en-US"/>
        </w:rPr>
        <w:t xml:space="preserve">— </w:t>
      </w:r>
      <w:r>
        <w:rPr>
          <w:rFonts w:ascii="Sarabun Regular" w:hAnsi="Sarabun Regular"/>
          <w:b w:val="0"/>
          <w:bCs w:val="0"/>
          <w:rtl w:val="0"/>
          <w:lang w:val="en-US"/>
        </w:rPr>
        <w:t>BNF in Detail</w:t>
      </w:r>
    </w:p>
    <w:p>
      <w:pPr>
        <w:pStyle w:val="Heading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Forge ใช้ Extended BNF (EBNF) ที่ออกแบบให้ syntax อ่านง่ายสำหรับ</w:t>
      </w:r>
      <w:r>
        <w:rPr>
          <w:rFonts w:ascii="Sarabun Bold" w:hAnsi="Sarabun Bold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นักพัฒนาที่คุ้นเคยกับ TypeScript </w:t>
      </w: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โดยลด punctuation ที่ไม่จำเป็น และทำให้ type annotation เป็น optional ในกรณีที่ compiler infer ได้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en-US"/>
        </w:rPr>
        <w:t>1.1  Lexical Tokens</w:t>
      </w:r>
    </w:p>
    <w:tbl>
      <w:tblPr>
        <w:tblW w:w="97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72"/>
        <w:gridCol w:w="4734"/>
        <w:gridCol w:w="3011"/>
      </w:tblGrid>
      <w:tr>
        <w:tblPrEx>
          <w:shd w:val="clear" w:color="auto" w:fill="4f81bd"/>
        </w:tblPrEx>
        <w:trPr>
          <w:trHeight w:val="269" w:hRule="atLeast"/>
          <w:tblHeader/>
        </w:trPr>
        <w:tc>
          <w:tcPr>
            <w:tcW w:type="dxa" w:w="1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Token</w:t>
            </w:r>
          </w:p>
        </w:tc>
        <w:tc>
          <w:tcPr>
            <w:tcW w:type="dxa" w:w="47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 xml:space="preserve">Pattern 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ตัวอย่าง</w:t>
            </w:r>
          </w:p>
        </w:tc>
        <w:tc>
          <w:tcPr>
            <w:tcW w:type="dxa" w:w="301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หมายเหตุ</w:t>
            </w:r>
          </w:p>
        </w:tc>
      </w:tr>
      <w:tr>
        <w:tblPrEx>
          <w:shd w:val="clear" w:color="auto" w:fill="ced7e7"/>
        </w:tblPrEx>
        <w:trPr>
          <w:trHeight w:val="269" w:hRule="atLeast"/>
        </w:trPr>
        <w:tc>
          <w:tcPr>
            <w:tcW w:type="dxa" w:w="1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&lt;ident&gt;</w:t>
            </w:r>
          </w:p>
        </w:tc>
        <w:tc>
          <w:tcPr>
            <w:tcW w:type="dxa" w:w="47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2c3e6b"/>
                <w:sz w:val="20"/>
                <w:szCs w:val="20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[a-zA-Z_][a-zA-Z0-9_]*</w:t>
            </w:r>
          </w:p>
        </w:tc>
        <w:tc>
          <w:tcPr>
            <w:tcW w:type="dxa" w:w="301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ชื่อตัวแปร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ฟังก์ชัน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sv-SE"/>
                <w14:textFill>
                  <w14:solidFill>
                    <w14:srgbClr w14:val="666666"/>
                  </w14:solidFill>
                </w14:textFill>
              </w:rPr>
              <w:t>, type</w:t>
            </w:r>
          </w:p>
        </w:tc>
      </w:tr>
      <w:tr>
        <w:tblPrEx>
          <w:shd w:val="clear" w:color="auto" w:fill="ced7e7"/>
        </w:tblPrEx>
        <w:trPr>
          <w:trHeight w:val="269" w:hRule="atLeast"/>
        </w:trPr>
        <w:tc>
          <w:tcPr>
            <w:tcW w:type="dxa" w:w="1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&lt;int_lit&gt;</w:t>
            </w:r>
          </w:p>
        </w:tc>
        <w:tc>
          <w:tcPr>
            <w:tcW w:type="dxa" w:w="47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2c3e6b"/>
                <w:sz w:val="20"/>
                <w:szCs w:val="20"/>
                <w:u w:color="2c3e6b"/>
                <w:shd w:val="nil" w:color="auto" w:fill="auto"/>
                <w:rtl w:val="0"/>
                <w:lang w:val="de-DE"/>
                <w14:textFill>
                  <w14:solidFill>
                    <w14:srgbClr w14:val="2C3E6B"/>
                  </w14:solidFill>
                </w14:textFill>
              </w:rPr>
              <w:t>[0-9]+  |  0x[0-9A-Fa-f]+</w:t>
            </w:r>
          </w:p>
        </w:tc>
        <w:tc>
          <w:tcPr>
            <w:tcW w:type="dxa" w:w="301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จำนวนเต็ม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: 42, 0xFF</w:t>
            </w:r>
          </w:p>
        </w:tc>
      </w:tr>
      <w:tr>
        <w:tblPrEx>
          <w:shd w:val="clear" w:color="auto" w:fill="ced7e7"/>
        </w:tblPrEx>
        <w:trPr>
          <w:trHeight w:val="269" w:hRule="atLeast"/>
        </w:trPr>
        <w:tc>
          <w:tcPr>
            <w:tcW w:type="dxa" w:w="1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&lt;float_lit&gt;</w:t>
            </w:r>
          </w:p>
        </w:tc>
        <w:tc>
          <w:tcPr>
            <w:tcW w:type="dxa" w:w="47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2c3e6b"/>
                <w:sz w:val="20"/>
                <w:szCs w:val="20"/>
                <w:u w:color="2c3e6b"/>
                <w:shd w:val="nil" w:color="auto" w:fill="auto"/>
                <w:rtl w:val="0"/>
                <w14:textFill>
                  <w14:solidFill>
                    <w14:srgbClr w14:val="2C3E6B"/>
                  </w14:solidFill>
                </w14:textFill>
              </w:rPr>
              <w:t>[0-9]+\.[0-9]+</w:t>
            </w:r>
          </w:p>
        </w:tc>
        <w:tc>
          <w:tcPr>
            <w:tcW w:type="dxa" w:w="301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ทศนิยม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: 3.14</w:t>
            </w:r>
          </w:p>
        </w:tc>
      </w:tr>
      <w:tr>
        <w:tblPrEx>
          <w:shd w:val="clear" w:color="auto" w:fill="ced7e7"/>
        </w:tblPrEx>
        <w:trPr>
          <w:trHeight w:val="269" w:hRule="atLeast"/>
        </w:trPr>
        <w:tc>
          <w:tcPr>
            <w:tcW w:type="dxa" w:w="1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&lt;str_lit&gt;</w:t>
            </w:r>
          </w:p>
        </w:tc>
        <w:tc>
          <w:tcPr>
            <w:tcW w:type="dxa" w:w="47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2c3e6b"/>
                <w:sz w:val="20"/>
                <w:szCs w:val="20"/>
                <w:u w:color="2c3e6b"/>
                <w:shd w:val="nil" w:color="auto" w:fill="auto"/>
                <w:rtl w:val="0"/>
                <w14:textFill>
                  <w14:solidFill>
                    <w14:srgbClr w14:val="2C3E6B"/>
                  </w14:solidFill>
                </w14:textFill>
              </w:rPr>
              <w:t>"..." | `...${expr}...`</w:t>
            </w:r>
          </w:p>
        </w:tc>
        <w:tc>
          <w:tcPr>
            <w:tcW w:type="dxa" w:w="301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string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และ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 xml:space="preserve"> template literal</w:t>
            </w:r>
          </w:p>
        </w:tc>
      </w:tr>
      <w:tr>
        <w:tblPrEx>
          <w:shd w:val="clear" w:color="auto" w:fill="ced7e7"/>
        </w:tblPrEx>
        <w:trPr>
          <w:trHeight w:val="269" w:hRule="atLeast"/>
        </w:trPr>
        <w:tc>
          <w:tcPr>
            <w:tcW w:type="dxa" w:w="1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&lt;bool_lit&gt;</w:t>
            </w:r>
          </w:p>
        </w:tc>
        <w:tc>
          <w:tcPr>
            <w:tcW w:type="dxa" w:w="47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2c3e6b"/>
                <w:sz w:val="20"/>
                <w:szCs w:val="20"/>
                <w:u w:color="2c3e6b"/>
                <w:shd w:val="nil" w:color="auto" w:fill="auto"/>
                <w:rtl w:val="0"/>
                <w:lang w:val="de-DE"/>
                <w14:textFill>
                  <w14:solidFill>
                    <w14:srgbClr w14:val="2C3E6B"/>
                  </w14:solidFill>
                </w14:textFill>
              </w:rPr>
              <w:t>true  |  false</w:t>
            </w:r>
          </w:p>
        </w:tc>
        <w:tc>
          <w:tcPr>
            <w:tcW w:type="dxa" w:w="301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ค่า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nl-NL"/>
                <w14:textFill>
                  <w14:solidFill>
                    <w14:srgbClr w14:val="666666"/>
                  </w14:solidFill>
                </w14:textFill>
              </w:rPr>
              <w:t xml:space="preserve"> boolean</w:t>
            </w:r>
          </w:p>
        </w:tc>
      </w:tr>
      <w:tr>
        <w:tblPrEx>
          <w:shd w:val="clear" w:color="auto" w:fill="ced7e7"/>
        </w:tblPrEx>
        <w:trPr>
          <w:trHeight w:val="476" w:hRule="atLeast"/>
        </w:trPr>
        <w:tc>
          <w:tcPr>
            <w:tcW w:type="dxa" w:w="1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fr-FR"/>
                <w14:textFill>
                  <w14:solidFill>
                    <w14:srgbClr w14:val="E8480A"/>
                  </w14:solidFill>
                </w14:textFill>
              </w:rPr>
              <w:t>&lt;null_lit&gt;</w:t>
            </w:r>
          </w:p>
        </w:tc>
        <w:tc>
          <w:tcPr>
            <w:tcW w:type="dxa" w:w="47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2c3e6b"/>
                <w:sz w:val="20"/>
                <w:szCs w:val="20"/>
                <w:u w:color="2c3e6b"/>
                <w:shd w:val="nil" w:color="auto" w:fill="auto"/>
                <w:rtl w:val="0"/>
                <w:lang w:val="it-IT"/>
                <w14:textFill>
                  <w14:solidFill>
                    <w14:srgbClr w14:val="2C3E6B"/>
                  </w14:solidFill>
                </w14:textFill>
              </w:rPr>
              <w:t>null</w:t>
            </w:r>
          </w:p>
        </w:tc>
        <w:tc>
          <w:tcPr>
            <w:tcW w:type="dxa" w:w="301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8f8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ไม่มี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undefined </w:t>
            </w:r>
            <w:r>
              <w:rPr>
                <w:rFonts w:ascii="Arial" w:hAnsi="Arial" w:hint="default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14:textFill>
                  <w14:solidFill>
                    <w14:srgbClr w14:val="666666"/>
                  </w14:solidFill>
                </w14:textFill>
              </w:rPr>
              <w:t>ชัดเจนกว่า</w:t>
            </w: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pt-PT"/>
                <w14:textFill>
                  <w14:solidFill>
                    <w14:srgbClr w14:val="666666"/>
                  </w14:solidFill>
                </w14:textFill>
              </w:rPr>
              <w:t xml:space="preserve"> TS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197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&lt;keyword&gt;</w:t>
            </w:r>
          </w:p>
        </w:tc>
        <w:tc>
          <w:tcPr>
            <w:tcW w:type="dxa" w:w="47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 New" w:hAnsi="Courier New"/>
                <w:outline w:val="0"/>
                <w:color w:val="2c3e6b"/>
                <w:sz w:val="20"/>
                <w:szCs w:val="20"/>
                <w:u w:color="2c3e6b"/>
                <w:shd w:val="nil" w:color="auto" w:fill="auto"/>
                <w:rtl w:val="0"/>
                <w14:textFill>
                  <w14:solidFill>
                    <w14:srgbClr w14:val="2C3E6B"/>
                  </w14:solidFill>
                </w14:textFill>
              </w:rPr>
              <w:t>fn|let|mut|type|if|match|for|...</w:t>
            </w:r>
          </w:p>
        </w:tc>
        <w:tc>
          <w:tcPr>
            <w:tcW w:type="dxa" w:w="301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666666"/>
                <w:sz w:val="20"/>
                <w:szCs w:val="20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reserved words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de-DE"/>
        </w:rPr>
        <w:t>1.2  Program Structure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โปรแกรม Forge ประกอบด้วย items หลายประเภท คล้าย TypeScript module: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4045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e8480a" w:sz="6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&lt;program&gt;    ::= &lt;item&gt;*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&lt;item&gt;       ::= &lt;import_decl&gt;      // import fs from 'forge:fs'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&lt;fn_decl&gt;           // fn main() { ...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&lt;struct_decl&gt;       // struct User { ...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&lt;enum_decl&gt;         // enum Color { ...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&lt;trait_decl&gt;        // trait Drawable { ...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&lt;impl_block&gt;        // impl Drawable for Circle { ...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&lt;type_alias&gt;        // type ID = int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&lt;const_decl&gt;        // const MAX = 100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de-DE"/>
        </w:rPr>
        <w:t>1.3  Type System BNF</w:t>
      </w:r>
    </w:p>
    <w:tbl>
      <w:tblPr>
        <w:tblW w:w="971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11"/>
      </w:tblGrid>
      <w:tr>
        <w:tblPrEx>
          <w:shd w:val="clear" w:color="auto" w:fill="ced7e7"/>
        </w:tblPrEx>
        <w:trPr>
          <w:trHeight w:val="10357" w:hRule="atLeast"/>
        </w:trPr>
        <w:tc>
          <w:tcPr>
            <w:tcW w:type="dxa" w:w="9711"/>
            <w:tcBorders>
              <w:top w:val="single" w:color="e8480a" w:sz="6" w:space="0" w:shadow="0" w:frame="0"/>
              <w:left w:val="single" w:color="e8480a" w:sz="6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&lt;type&gt;       ::= &lt;prim_type&gt;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&lt;ident&gt;               // User, Vec&lt;T&gt;, Map&lt;K,V&gt;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&lt;union_type&gt;           // int | string | null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         |   &lt;optional_type&gt;        // int?  (syntactic sugar for int | null)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&lt;array_type&gt;           // int[] 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หรือ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Vec&lt;int&gt;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&lt;fn_type&gt;              // (int, int) -&gt; int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&lt;tuple_type&gt;           // (int, string)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&lt;generic_type&gt;         // Vec&lt;T&gt;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"never"  |  "unknown"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Primitive types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ชื่อสั้นกว่า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nl-NL"/>
                <w14:textFill>
                  <w14:solidFill>
                    <w14:srgbClr w14:val="6A737D"/>
                  </w14:solidFill>
                </w14:textFill>
              </w:rPr>
              <w:t xml:space="preserve"> Rust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&lt;prim_type&gt;  ::= "int"   // i64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โดย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default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"float"  // f64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โดย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default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"bool"   // true | false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"char"   // unicode character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         |   "string" // owned String (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ไม่ต้องแยก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&amp;str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กับ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nl-NL"/>
                <w14:textFill>
                  <w14:solidFill>
                    <w14:srgbClr w14:val="1A1F3A"/>
                  </w14:solidFill>
                </w14:textFill>
              </w:rPr>
              <w:t xml:space="preserve"> String)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"void"   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ไม่มี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return value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Union type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>TypeScript-style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&lt;union_type&gt; ::= &lt;type&gt; "|" &lt;type&gt;  ("|" &lt;type&gt;)*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Optional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syntactic sugar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ที่ใช้บ่อยมาก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&lt;optional_type&gt; ::= &lt;type&gt; "?"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de-DE"/>
                <w14:textFill>
                  <w14:solidFill>
                    <w14:srgbClr w14:val="6A737D"/>
                  </w14:solidFill>
                </w14:textFill>
              </w:rPr>
              <w:t>// Generic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&lt;generic_type&gt;  ::= &lt;ident&gt; "&lt;" &lt;type_list&gt; "&gt;"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&lt;type_list&gt;     ::= &lt;type&gt; ("," &lt;type&gt;)*</w:t>
            </w:r>
          </w:p>
        </w:tc>
      </w:tr>
    </w:tbl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Type system ของ Forge รวม </w:t>
      </w:r>
      <w:r>
        <w:rPr>
          <w:rFonts w:ascii="Sarabun Regular" w:hAnsi="Sarabun Regular"/>
          <w:b w:val="0"/>
          <w:bCs w:val="0"/>
          <w:outline w:val="0"/>
          <w:color w:val="3178c6"/>
          <w:sz w:val="22"/>
          <w:szCs w:val="22"/>
          <w:u w:color="3178c6"/>
          <w:rtl w:val="0"/>
          <w:lang w:val="en-US"/>
          <w14:textFill>
            <w14:solidFill>
              <w14:srgbClr w14:val="3178C6"/>
            </w14:solidFill>
          </w14:textFill>
        </w:rPr>
        <w:t>Union types จาก TypeScript</w:t>
      </w: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และ </w:t>
      </w:r>
      <w:r>
        <w:rPr>
          <w:rFonts w:ascii="Sarabun Regular" w:hAnsi="Sarabun Regular"/>
          <w:b w:val="0"/>
          <w:bCs w:val="0"/>
          <w:outline w:val="0"/>
          <w:color w:val="b7410e"/>
          <w:sz w:val="22"/>
          <w:szCs w:val="22"/>
          <w:u w:color="b7410e"/>
          <w:rtl w:val="0"/>
          <w:lang w:val="en-US"/>
          <w14:textFill>
            <w14:solidFill>
              <w14:srgbClr w14:val="B7410E"/>
            </w14:solidFill>
          </w14:textFill>
        </w:rPr>
        <w:t>Memory safety จาก Rust</w:t>
      </w: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โดยไม่ต้องเขียน lifetime annotation:</w:t>
      </w:r>
    </w:p>
    <w:tbl>
      <w:tblPr>
        <w:tblW w:w="97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717"/>
      </w:tblGrid>
      <w:tr>
        <w:tblPrEx>
          <w:shd w:val="clear" w:color="auto" w:fill="ced7e7"/>
        </w:tblPrEx>
        <w:trPr>
          <w:trHeight w:val="737" w:hRule="atLeast"/>
        </w:trPr>
        <w:tc>
          <w:tcPr>
            <w:tcW w:type="dxa" w:w="9717"/>
            <w:tcBorders>
              <w:top w:val="single" w:color="e8480a" w:sz="6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d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💡</w:t>
            </w:r>
            <w:r>
              <w:rPr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string type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ใน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Forge = String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ของ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nl-NL"/>
                <w14:textFill>
                  <w14:solidFill>
                    <w14:srgbClr w14:val="1A1F3A"/>
                  </w14:solidFill>
                </w14:textFill>
              </w:rPr>
              <w:t xml:space="preserve"> Rust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เสมอ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ตัดความสับสนระหว่าง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&amp;str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กับ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nl-NL"/>
                <w14:textFill>
                  <w14:solidFill>
                    <w14:srgbClr w14:val="1A1F3A"/>
                  </w14:solidFill>
                </w14:textFill>
              </w:rPr>
              <w:t xml:space="preserve"> String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ที่เป็น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pain point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ใหญ่ของ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nl-NL"/>
                <w14:textFill>
                  <w14:solidFill>
                    <w14:srgbClr w14:val="1A1F3A"/>
                  </w14:solidFill>
                </w14:textFill>
              </w:rPr>
              <w:t xml:space="preserve"> Rust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ออก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en-US"/>
        </w:rPr>
        <w:t>1.4  Function Declaration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Function syntax ใกล้เคียง TypeScript มากที่สุดเท่าที่จะทำได้: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9229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e8480a" w:sz="6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&lt;fn_decl&gt;    ::= &lt;visibility&gt;? "async"? "fn" &lt;ident&gt;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             &lt;generic_params&gt;?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             "(" &lt;param_list&gt;? ")"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             ("-&gt;" &lt;type&gt;)?          // return type (optional </w:t>
            </w:r>
            <w:r>
              <w:rPr>
                <w:rFonts w:ascii="Courier New" w:hAnsi="Courier New" w:hint="default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it-IT"/>
                <w14:textFill>
                  <w14:solidFill>
                    <w14:srgbClr w14:val="1A1F3A"/>
                  </w14:solidFill>
                </w14:textFill>
              </w:rPr>
              <w:t xml:space="preserve">infer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ได้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             &lt;block&gt;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&lt;param_list&gt; ::= &lt;param&gt; ("," &lt;param&gt;)*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&lt;param&gt;      ::= &lt;ident&gt; ":" &lt;type&gt;      // name: type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         |   &lt;ident&gt;                   // type inferred (limited cases)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"self"                  // method receiver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"&amp;self"                 // immutable method receiver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"&amp;mut self"             // mutable method receiver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&lt;visibility&gt; ::= "pub"                   // public (default = private)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&lt;generic_params&gt; ::= "&lt;" &lt;generic_param&gt; ("," &lt;generic_param&gt;)* "&gt;"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fr-FR"/>
                <w14:textFill>
                  <w14:solidFill>
                    <w14:srgbClr w14:val="1A1F3A"/>
                  </w14:solidFill>
                </w14:textFill>
              </w:rPr>
              <w:t>&lt;generic_param&gt;  ::= &lt;ident&gt; (":" &lt;trait_name&gt;)?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ตัวอย่างที่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TypeScript developer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คุ้นเคย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it-IT"/>
                <w14:textFill>
                  <w14:solidFill>
                    <w14:srgbClr w14:val="6A737D"/>
                  </w14:solidFill>
                </w14:textFill>
              </w:rPr>
              <w:t>// fn add(a: int, b: int) -&gt; int { a + b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>// async fn fetchUser(id: int) -&gt; Result&lt;User&gt; { ...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// fn map&lt;T, U&gt;(list: Vec&lt;T&gt;, f: (T) -&gt; U) -&gt; Vec&lt;U&gt; { ... }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en-US"/>
        </w:rPr>
        <w:t>1.5  Statements &amp; Variable Declaration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การประกาศตัวแปรใช้ let เหมือน TypeScript </w:t>
      </w:r>
      <w:r>
        <w:rPr>
          <w:rFonts w:ascii="Sarabun Regular" w:hAnsi="Sarabun Regular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ตัดคีย์เวิร์ด var และ const ที่ซ้ำซ้อนออก: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7573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e8480a" w:sz="6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&lt;stmt&gt;       ::= &lt;let_stmt&gt;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&lt;expr_stmt&gt;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&lt;return_stmt&gt;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&lt;item&gt;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let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>immutable by default (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เหมือน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nl-NL"/>
                <w14:textFill>
                  <w14:solidFill>
                    <w14:srgbClr w14:val="6A737D"/>
                  </w14:solidFill>
                </w14:textFill>
              </w:rPr>
              <w:t xml:space="preserve"> const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ใน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 JS)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&lt;let_stmt&gt;   ::= "let" "mut"? &lt;ident&gt; (":" &lt;type&gt;)? "=" &lt;expr&gt; ";"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de-DE"/>
                <w14:textFill>
                  <w14:solidFill>
                    <w14:srgbClr w14:val="6A737D"/>
                  </w14:solidFill>
                </w14:textFill>
              </w:rPr>
              <w:t xml:space="preserve">// const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>compile-time constant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&lt;const_decl&gt; ::= "const" &lt;ident&gt; ":" &lt;type&gt; "=" &lt;expr&gt; ";"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ตัวอย่าง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: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// let name = "Alice"        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>immutable, type inferred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let mut count: int = 0     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fr-FR"/>
                <w14:textFill>
                  <w14:solidFill>
                    <w14:srgbClr w14:val="6A737D"/>
                  </w14:solidFill>
                </w14:textFill>
              </w:rPr>
              <w:t>mutable, explicit type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const MAX_SIZE: int = 1024 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→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>compile-time constant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&lt;return_stmt&gt; ::= "return" &lt;expr&gt;? ";"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 |   &lt;expr&gt;    // tail expression (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ไม่ต้อง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return keyword)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fr-FR"/>
        </w:rPr>
        <w:t>1.6  Expressions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2149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e8480a" w:sz="6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&lt;expr&gt;       ::= &lt;lit&gt;                    // 42, "hello", true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&lt;ident&gt;                  // variable reference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&lt;block_expr&gt;             // { ...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         |   &lt;if_expr&gt;                // if cond { } else {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&lt;match_expr&gt;             // match x { ...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         |   &lt;loop_expr&gt;              // loop / while / for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&lt;call_expr&gt;              // f(a, b)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&lt;method_call&gt;            // obj.method()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&lt;field_access&gt;           // obj.field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&lt;index_expr&gt;             // arr[i]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&lt;optional_chain&gt;         // obj?.field?.method()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&lt;binary_expr&gt;            // a + b, a &amp;&amp; b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&lt;unary_expr&gt;             // -x, !b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&lt;closure_expr&gt;           // (x, y) =&gt; x + 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&lt;await_expr&gt;             // fetch().await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&lt;try_expr&gt;               // result?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&lt;struct_init&gt;            // User { name: "Alice"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&lt;array_expr&gt;             // [1, 2, 3]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&lt;template_str&gt;           // `Hello ${name}!`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Optional chaining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จาก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TypeScript (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ไม่มีใน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nl-NL"/>
                <w14:textFill>
                  <w14:solidFill>
                    <w14:srgbClr w14:val="6A737D"/>
                  </w14:solidFill>
                </w14:textFill>
              </w:rPr>
              <w:t xml:space="preserve"> Rust)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&lt;optional_chain&gt; ::= &lt;expr&gt; "?." (&lt;ident&gt; | &lt;call_args&gt;)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Arrow closure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>TypeScript-style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&lt;closure_expr&gt;   ::= "(" &lt;param_list&gt;? ")" "=&gt;" (&lt;expr&gt; | &lt;block&gt;)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    |   &lt;ident&gt; "=&gt;" &lt;expr&gt;   // single param shorthand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>// Template string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&lt;template_str&gt;   ::= "`" (&lt;str_char&gt; | "${" &lt;expr&gt; "}" )* "`"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</w:rPr>
        <w:t>1.7  Control Flow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9229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e8480a" w:sz="6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if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เป็น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expression (return value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ได้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&lt;if_expr&gt;    ::= "if" &lt;expr&gt; &lt;block&gt;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             ("else if" &lt;expr&gt; &lt;block&gt;)*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             ("else" &lt;block&gt;)?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match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exhaustive pattern matching (simplified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จาก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nl-NL"/>
                <w14:textFill>
                  <w14:solidFill>
                    <w14:srgbClr w14:val="6A737D"/>
                  </w14:solidFill>
                </w14:textFill>
              </w:rPr>
              <w:t xml:space="preserve"> Rust)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&lt;match_expr&gt; ::= "match" &lt;expr&gt; "{" &lt;arm&gt;+ "}"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&lt;arm&gt;        ::= &lt;pattern&gt; "=&gt;" (&lt;expr&gt; | &lt;block&gt;) ","?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&lt;pattern&gt;    ::= &lt;lit&gt;                    // 42, "hello"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&lt;ident&gt;                  // variable binding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&lt;struct_pattern&gt;         // User { name, age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&lt;enum_pattern&gt;           // Some(x) | None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&lt;tuple_pattern&gt;          // (a, b, c)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"_"                    // wildcard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&lt;pattern&gt; "|" &lt;pattern&gt; // OR pattern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&lt;range_pattern&gt;          // 1..=10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>// loops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&lt;loop_expr&gt;  ::= "loop" &lt;block&gt;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"while" &lt;expr&gt; &lt;block&gt;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|   "for" &lt;ident&gt; "in" &lt;expr&gt; &lt;block&gt;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en-US"/>
        </w:rPr>
        <w:t>1.8  Struct, Enum, Trait, Impl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0221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e8480a" w:sz="6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Struct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คล้าย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TypeScript interface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แต่มี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method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ได้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&lt;struct_decl&gt; ::= "pub"? "struct" &lt;ident&gt; &lt;generic_params&gt;?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              "{" &lt;field&gt;* "}"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&lt;field&gt;        ::= "pub"? &lt;ident&gt; ":" &lt;type&gt; ","?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// Enum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รองรับ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data variants (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เหมือน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nl-NL"/>
                <w14:textFill>
                  <w14:solidFill>
                    <w14:srgbClr w14:val="6A737D"/>
                  </w14:solidFill>
                </w14:textFill>
              </w:rPr>
              <w:t xml:space="preserve"> Rust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แต่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syntax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ง่ายกว่า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s-ES_tradnl"/>
                <w14:textFill>
                  <w14:solidFill>
                    <w14:srgbClr w14:val="1A1F3A"/>
                  </w14:solidFill>
                </w14:textFill>
              </w:rPr>
              <w:t>&lt;enum_decl&gt;   ::= "pub"? "enum" &lt;ident&gt; &lt;generic_params&gt;?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              "{" &lt;variant&gt;* "}"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&lt;variant&gt;     ::= &lt;ident&gt;                        // Unit variant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 |   &lt;ident&gt; "(" &lt;type_list&gt; ")" // Tuple variant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 |   &lt;ident&gt; "{" &lt;field&gt;* "}"    // Struct variant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fr-FR"/>
                <w14:textFill>
                  <w14:solidFill>
                    <w14:srgbClr w14:val="6A737D"/>
                  </w14:solidFill>
                </w14:textFill>
              </w:rPr>
              <w:t xml:space="preserve">// Trait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เหมือน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TypeScript interface + default implementation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fr-FR"/>
                <w14:textFill>
                  <w14:solidFill>
                    <w14:srgbClr w14:val="1A1F3A"/>
                  </w14:solidFill>
                </w14:textFill>
              </w:rPr>
              <w:t>&lt;trait_decl&gt;  ::= "pub"? "trait" &lt;ident&gt; &lt;generic_params&gt;?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              ("{" &lt;trait_item&gt;* "}")?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&lt;trait_item&gt;  ::= &lt;fn_decl&gt;    // fn with body = default impl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          |   &lt;fn_sig&gt;     // fn without body = required impl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// Impl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fr-FR"/>
                <w14:textFill>
                  <w14:solidFill>
                    <w14:srgbClr w14:val="6A737D"/>
                  </w14:solidFill>
                </w14:textFill>
              </w:rPr>
              <w:t xml:space="preserve">implement trait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สำหรับ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fr-FR"/>
                <w14:textFill>
                  <w14:solidFill>
                    <w14:srgbClr w14:val="6A737D"/>
                  </w14:solidFill>
                </w14:textFill>
              </w:rPr>
              <w:t xml:space="preserve"> struct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&lt;impl_block&gt;  ::= "impl" &lt;generic_params&gt;? (&lt;trait_name&gt; "for")? &lt;type&gt;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              "{" &lt;fn_decl&gt;* "}"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pt-PT"/>
                <w14:textFill>
                  <w14:solidFill>
                    <w14:srgbClr w14:val="6A737D"/>
                  </w14:solidFill>
                </w14:textFill>
              </w:rPr>
              <w:t xml:space="preserve">// Type alias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รวม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Union type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แบบ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TypeScript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&lt;type_alias&gt;  ::= "pub"? "type" &lt;ident&gt; &lt;generic_params&gt;? "=" &lt;type&gt; ";"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</w:rPr>
        <w:t xml:space="preserve">1.9  Error Handling </w:t>
      </w:r>
      <w:r>
        <w:rPr>
          <w:rFonts w:ascii="Sarabun Regular" w:hAnsi="Sarabun Regular" w:hint="default"/>
          <w:b w:val="0"/>
          <w:bCs w:val="0"/>
          <w:rtl w:val="0"/>
          <w:lang w:val="en-US"/>
        </w:rPr>
        <w:t xml:space="preserve">— </w:t>
      </w:r>
      <w:r>
        <w:rPr>
          <w:rFonts w:ascii="Sarabun Regular" w:hAnsi="Sarabun Regular"/>
          <w:b w:val="0"/>
          <w:bCs w:val="0"/>
          <w:rtl w:val="0"/>
          <w:lang w:val="en-US"/>
        </w:rPr>
        <w:t>Simplified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Error handling ใช้ Result&lt;T&gt; (ตัด E parameter ออกเพื่อความง่าย </w:t>
      </w:r>
      <w:r>
        <w:rPr>
          <w:rFonts w:ascii="Sarabun Regular" w:hAnsi="Sarabun Regular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compiler infer error type เอง) และ ? operator: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6405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e8480a" w:sz="6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Result type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ง่ายกว่า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nl-NL"/>
                <w14:textFill>
                  <w14:solidFill>
                    <w14:srgbClr w14:val="6A737D"/>
                  </w14:solidFill>
                </w14:textFill>
              </w:rPr>
              <w:t xml:space="preserve"> Rust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ที่ต้องระบุ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it-IT"/>
                <w14:textFill>
                  <w14:solidFill>
                    <w14:srgbClr w14:val="6A737D"/>
                  </w14:solidFill>
                </w14:textFill>
              </w:rPr>
              <w:t xml:space="preserve"> 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เสมอ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&lt;result_type&gt; ::= "Result" "&lt;" &lt;type&gt; "&gt;"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                  // = Result&lt;T, ForgeError&gt;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โดย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 default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  |   "Result" "&lt;" &lt;type&gt; "," &lt;type&gt; "&gt;"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                  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ระบุ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error type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เองได้ถ้าต้องการ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? operator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it-IT"/>
                <w14:textFill>
                  <w14:solidFill>
                    <w14:srgbClr w14:val="6A737D"/>
                  </w14:solidFill>
                </w14:textFill>
              </w:rPr>
              <w:t xml:space="preserve">propagate error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อัตโนมัติ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 (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เหมือน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nl-NL"/>
                <w14:textFill>
                  <w14:solidFill>
                    <w14:srgbClr w14:val="6A737D"/>
                  </w14:solidFill>
                </w14:textFill>
              </w:rPr>
              <w:t xml:space="preserve"> Rust)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&lt;try_expr&gt;    ::= &lt;expr&gt; "?"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ตัวอย่าง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อ่านง่ายกว่า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nl-NL"/>
                <w14:textFill>
                  <w14:solidFill>
                    <w14:srgbClr w14:val="6A737D"/>
                  </w14:solidFill>
                </w14:textFill>
              </w:rPr>
              <w:t xml:space="preserve"> Rust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มาก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>// fn readConfig(path: string) -&gt; Result&lt;Config&gt;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de-DE"/>
                <w14:textFill>
                  <w14:solidFill>
                    <w14:srgbClr w14:val="6A737D"/>
                  </w14:solidFill>
                </w14:textFill>
              </w:rPr>
              <w:t>//     let text = fs.read(path)?    // ? propagates error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//     let cfg  = parse(text)?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//     Ok(cfg)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// }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pt-PT"/>
        </w:rPr>
        <w:t>2.  Language Paradigms</w:t>
      </w:r>
    </w:p>
    <w:p>
      <w:pPr>
        <w:pStyle w:val="Heading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Forge เป็น multi-paradigm language ที่ทุก paradigm ถูกออกแบบมาให้ TypeScript developer เข้าใจได้ทันที โดยไม่ต้องเรียนรู้ mental model ใหม่ทั้งหมด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3178c6"/>
          <w:u w:color="3178c6"/>
          <w:rtl w:val="0"/>
          <w:lang w:val="it-IT"/>
          <w14:textFill>
            <w14:solidFill>
              <w14:srgbClr w14:val="3178C6"/>
            </w14:solidFill>
          </w14:textFill>
        </w:rPr>
        <w:t xml:space="preserve">2.1  Imperative </w:t>
      </w:r>
      <w:r>
        <w:rPr>
          <w:rFonts w:ascii="Sarabun Regular" w:hAnsi="Sarabun Regular" w:hint="default"/>
          <w:b w:val="0"/>
          <w:bCs w:val="0"/>
          <w:outline w:val="0"/>
          <w:color w:val="3178c6"/>
          <w:u w:color="3178c6"/>
          <w:rtl w:val="0"/>
          <w:lang w:val="en-US"/>
          <w14:textFill>
            <w14:solidFill>
              <w14:srgbClr w14:val="3178C6"/>
            </w14:solidFill>
          </w14:textFill>
        </w:rPr>
        <w:t xml:space="preserve">— </w:t>
      </w:r>
      <w:r>
        <w:rPr>
          <w:rFonts w:ascii="Sarabun Regular" w:hAnsi="Sarabun Regular"/>
          <w:b w:val="0"/>
          <w:bCs w:val="0"/>
          <w:outline w:val="0"/>
          <w:color w:val="3178c6"/>
          <w:u w:color="3178c6"/>
          <w:rtl w:val="0"/>
          <w14:textFill>
            <w14:solidFill>
              <w14:srgbClr w14:val="3178C6"/>
            </w14:solidFill>
          </w14:textFill>
        </w:rPr>
        <w:t>ง่ายเหมือน TypeScript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Forge เขียนแบบ imperative ได้ตามปกติ syntax ใกล้เคียง TypeScript/JavaScript มากที่สุด: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4f81bd"/>
        </w:tblPrEx>
        <w:trPr>
          <w:trHeight w:val="269" w:hRule="atLeast"/>
          <w:tblHeader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TypeScript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Forge (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เปรียบเทียบ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3787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0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3178c6"/>
                <w:sz w:val="18"/>
                <w:szCs w:val="18"/>
                <w:u w:color="3178c6"/>
                <w:shd w:val="nil" w:color="auto" w:fill="auto"/>
                <w:rtl w:val="0"/>
                <w:lang w:val="nl-NL"/>
                <w14:textFill>
                  <w14:solidFill>
                    <w14:srgbClr w14:val="3178C6"/>
                  </w14:solidFill>
                </w14:textFill>
              </w:rPr>
              <w:t>const name: string = "Alice"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3178c6"/>
                <w:sz w:val="18"/>
                <w:szCs w:val="18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>let count: number = 0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3178c6"/>
                <w:sz w:val="18"/>
                <w:szCs w:val="18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>count++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3178c6"/>
                <w:sz w:val="18"/>
                <w:szCs w:val="18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>if (count &gt; 10)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3178c6"/>
                <w:sz w:val="18"/>
                <w:szCs w:val="18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 console.log(name)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3178c6"/>
                <w:sz w:val="18"/>
                <w:szCs w:val="18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3178c6"/>
                <w:sz w:val="18"/>
                <w:szCs w:val="18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>for (const x of items)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3178c6"/>
                <w:sz w:val="18"/>
                <w:szCs w:val="18"/>
                <w:u w:color="3178c6"/>
                <w:shd w:val="nil" w:color="auto" w:fill="auto"/>
                <w:rtl w:val="0"/>
                <w:lang w:val="it-IT"/>
                <w14:textFill>
                  <w14:solidFill>
                    <w14:srgbClr w14:val="3178C6"/>
                  </w14:solidFill>
                </w14:textFill>
              </w:rPr>
              <w:t xml:space="preserve">  process(x)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Courier New" w:hAnsi="Courier New"/>
                <w:outline w:val="0"/>
                <w:color w:val="3178c6"/>
                <w:sz w:val="18"/>
                <w:szCs w:val="18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}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:lang w:val="nl-NL"/>
                <w14:textFill>
                  <w14:solidFill>
                    <w14:srgbClr w14:val="E8480A"/>
                  </w14:solidFill>
                </w14:textFill>
              </w:rPr>
              <w:t>let name: string = "Alice"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let mut count: int = 0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count += 1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 xml:space="preserve">if count &gt; 10 {         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ไม่ต้องมี</w:t>
            </w:r>
            <w:r>
              <w:rPr>
                <w:rFonts w:ascii="Courier New" w:hAnsi="Courier New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 xml:space="preserve"> ()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 xml:space="preserve">    println!("{}", name)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 xml:space="preserve">for x in items {        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ไม่ต้องมี</w:t>
            </w:r>
            <w:r>
              <w:rPr>
                <w:rFonts w:ascii="Courier New" w:hAnsi="Courier New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 xml:space="preserve"> const/of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 xml:space="preserve">    process(x)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Courier New" w:hAnsi="Courier New"/>
                <w:outline w:val="0"/>
                <w:color w:val="e8480a"/>
                <w:sz w:val="18"/>
                <w:szCs w:val="18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}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b7a75"/>
          <w:u w:color="0b7a75"/>
          <w:rtl w:val="0"/>
          <w:lang w:val="en-US"/>
          <w14:textFill>
            <w14:solidFill>
              <w14:srgbClr w14:val="0B7A75"/>
            </w14:solidFill>
          </w14:textFill>
        </w:rPr>
        <w:t xml:space="preserve">2.2  Functional </w:t>
      </w:r>
      <w:r>
        <w:rPr>
          <w:rFonts w:ascii="Sarabun Regular" w:hAnsi="Sarabun Regular" w:hint="default"/>
          <w:b w:val="0"/>
          <w:bCs w:val="0"/>
          <w:outline w:val="0"/>
          <w:color w:val="0b7a75"/>
          <w:u w:color="0b7a75"/>
          <w:rtl w:val="0"/>
          <w:lang w:val="en-US"/>
          <w14:textFill>
            <w14:solidFill>
              <w14:srgbClr w14:val="0B7A75"/>
            </w14:solidFill>
          </w14:textFill>
        </w:rPr>
        <w:t xml:space="preserve">— </w:t>
      </w:r>
      <w:r>
        <w:rPr>
          <w:rFonts w:ascii="Sarabun Regular" w:hAnsi="Sarabun Regular"/>
          <w:b w:val="0"/>
          <w:bCs w:val="0"/>
          <w:outline w:val="0"/>
          <w:color w:val="0b7a75"/>
          <w:u w:color="0b7a75"/>
          <w:rtl w:val="0"/>
          <w:lang w:val="en-US"/>
          <w14:textFill>
            <w14:solidFill>
              <w14:srgbClr w14:val="0B7A75"/>
            </w14:solidFill>
          </w14:textFill>
        </w:rPr>
        <w:t>Iterator &amp; Closure แบบ TypeScript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14:textFill>
            <w14:solidFill>
              <w14:srgbClr w14:val="1A1F3A"/>
            </w14:solidFill>
          </w14:textFill>
        </w:rPr>
        <w:t>Immutable by default: let เป็น immutable เสมอ ใช้ mut เมื่อต้องการเปลี่ยนค่า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Arrow functions: (x) =&gt; x * 2 syntax เหมือน TypeScript ทุกประการ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Iterator methods: .map() .filter() .reduce() .find() ใช้เหมือน JS Array methods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Lazy evaluation: iterator chain ไม่ allocate จนกว่าจะ collect() </w:t>
      </w:r>
      <w:r>
        <w:rPr>
          <w:rFonts w:ascii="Sarabun Regular" w:hAnsi="Sarabun Regular" w:hint="default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— </w:t>
      </w: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it-IT"/>
          <w14:textFill>
            <w14:solidFill>
              <w14:srgbClr w14:val="1A1F3A"/>
            </w14:solidFill>
          </w14:textFill>
        </w:rPr>
        <w:t>zero-cost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Pattern matching: match expression ที่ exhaustive </w:t>
      </w:r>
      <w:r>
        <w:rPr>
          <w:rFonts w:ascii="Sarabun Regular" w:hAnsi="Sarabun Regular" w:hint="default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— </w:t>
      </w: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14:textFill>
            <w14:solidFill>
              <w14:srgbClr w14:val="1A1F3A"/>
            </w14:solidFill>
          </w14:textFill>
        </w:rPr>
        <w:t>compiler บังคับให้ handle ทุก case</w:t>
      </w:r>
    </w:p>
    <w:p>
      <w:pPr>
        <w:pStyle w:val="List Paragraph"/>
        <w:spacing w:after="60"/>
        <w:rPr>
          <w:rFonts w:ascii="Sarabun Regular" w:cs="Sarabun Regular" w:hAnsi="Sarabun Regular" w:eastAsia="Sarabun Regular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8477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e8480a" w:sz="6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Functional pipeline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อ่านง่ายเหมือน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TypeScript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let result = users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.filter(u =&gt; u.age &gt;= 18)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.map(u =&gt; `${u.name}: ${u.role}`)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.collect()   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เหมือน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Array.from()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ใน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JS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Pattern matching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จาก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nl-NL"/>
                <w14:textFill>
                  <w14:solidFill>
                    <w14:srgbClr w14:val="6A737D"/>
                  </w14:solidFill>
                </w14:textFill>
              </w:rPr>
              <w:t xml:space="preserve"> Rust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แต่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syntax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สะอาดกว่า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let message = match status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200 =&gt; "OK",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404 =&gt; "Not Found",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500 =&gt; "Server Error",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_   =&gt; "Unknown",      // wildcard = default case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it-IT"/>
                <w14:textFill>
                  <w14:solidFill>
                    <w14:srgbClr w14:val="6A737D"/>
                  </w14:solidFill>
                </w14:textFill>
              </w:rPr>
              <w:t xml:space="preserve">// Error propagation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ด้วย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zh-TW" w:eastAsia="zh-TW"/>
                <w14:textFill>
                  <w14:solidFill>
                    <w14:srgbClr w14:val="6A737D"/>
                  </w14:solidFill>
                </w14:textFill>
              </w:rPr>
              <w:t xml:space="preserve"> ?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กระชับกว่า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try/catch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fn processFile(path: string) -&gt; Result&lt;string&gt;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14:textFill>
                  <w14:solidFill>
                    <w14:srgbClr w14:val="2C3E6B"/>
                  </w14:solidFill>
                </w14:textFill>
              </w:rPr>
              <w:t xml:space="preserve">    let content = fs.read(path)?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14:textFill>
                  <w14:solidFill>
                    <w14:srgbClr w14:val="2C3E6B"/>
                  </w14:solidFill>
                </w14:textFill>
              </w:rPr>
              <w:t xml:space="preserve">    let parsed  = json.parse(content)?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Ok(parsed.title)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}</w:t>
            </w:r>
          </w:p>
        </w:tc>
      </w:tr>
    </w:tbl>
    <w:p>
      <w:pPr>
        <w:pStyle w:val="List Paragraph"/>
        <w:widowControl w:val="0"/>
        <w:spacing w:after="60"/>
        <w:rPr>
          <w:rFonts w:ascii="Sarabun Regular" w:cs="Sarabun Regular" w:hAnsi="Sarabun Regular" w:eastAsia="Sarabun Regular"/>
        </w:rPr>
      </w:pPr>
    </w:p>
    <w:p>
      <w:pPr>
        <w:pStyle w:val="List Paragraph"/>
        <w:widowControl w:val="0"/>
        <w:spacing w:after="60"/>
        <w:rPr>
          <w:rFonts w:ascii="Sarabun Regular" w:cs="Sarabun Regular" w:hAnsi="Sarabun Regular" w:eastAsia="Sarabun Regular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en-US"/>
        </w:rPr>
        <w:t xml:space="preserve">2.3  Object-Oriented </w:t>
      </w:r>
      <w:r>
        <w:rPr>
          <w:rFonts w:ascii="Sarabun Regular" w:hAnsi="Sarabun Regular" w:hint="default"/>
          <w:b w:val="0"/>
          <w:bCs w:val="0"/>
          <w:rtl w:val="0"/>
          <w:lang w:val="en-US"/>
        </w:rPr>
        <w:t xml:space="preserve">— </w:t>
      </w:r>
      <w:r>
        <w:rPr>
          <w:rFonts w:ascii="Sarabun Regular" w:hAnsi="Sarabun Regular"/>
          <w:b w:val="0"/>
          <w:bCs w:val="0"/>
          <w:rtl w:val="0"/>
          <w:lang w:val="en-US"/>
        </w:rPr>
        <w:t>Struct + Trait (ไม่มี Inheritance)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Forge ไม่มี class inheritance แต่ใช้ struct + trait แทน ซึ่งง่ายกว่าและยืดหยุ่นกว่า: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Struct = data container (คล้าย TypeScript interface แต่มี method ได้)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Trait = shared behavior (คล้าย TypeScript interface แต่มี default implementation ได้)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fr-FR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fr-FR"/>
          <w14:textFill>
            <w14:solidFill>
              <w14:srgbClr w14:val="1A1F3A"/>
            </w14:solidFill>
          </w14:textFill>
        </w:rPr>
        <w:t>impl = การ implement trait สำหรับ struct ใดก็ได้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14:textFill>
            <w14:solidFill>
              <w14:srgbClr w14:val="1A1F3A"/>
            </w14:solidFill>
          </w14:textFill>
        </w:rPr>
        <w:t xml:space="preserve">ไม่มี class, ไม่มี extends, ไม่มี super </w:t>
      </w:r>
      <w:r>
        <w:rPr>
          <w:rFonts w:ascii="Sarabun Regular" w:hAnsi="Sarabun Regular" w:hint="default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— </w:t>
      </w: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14:textFill>
            <w14:solidFill>
              <w14:srgbClr w14:val="1A1F3A"/>
            </w14:solidFill>
          </w14:textFill>
        </w:rPr>
        <w:t>ลด complexity ที่ไม่จำเป็น</w:t>
      </w:r>
    </w:p>
    <w:p>
      <w:pPr>
        <w:pStyle w:val="List Paragraph"/>
        <w:spacing w:after="60"/>
        <w:rPr>
          <w:rFonts w:ascii="Sarabun Regular" w:cs="Sarabun Regular" w:hAnsi="Sarabun Regular" w:eastAsia="Sarabun Regular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1917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e8480a" w:sz="6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Struct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คล้าย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TypeScript interface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struct Animal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name: string,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it-IT"/>
                <w14:textFill>
                  <w14:solidFill>
                    <w14:srgbClr w14:val="1A1F3A"/>
                  </w14:solidFill>
                </w14:textFill>
              </w:rPr>
              <w:t xml:space="preserve">    age: int,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fr-FR"/>
                <w14:textFill>
                  <w14:solidFill>
                    <w14:srgbClr w14:val="6A737D"/>
                  </w14:solidFill>
                </w14:textFill>
              </w:rPr>
              <w:t xml:space="preserve">// Trait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คล้าย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TypeScript interface + default method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trait Speak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 xml:space="preserve">    fn sound(&amp;self) -&gt; string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 xml:space="preserve">    fn speak(&amp;self) {                         // default implementation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    println!("{} says: {}", self.name, self.sound())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struct Dog { animal: Animal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struct Cat { animal: Animal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impl Speak for Dog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 xml:space="preserve">    fn sound(&amp;self) -&gt; string { "Woof!" }    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14:textFill>
                  <w14:solidFill>
                    <w14:srgbClr w14:val="2C3E6B"/>
                  </w14:solidFill>
                </w14:textFill>
              </w:rPr>
              <w:t>ต้องเขียน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impl Speak for Cat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 xml:space="preserve">    fn sound(&amp;self) -&gt; string { "Meow!"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ใช้งาน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polymorphism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ผ่าน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fr-FR"/>
                <w14:textFill>
                  <w14:solidFill>
                    <w14:srgbClr w14:val="6A737D"/>
                  </w14:solidFill>
                </w14:textFill>
              </w:rPr>
              <w:t xml:space="preserve"> trait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it-IT"/>
                <w14:textFill>
                  <w14:solidFill>
                    <w14:srgbClr w14:val="2C3E6B"/>
                  </w14:solidFill>
                </w14:textFill>
              </w:rPr>
              <w:t>fn makeNoise(animal: &amp;dyn Speak)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animal.speak()    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เรียก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default method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}</w:t>
            </w:r>
          </w:p>
        </w:tc>
      </w:tr>
    </w:tbl>
    <w:p>
      <w:pPr>
        <w:pStyle w:val="List Paragraph"/>
        <w:widowControl w:val="0"/>
        <w:spacing w:after="60"/>
        <w:rPr>
          <w:rFonts w:ascii="Sarabun Regular" w:cs="Sarabun Regular" w:hAnsi="Sarabun Regular" w:eastAsia="Sarabun Regular"/>
        </w:rPr>
      </w:pPr>
    </w:p>
    <w:p>
      <w:pPr>
        <w:pStyle w:val="List Paragraph"/>
        <w:widowControl w:val="0"/>
        <w:spacing w:after="60"/>
        <w:rPr>
          <w:rFonts w:ascii="Sarabun Regular" w:cs="Sarabun Regular" w:hAnsi="Sarabun Regular" w:eastAsia="Sarabun Regular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e8480a"/>
          <w:u w:color="e8480a"/>
          <w:rtl w:val="0"/>
          <w:lang w:val="de-DE"/>
          <w14:textFill>
            <w14:solidFill>
              <w14:srgbClr w14:val="E8480A"/>
            </w14:solidFill>
          </w14:textFill>
        </w:rPr>
        <w:t xml:space="preserve">2.4  Memory Safety </w:t>
      </w:r>
      <w:r>
        <w:rPr>
          <w:rFonts w:ascii="Sarabun Regular" w:hAnsi="Sarabun Regular" w:hint="default"/>
          <w:b w:val="0"/>
          <w:bCs w:val="0"/>
          <w:outline w:val="0"/>
          <w:color w:val="e8480a"/>
          <w:u w:color="e8480a"/>
          <w:rtl w:val="0"/>
          <w:lang w:val="en-US"/>
          <w14:textFill>
            <w14:solidFill>
              <w14:srgbClr w14:val="E8480A"/>
            </w14:solidFill>
          </w14:textFill>
        </w:rPr>
        <w:t xml:space="preserve">— </w:t>
      </w:r>
      <w:r>
        <w:rPr>
          <w:rFonts w:ascii="Sarabun Regular" w:hAnsi="Sarabun Regular"/>
          <w:b w:val="0"/>
          <w:bCs w:val="0"/>
          <w:outline w:val="0"/>
          <w:color w:val="e8480a"/>
          <w:u w:color="e8480a"/>
          <w:rtl w:val="0"/>
          <w:lang w:val="en-US"/>
          <w14:textFill>
            <w14:solidFill>
              <w14:srgbClr w14:val="E8480A"/>
            </w14:solidFill>
          </w14:textFill>
        </w:rPr>
        <w:t>Simplified Ownership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e8480a"/>
          <w:sz w:val="22"/>
          <w:szCs w:val="22"/>
          <w:u w:color="e8480a"/>
          <w:rtl w:val="0"/>
          <w14:textFill>
            <w14:solidFill>
              <w14:srgbClr w14:val="E8480A"/>
            </w14:solidFill>
          </w14:textFill>
        </w:rPr>
        <w:t>จุดที่ Forge ต่างจาก TypeScript ที่สุด</w:t>
      </w:r>
      <w:r>
        <w:rPr>
          <w:rFonts w:ascii="Sarabun Regular" w:hAnsi="Sarabun Regular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— </w:t>
      </w: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memory ถูกจัดการโดย ownership system แต่ </w:t>
      </w:r>
      <w:r>
        <w:rPr>
          <w:rFonts w:ascii="Sarabun Regular" w:hAnsi="Sarabun Regular"/>
          <w:b w:val="0"/>
          <w:bCs w:val="0"/>
          <w:outline w:val="0"/>
          <w:color w:val="1b5e20"/>
          <w:sz w:val="22"/>
          <w:szCs w:val="22"/>
          <w:u w:color="1b5e20"/>
          <w:rtl w:val="0"/>
          <w:lang w:val="en-US"/>
          <w14:textFill>
            <w14:solidFill>
              <w14:srgbClr w14:val="1B5E20"/>
            </w14:solidFill>
          </w14:textFill>
        </w:rPr>
        <w:t>ไม่ต้องเขียน lifetime annotation</w:t>
      </w: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compiler จัดการให้อัตโนมัติ:</w:t>
      </w:r>
    </w:p>
    <w:tbl>
      <w:tblPr>
        <w:tblW w:w="97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0"/>
        <w:gridCol w:w="4688"/>
        <w:gridCol w:w="3239"/>
      </w:tblGrid>
      <w:tr>
        <w:tblPrEx>
          <w:shd w:val="clear" w:color="auto" w:fill="4f81bd"/>
        </w:tblPrEx>
        <w:trPr>
          <w:trHeight w:val="269" w:hRule="atLeast"/>
          <w:tblHeader/>
        </w:trPr>
        <w:tc>
          <w:tcPr>
            <w:tcW w:type="dxa" w:w="179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Rule</w:t>
            </w:r>
          </w:p>
        </w:tc>
        <w:tc>
          <w:tcPr>
            <w:tcW w:type="dxa" w:w="468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ความหมาย</w:t>
            </w:r>
          </w:p>
        </w:tc>
        <w:tc>
          <w:tcPr>
            <w:tcW w:type="dxa" w:w="323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ตัวอย่าง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179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Ownership</w:t>
            </w:r>
          </w:p>
        </w:tc>
        <w:tc>
          <w:tcPr>
            <w:tcW w:type="dxa" w:w="468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ทุก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value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มีเจ้าของ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ru-RU"/>
                <w14:textFill>
                  <w14:solidFill>
                    <w14:srgbClr w14:val="1A1F3A"/>
                  </w14:solidFill>
                </w14:textFill>
              </w:rPr>
              <w:t xml:space="preserve"> 1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คน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  <w:r>
              <w:rPr>
                <w:rFonts w:ascii="Arial" w:hAnsi="Arial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เมื่อเจ้าของหมด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scope value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ถูก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free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อัตโนมัติ</w:t>
            </w:r>
          </w:p>
        </w:tc>
        <w:tc>
          <w:tcPr>
            <w:tcW w:type="dxa" w:w="323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ไม่มี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memory leak,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ไม่มี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use-after-free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79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3e6b"/>
                <w:sz w:val="20"/>
                <w:szCs w:val="20"/>
                <w:u w:color="2c3e6b"/>
                <w:shd w:val="nil" w:color="auto" w:fill="auto"/>
                <w:rtl w:val="0"/>
                <w:lang w:val="it-IT"/>
                <w14:textFill>
                  <w14:solidFill>
                    <w14:srgbClr w14:val="2C3E6B"/>
                  </w14:solidFill>
                </w14:textFill>
              </w:rPr>
              <w:t>Move</w:t>
            </w:r>
          </w:p>
        </w:tc>
        <w:tc>
          <w:tcPr>
            <w:tcW w:type="dxa" w:w="468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การ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assign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ย้าย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ownership </w:t>
            </w:r>
            <w:r>
              <w:rPr>
                <w:rFonts w:ascii="Arial" w:hAnsi="Arial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ตัวแปรเดิมใช้ต่อไม่ได้</w:t>
            </w:r>
          </w:p>
        </w:tc>
        <w:tc>
          <w:tcPr>
            <w:tcW w:type="dxa" w:w="323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0f0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it-IT"/>
                <w14:textFill>
                  <w14:solidFill>
                    <w14:srgbClr w14:val="1A1F3A"/>
                  </w14:solidFill>
                </w14:textFill>
              </w:rPr>
              <w:t xml:space="preserve">compiler error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แทน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nl-NL"/>
                <w14:textFill>
                  <w14:solidFill>
                    <w14:srgbClr w14:val="1A1F3A"/>
                  </w14:solidFill>
                </w14:textFill>
              </w:rPr>
              <w:t xml:space="preserve"> runtime crash</w:t>
            </w:r>
          </w:p>
        </w:tc>
      </w:tr>
      <w:tr>
        <w:tblPrEx>
          <w:shd w:val="clear" w:color="auto" w:fill="ced7e7"/>
        </w:tblPrEx>
        <w:trPr>
          <w:trHeight w:val="549" w:hRule="atLeast"/>
        </w:trPr>
        <w:tc>
          <w:tcPr>
            <w:tcW w:type="dxa" w:w="179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5e20"/>
                <w:sz w:val="20"/>
                <w:szCs w:val="20"/>
                <w:u w:color="1b5e20"/>
                <w:shd w:val="nil" w:color="auto" w:fill="auto"/>
                <w:rtl w:val="0"/>
                <w:lang w:val="en-US"/>
                <w14:textFill>
                  <w14:solidFill>
                    <w14:srgbClr w14:val="1B5E20"/>
                  </w14:solidFill>
                </w14:textFill>
              </w:rPr>
              <w:t>Borrow (&amp;)</w:t>
            </w:r>
          </w:p>
        </w:tc>
        <w:tc>
          <w:tcPr>
            <w:tcW w:type="dxa" w:w="468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ยืม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reference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โดยไม่ย้าย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ownership </w:t>
            </w:r>
            <w:r>
              <w:rPr>
                <w:rFonts w:ascii="Arial" w:hAnsi="Arial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ไม่ต้องระบุ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lifetime</w:t>
            </w:r>
          </w:p>
        </w:tc>
        <w:tc>
          <w:tcPr>
            <w:tcW w:type="dxa" w:w="323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it-IT"/>
                <w14:textFill>
                  <w14:solidFill>
                    <w14:srgbClr w14:val="1A1F3A"/>
                  </w14:solidFill>
                </w14:textFill>
              </w:rPr>
              <w:t xml:space="preserve">fn print(s: &amp;string) </w:t>
            </w:r>
            <w:r>
              <w:rPr>
                <w:rFonts w:ascii="Arial" w:hAnsi="Arial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อ่านได้ไม่ต้อง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move</w:t>
            </w:r>
          </w:p>
        </w:tc>
      </w:tr>
      <w:tr>
        <w:tblPrEx>
          <w:shd w:val="clear" w:color="auto" w:fill="ced7e7"/>
        </w:tblPrEx>
        <w:trPr>
          <w:trHeight w:val="549" w:hRule="atLeast"/>
        </w:trPr>
        <w:tc>
          <w:tcPr>
            <w:tcW w:type="dxa" w:w="179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d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b8860b"/>
                <w:sz w:val="20"/>
                <w:szCs w:val="20"/>
                <w:u w:color="b8860b"/>
                <w:shd w:val="nil" w:color="auto" w:fill="auto"/>
                <w:rtl w:val="0"/>
                <w:lang w:val="it-IT"/>
                <w14:textFill>
                  <w14:solidFill>
                    <w14:srgbClr w14:val="B8860B"/>
                  </w14:solidFill>
                </w14:textFill>
              </w:rPr>
              <w:t>Clone</w:t>
            </w:r>
          </w:p>
        </w:tc>
        <w:tc>
          <w:tcPr>
            <w:tcW w:type="dxa" w:w="468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d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ถ้าต้องการ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copy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ใช้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it-IT"/>
                <w14:textFill>
                  <w14:solidFill>
                    <w14:srgbClr w14:val="1A1F3A"/>
                  </w14:solidFill>
                </w14:textFill>
              </w:rPr>
              <w:t xml:space="preserve"> .clone()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อย่างชัดเจน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  <w:r>
              <w:rPr>
                <w:rFonts w:ascii="Arial" w:hAnsi="Arial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ไม่มี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nl-NL"/>
                <w14:textFill>
                  <w14:solidFill>
                    <w14:srgbClr w14:val="1A1F3A"/>
                  </w14:solidFill>
                </w14:textFill>
              </w:rPr>
              <w:t xml:space="preserve"> hidden copy</w:t>
            </w:r>
          </w:p>
        </w:tc>
        <w:tc>
          <w:tcPr>
            <w:tcW w:type="dxa" w:w="3239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d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ชัดเจนว่าตรงไหนมี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it-IT"/>
                <w14:textFill>
                  <w14:solidFill>
                    <w14:srgbClr w14:val="1A1F3A"/>
                  </w14:solidFill>
                </w14:textFill>
              </w:rPr>
              <w:t xml:space="preserve"> performance cost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697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d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💡</w:t>
            </w:r>
            <w:r>
              <w:rPr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Forge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ตัด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lifetime annotation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ออกทั้งหมด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— 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it-IT"/>
                <w14:textFill>
                  <w14:solidFill>
                    <w14:srgbClr w14:val="1A1F3A"/>
                  </w14:solidFill>
                </w14:textFill>
              </w:rPr>
              <w:t xml:space="preserve">compiler infer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เอง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ถ้า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it-IT"/>
                <w14:textFill>
                  <w14:solidFill>
                    <w14:srgbClr w14:val="1A1F3A"/>
                  </w14:solidFill>
                </w14:textFill>
              </w:rPr>
              <w:t xml:space="preserve"> infer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ไม่ได้จะ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s-ES_tradnl"/>
                <w14:textFill>
                  <w14:solidFill>
                    <w14:srgbClr w14:val="1A1F3A"/>
                  </w14:solidFill>
                </w14:textFill>
              </w:rPr>
              <w:t xml:space="preserve"> error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พร้อม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suggestion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ที่ชัดเจน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ซึ่งต่างจาก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nl-NL"/>
                <w14:textFill>
                  <w14:solidFill>
                    <w14:srgbClr w14:val="1A1F3A"/>
                  </w14:solidFill>
                </w14:textFill>
              </w:rPr>
              <w:t xml:space="preserve"> Rust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ที่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developer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ต้องเขียน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lifetime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เองในหลายกรณี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fr-FR"/>
        </w:rPr>
        <w:t xml:space="preserve">2.5  Concurrent &amp; Async </w:t>
      </w:r>
      <w:r>
        <w:rPr>
          <w:rFonts w:ascii="Sarabun Regular" w:hAnsi="Sarabun Regular" w:hint="default"/>
          <w:b w:val="0"/>
          <w:bCs w:val="0"/>
          <w:rtl w:val="0"/>
          <w:lang w:val="en-US"/>
        </w:rPr>
        <w:t xml:space="preserve">— </w:t>
      </w:r>
      <w:r>
        <w:rPr>
          <w:rFonts w:ascii="Sarabun Regular" w:hAnsi="Sarabun Regular"/>
          <w:b w:val="0"/>
          <w:bCs w:val="0"/>
          <w:rtl w:val="0"/>
        </w:rPr>
        <w:t>Built-in, ไม่ต้องเลือก Runtime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14:textFill>
            <w14:solidFill>
              <w14:srgbClr w14:val="1A1F3A"/>
            </w14:solidFill>
          </w14:textFill>
        </w:rPr>
        <w:t xml:space="preserve">async/await syntax เหมือน TypeScript ทุกประการ </w:t>
      </w:r>
      <w:r>
        <w:rPr>
          <w:rFonts w:ascii="Sarabun Regular" w:hAnsi="Sarabun Regular" w:hint="default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— </w:t>
      </w: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14:textFill>
            <w14:solidFill>
              <w14:srgbClr w14:val="1A1F3A"/>
            </w14:solidFill>
          </w14:textFill>
        </w:rPr>
        <w:t>เรียนรู้ได้ทันที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Built-in async runtime ใน std </w:t>
      </w:r>
      <w:r>
        <w:rPr>
          <w:rFonts w:ascii="Sarabun Regular" w:hAnsi="Sarabun Regular" w:hint="default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— </w:t>
      </w: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14:textFill>
            <w14:solidFill>
              <w14:srgbClr w14:val="1A1F3A"/>
            </w14:solidFill>
          </w14:textFill>
        </w:rPr>
        <w:t>ไม่ต้อง import tokio หรือ async-std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ไม่มี callback hell, ไม่มี Promise chain ซับซ้อน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Thread safety: compiler ป้องกัน data race ณ compile time </w:t>
      </w:r>
      <w:r>
        <w:rPr>
          <w:rFonts w:ascii="Sarabun Regular" w:hAnsi="Sarabun Regular" w:hint="default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— </w:t>
      </w: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14:textFill>
            <w14:solidFill>
              <w14:srgbClr w14:val="1A1F3A"/>
            </w14:solidFill>
          </w14:textFill>
        </w:rPr>
        <w:t>ไม่ใช่ runtime</w:t>
      </w:r>
    </w:p>
    <w:p>
      <w:pPr>
        <w:pStyle w:val="List Paragraph"/>
        <w:spacing w:after="60"/>
        <w:rPr>
          <w:rFonts w:ascii="Sarabun Regular" w:cs="Sarabun Regular" w:hAnsi="Sarabun Regular" w:eastAsia="Sarabun Regular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8477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e8480a" w:sz="6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Async function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syntax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เหมือน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TypeScript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async fn fetchUser(id: int) -&gt; Result&lt;User&gt;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 xml:space="preserve">    let resp = http.get(`/users/${id}`).await?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 xml:space="preserve">    let user = resp.json::&lt;User&gt;().await?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Ok(user)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Parallel execution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ง่ายกว่า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 Promise.all()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async fn fetchAll(ids: Vec&lt;int&gt;) -&gt; Vec&lt;Result&lt;User&gt;&gt;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ids.map(id =&gt; fetchUser(id))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.await_all()    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รัน</w:t>
            </w: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parallel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ทั้งหมด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 xml:space="preserve">//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ไม่ต้อง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import runtime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ใช้ได้เลย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fr-FR"/>
                <w14:textFill>
                  <w14:solidFill>
                    <w14:srgbClr w14:val="2C3E6B"/>
                  </w14:solidFill>
                </w14:textFill>
              </w:rPr>
              <w:t>fn main()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forge::run(async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 xml:space="preserve">        let user = fetchUser(1).await?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    println!("Hello, {}!", user.name)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})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}</w:t>
            </w:r>
          </w:p>
        </w:tc>
      </w:tr>
    </w:tbl>
    <w:p>
      <w:pPr>
        <w:pStyle w:val="List Paragraph"/>
        <w:widowControl w:val="0"/>
        <w:spacing w:after="60"/>
        <w:rPr>
          <w:rFonts w:ascii="Sarabun Regular" w:cs="Sarabun Regular" w:hAnsi="Sarabun Regular" w:eastAsia="Sarabun Regular"/>
        </w:rPr>
      </w:pPr>
    </w:p>
    <w:p>
      <w:pPr>
        <w:pStyle w:val="List Paragraph"/>
        <w:widowControl w:val="0"/>
        <w:spacing w:after="60"/>
        <w:rPr>
          <w:rFonts w:ascii="Sarabun Regular" w:cs="Sarabun Regular" w:hAnsi="Sarabun Regular" w:eastAsia="Sarabun Regular"/>
        </w:rPr>
      </w:pPr>
    </w:p>
    <w:p>
      <w:pPr>
        <w:pStyle w:val="List Paragraph"/>
        <w:widowControl w:val="0"/>
        <w:spacing w:after="6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it-IT"/>
        </w:rPr>
        <w:t>3.  Application Domain</w:t>
      </w:r>
    </w:p>
    <w:p>
      <w:pPr>
        <w:pStyle w:val="Heading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Forge เหมาะกับ domain ที่ TypeScript developer อยากย้ายมาใช้ภาษาที่เร็วและปลอดภัยกว่า แต่ไม่อยากเรียน Rust ใหม่ทั้งหมด </w:t>
      </w:r>
      <w:r>
        <w:rPr>
          <w:rFonts w:ascii="Sarabun Regular" w:hAnsi="Sarabun Regular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โดย Forge เป็น bridge ที่ทำให้ transition นี้ราบรื่น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en-US"/>
        </w:rPr>
        <w:t xml:space="preserve">3.1  Primary Domain </w:t>
      </w:r>
      <w:r>
        <w:rPr>
          <w:rFonts w:ascii="Sarabun Regular" w:hAnsi="Sarabun Regular" w:hint="default"/>
          <w:b w:val="0"/>
          <w:bCs w:val="0"/>
          <w:rtl w:val="0"/>
          <w:lang w:val="en-US"/>
        </w:rPr>
        <w:t xml:space="preserve">— </w:t>
      </w:r>
      <w:r>
        <w:rPr>
          <w:rFonts w:ascii="Sarabun Regular" w:hAnsi="Sarabun Regular"/>
          <w:b w:val="0"/>
          <w:bCs w:val="0"/>
          <w:rtl w:val="0"/>
          <w:lang w:val="en-US"/>
        </w:rPr>
        <w:t>Backend &amp; CLI Tools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domain ที่ TypeScript developer ใช้อยู่แล้ว แต่ Forge ให้ performance และ safety ที่ดีกว่า: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High-performance API Servers: แทน Node.js/Express ด้วย native binary ที่เร็วกว่า 5-10x ไม่มี GC pause ไม่มี V8 overhead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CLI Developer Tools: compiler, linter, code formatter, build tool </w:t>
      </w:r>
      <w:r>
        <w:rPr>
          <w:rFonts w:ascii="Sarabun Regular" w:hAnsi="Sarabun Regular" w:hint="default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— </w:t>
      </w: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14:textFill>
            <w14:solidFill>
              <w14:srgbClr w14:val="1A1F3A"/>
            </w14:solidFill>
          </w14:textFill>
        </w:rPr>
        <w:t>startup ทันที ไม่ต้องรอ Node.js boot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Microservices: binary เล็ก deploy ง่าย Docker image ขนาด &lt;10MB แทน 200MB+ ของ Node.js image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14:textFill>
            <w14:solidFill>
              <w14:srgbClr w14:val="1A1F3A"/>
            </w14:solidFill>
          </w14:textFill>
        </w:rPr>
        <w:t xml:space="preserve">Database Drivers &amp; ORM: ประสิทธิภาพสูงกว่า JS ORM เช่น Prisma </w:t>
      </w:r>
      <w:r>
        <w:rPr>
          <w:rFonts w:ascii="Sarabun Regular" w:hAnsi="Sarabun Regular" w:hint="default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— </w:t>
      </w: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s-ES_tradnl"/>
          <w14:textFill>
            <w14:solidFill>
              <w14:srgbClr w14:val="1A1F3A"/>
            </w14:solidFill>
          </w14:textFill>
        </w:rPr>
        <w:t>ลด query latency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8757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e8480a" w:sz="6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3f4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// REST API </w:t>
            </w:r>
            <w:r>
              <w:rPr>
                <w:rFonts w:ascii="Courier New" w:hAnsi="Courier New" w:hint="default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— 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syntax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14:textFill>
                  <w14:solidFill>
                    <w14:srgbClr w14:val="6A737D"/>
                  </w14:solidFill>
                </w14:textFill>
              </w:rPr>
              <w:t>คุ้นเคยสำหรับ</w:t>
            </w:r>
            <w:r>
              <w:rPr>
                <w:rFonts w:ascii="Courier New" w:hAnsi="Courier New"/>
                <w:outline w:val="0"/>
                <w:color w:val="6a737d"/>
                <w:sz w:val="19"/>
                <w:szCs w:val="19"/>
                <w:u w:color="6a737d"/>
                <w:shd w:val="nil" w:color="auto" w:fill="auto"/>
                <w:rtl w:val="0"/>
                <w:lang w:val="en-US"/>
                <w14:textFill>
                  <w14:solidFill>
                    <w14:srgbClr w14:val="6A737D"/>
                  </w14:solidFill>
                </w14:textFill>
              </w:rPr>
              <w:t xml:space="preserve"> Express developer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use forge::web::{App, Request, Response, route};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struct UserService { db: Database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impl UserService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 xml:space="preserve">    async fn getUser(&amp;self, req: Request) -&gt; Response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it-IT"/>
                <w14:textFill>
                  <w14:solidFill>
                    <w14:srgbClr w14:val="2C3E6B"/>
                  </w14:solidFill>
                </w14:textFill>
              </w:rPr>
              <w:t xml:space="preserve">        let id = req.params.get("id")?.parse::&lt;int&gt;()?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    match self.db.findUser(id).await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        Ok(user) =&gt; Response::json(user),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 xml:space="preserve">            Err(_)   =&gt; Response::notFound(),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   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}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async fn main() -&gt; Result&lt;void&gt; {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2c3e6b"/>
                <w:sz w:val="19"/>
                <w:szCs w:val="19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 xml:space="preserve">    let app = App::new()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    .route("GET /users/:id", UserService::getUser)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       .listen(3000).await?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   Ok(())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Courier New" w:hAnsi="Courier New"/>
                <w:outline w:val="0"/>
                <w:color w:val="1a1f3a"/>
                <w:sz w:val="19"/>
                <w:szCs w:val="19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}</w:t>
            </w:r>
          </w:p>
        </w:tc>
      </w:tr>
    </w:tbl>
    <w:p>
      <w:pPr>
        <w:pStyle w:val="List Paragraph"/>
        <w:widowControl w:val="0"/>
        <w:spacing w:after="60"/>
        <w:rPr>
          <w:rFonts w:ascii="Sarabun Regular" w:cs="Sarabun Regular" w:hAnsi="Sarabun Regular" w:eastAsia="Sarabun Regular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en-US"/>
        </w:rPr>
        <w:t xml:space="preserve">3.2  Secondary Domain </w:t>
      </w:r>
      <w:r>
        <w:rPr>
          <w:rFonts w:ascii="Sarabun Regular" w:hAnsi="Sarabun Regular" w:hint="default"/>
          <w:b w:val="0"/>
          <w:bCs w:val="0"/>
          <w:rtl w:val="0"/>
          <w:lang w:val="en-US"/>
        </w:rPr>
        <w:t xml:space="preserve">— </w:t>
      </w:r>
      <w:r>
        <w:rPr>
          <w:rFonts w:ascii="Sarabun Regular" w:hAnsi="Sarabun Regular"/>
          <w:b w:val="0"/>
          <w:bCs w:val="0"/>
          <w:rtl w:val="0"/>
          <w:lang w:val="en-US"/>
        </w:rPr>
        <w:t>Systems &amp; Infrastructure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Domain ที่ TypeScript ทำไม่ได้เลย แต่ Forge ทำได้เพราะ compile เป็น native binary: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WebAssembly Modules: compile Forge เป็น WASM สำหรับ browser </w:t>
      </w:r>
      <w:r>
        <w:rPr>
          <w:rFonts w:ascii="Sarabun Regular" w:hAnsi="Sarabun Regular" w:hint="default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— </w:t>
      </w: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cryptography, image processing, game physics ที่เร็วกว่า JS 10-100x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14:textFill>
            <w14:solidFill>
              <w14:srgbClr w14:val="1A1F3A"/>
            </w14:solidFill>
          </w14:textFill>
        </w:rPr>
        <w:t xml:space="preserve">Embedded Systems: ภาษาที่ TypeScript developer เรียนได้แต่ทำงานบน microcontroller ได้ </w:t>
      </w:r>
      <w:r>
        <w:rPr>
          <w:rFonts w:ascii="Sarabun Regular" w:hAnsi="Sarabun Regular" w:hint="default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 xml:space="preserve">— </w:t>
      </w: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IoT devices, robotics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14:textFill>
            <w14:solidFill>
              <w14:srgbClr w14:val="1A1F3A"/>
            </w14:solidFill>
          </w14:textFill>
        </w:rPr>
        <w:t>OS Utilities: เขียน system tool เช่น ls, grep, find เวอร์ชันที่เร็วและปลอดภัยกว่า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Network Protocol Implementation: custom TCP/UDP protocol, packet parser ที่ต้องการ performance สูง</w:t>
      </w:r>
    </w:p>
    <w:p>
      <w:pPr>
        <w:pStyle w:val="List Paragraph"/>
        <w:spacing w:after="60"/>
        <w:rPr>
          <w:rFonts w:ascii="Sarabun Regular" w:cs="Sarabun Regular" w:hAnsi="Sarabun Regular" w:eastAsia="Sarabun Regular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  <w:lang w:val="de-DE"/>
        </w:rPr>
        <w:t xml:space="preserve">3.3  Tertiary Domain </w:t>
      </w:r>
      <w:r>
        <w:rPr>
          <w:rFonts w:ascii="Sarabun Regular" w:hAnsi="Sarabun Regular" w:hint="default"/>
          <w:b w:val="0"/>
          <w:bCs w:val="0"/>
          <w:rtl w:val="0"/>
          <w:lang w:val="en-US"/>
        </w:rPr>
        <w:t xml:space="preserve">— </w:t>
      </w:r>
      <w:r>
        <w:rPr>
          <w:rFonts w:ascii="Sarabun Regular" w:hAnsi="Sarabun Regular"/>
          <w:b w:val="0"/>
          <w:bCs w:val="0"/>
          <w:rtl w:val="0"/>
          <w:lang w:val="en-US"/>
        </w:rPr>
        <w:t>Game &amp; Real-time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Indie Game Development: game logic ที่ predictable performance ไม่มี GC pause ที่ทำให้ frame drop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Real-time Data Processing: financial tick processing, sensor data pipeline ที่ต้องการ latency ต่ำมาก</w:t>
      </w:r>
    </w:p>
    <w:p>
      <w:pPr>
        <w:pStyle w:val="List Paragraph"/>
        <w:numPr>
          <w:ilvl w:val="0"/>
          <w:numId w:val="5"/>
        </w:numPr>
        <w:spacing w:after="60"/>
        <w:rPr>
          <w:rFonts w:ascii="Sarabun Regular" w:hAnsi="Sarabun Regular"/>
          <w:sz w:val="21"/>
          <w:szCs w:val="21"/>
          <w:lang w:val="en-US"/>
        </w:rPr>
      </w:pPr>
      <w:r>
        <w:rPr>
          <w:rFonts w:ascii="Sarabun Regular" w:hAnsi="Sarabun Regular"/>
          <w:outline w:val="0"/>
          <w:color w:val="1a1f3a"/>
          <w:sz w:val="21"/>
          <w:szCs w:val="21"/>
          <w:u w:color="1a1f3a"/>
          <w:rtl w:val="0"/>
          <w:lang w:val="en-US"/>
          <w14:textFill>
            <w14:solidFill>
              <w14:srgbClr w14:val="1A1F3A"/>
            </w14:solidFill>
          </w14:textFill>
        </w:rPr>
        <w:t>Game Server Backend: multiplayer game server ที่ handle ผู้เล่นจำนวนมากพร้อมกัน</w:t>
      </w:r>
    </w:p>
    <w:p>
      <w:pPr>
        <w:pStyle w:val="List Paragraph"/>
        <w:spacing w:after="60"/>
        <w:rPr>
          <w:rFonts w:ascii="Sarabun Regular" w:cs="Sarabun Regular" w:hAnsi="Sarabun Regular" w:eastAsia="Sarabun Regular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</w:rPr>
        <w:t>3.4  เปรียบเทียบกับภาษาอื่น</w:t>
      </w:r>
    </w:p>
    <w:tbl>
      <w:tblPr>
        <w:tblW w:w="97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80"/>
        <w:gridCol w:w="2491"/>
        <w:gridCol w:w="2523"/>
        <w:gridCol w:w="2523"/>
      </w:tblGrid>
      <w:tr>
        <w:tblPrEx>
          <w:shd w:val="clear" w:color="auto" w:fill="4f81bd"/>
        </w:tblPrEx>
        <w:trPr>
          <w:trHeight w:val="219" w:hRule="atLeast"/>
          <w:tblHeader/>
        </w:trPr>
        <w:tc>
          <w:tcPr>
            <w:tcW w:type="dxa" w:w="21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Feature</w:t>
            </w:r>
          </w:p>
        </w:tc>
        <w:tc>
          <w:tcPr>
            <w:tcW w:type="dxa" w:w="24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Forge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Rust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TypeScript</w:t>
            </w:r>
          </w:p>
        </w:tc>
      </w:tr>
      <w:tr>
        <w:tblPrEx>
          <w:shd w:val="clear" w:color="auto" w:fill="ced7e7"/>
        </w:tblPrEx>
        <w:trPr>
          <w:trHeight w:val="346" w:hRule="atLeast"/>
        </w:trPr>
        <w:tc>
          <w:tcPr>
            <w:tcW w:type="dxa" w:w="21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Learning Curve</w:t>
            </w:r>
          </w:p>
        </w:tc>
        <w:tc>
          <w:tcPr>
            <w:tcW w:type="dxa" w:w="24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⭐⭐⭐⭐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 xml:space="preserve">  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ง่าย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>⭐⭐</w:t>
            </w: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 xml:space="preserve">      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>ยากมาก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⭐⭐⭐⭐⭐</w:t>
            </w:r>
            <w:r>
              <w:rPr>
                <w:rFonts w:ascii="Arial" w:hAnsi="Arial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ง่ายสุด</w:t>
            </w:r>
          </w:p>
        </w:tc>
      </w:tr>
      <w:tr>
        <w:tblPrEx>
          <w:shd w:val="clear" w:color="auto" w:fill="ced7e7"/>
        </w:tblPrEx>
        <w:trPr>
          <w:trHeight w:val="346" w:hRule="atLeast"/>
        </w:trPr>
        <w:tc>
          <w:tcPr>
            <w:tcW w:type="dxa" w:w="21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Memory Safety</w:t>
            </w:r>
          </w:p>
        </w:tc>
        <w:tc>
          <w:tcPr>
            <w:tcW w:type="dxa" w:w="24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80% Compile-time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:lang w:val="en-US"/>
                <w14:textFill>
                  <w14:solidFill>
                    <w14:srgbClr w14:val="B7410E"/>
                  </w14:solidFill>
                </w14:textFill>
              </w:rPr>
              <w:t>100% Compile-time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️</w:t>
            </w:r>
            <w:r>
              <w:rPr>
                <w:rFonts w:ascii="Arial" w:hAnsi="Arial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:lang w:val="de-DE"/>
                <w14:textFill>
                  <w14:solidFill>
                    <w14:srgbClr w14:val="3178C6"/>
                  </w14:solidFill>
                </w14:textFill>
              </w:rPr>
              <w:t xml:space="preserve">  Runtime GC</w:t>
            </w:r>
          </w:p>
        </w:tc>
      </w:tr>
      <w:tr>
        <w:tblPrEx>
          <w:shd w:val="clear" w:color="auto" w:fill="ced7e7"/>
        </w:tblPrEx>
        <w:trPr>
          <w:trHeight w:val="273" w:hRule="atLeast"/>
        </w:trPr>
        <w:tc>
          <w:tcPr>
            <w:tcW w:type="dxa" w:w="21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Performance</w:t>
            </w:r>
          </w:p>
        </w:tc>
        <w:tc>
          <w:tcPr>
            <w:tcW w:type="dxa" w:w="24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★★★★☆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 xml:space="preserve"> 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เร็วมาก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>★★★★★</w:t>
            </w: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 xml:space="preserve"> 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>เร็วสุด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★★☆☆☆</w:t>
            </w:r>
            <w:r>
              <w:rPr>
                <w:rFonts w:ascii="Arial" w:hAnsi="Arial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ช้า</w:t>
            </w:r>
          </w:p>
        </w:tc>
      </w:tr>
      <w:tr>
        <w:tblPrEx>
          <w:shd w:val="clear" w:color="auto" w:fill="ced7e7"/>
        </w:tblPrEx>
        <w:trPr>
          <w:trHeight w:val="273" w:hRule="atLeast"/>
        </w:trPr>
        <w:tc>
          <w:tcPr>
            <w:tcW w:type="dxa" w:w="21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Syntax Familiarity</w:t>
            </w:r>
          </w:p>
        </w:tc>
        <w:tc>
          <w:tcPr>
            <w:tcW w:type="dxa" w:w="24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 xml:space="preserve">TS-like 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คุ้นเคย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>ต้องเรียนใหม่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>JavaScript-like</w:t>
            </w:r>
          </w:p>
        </w:tc>
      </w:tr>
      <w:tr>
        <w:tblPrEx>
          <w:shd w:val="clear" w:color="auto" w:fill="ced7e7"/>
        </w:tblPrEx>
        <w:trPr>
          <w:trHeight w:val="346" w:hRule="atLeast"/>
        </w:trPr>
        <w:tc>
          <w:tcPr>
            <w:tcW w:type="dxa" w:w="21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Lifetime Annotation</w:t>
            </w:r>
          </w:p>
        </w:tc>
        <w:tc>
          <w:tcPr>
            <w:tcW w:type="dxa" w:w="24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❌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ไม่มี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it-IT"/>
                <w14:textFill>
                  <w14:solidFill>
                    <w14:srgbClr w14:val="E8480A"/>
                  </w14:solidFill>
                </w14:textFill>
              </w:rPr>
              <w:t xml:space="preserve"> (infer)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>ต้องเขียนเอง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❌</w:t>
            </w:r>
            <w:r>
              <w:rPr>
                <w:rFonts w:ascii="Arial" w:hAnsi="Arial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ไม่มี</w:t>
            </w:r>
          </w:p>
        </w:tc>
      </w:tr>
      <w:tr>
        <w:tblPrEx>
          <w:shd w:val="clear" w:color="auto" w:fill="ced7e7"/>
        </w:tblPrEx>
        <w:trPr>
          <w:trHeight w:val="346" w:hRule="atLeast"/>
        </w:trPr>
        <w:tc>
          <w:tcPr>
            <w:tcW w:type="dxa" w:w="21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Null Safety</w:t>
            </w:r>
          </w:p>
        </w:tc>
        <w:tc>
          <w:tcPr>
            <w:tcW w:type="dxa" w:w="24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null | T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:lang w:val="en-US"/>
                <w14:textFill>
                  <w14:solidFill>
                    <w14:srgbClr w14:val="B7410E"/>
                  </w14:solidFill>
                </w14:textFill>
              </w:rPr>
              <w:t>Option&lt;T&gt;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️</w:t>
            </w:r>
            <w:r>
              <w:rPr>
                <w:rFonts w:ascii="Arial" w:hAnsi="Arial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:lang w:val="de-DE"/>
                <w14:textFill>
                  <w14:solidFill>
                    <w14:srgbClr w14:val="3178C6"/>
                  </w14:solidFill>
                </w14:textFill>
              </w:rPr>
              <w:t xml:space="preserve">  Partial</w:t>
            </w:r>
          </w:p>
        </w:tc>
      </w:tr>
      <w:tr>
        <w:tblPrEx>
          <w:shd w:val="clear" w:color="auto" w:fill="ced7e7"/>
        </w:tblPrEx>
        <w:trPr>
          <w:trHeight w:val="346" w:hRule="atLeast"/>
        </w:trPr>
        <w:tc>
          <w:tcPr>
            <w:tcW w:type="dxa" w:w="21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de-DE"/>
                <w14:textFill>
                  <w14:solidFill>
                    <w14:srgbClr w14:val="1A1F3A"/>
                  </w14:solidFill>
                </w14:textFill>
              </w:rPr>
              <w:t>Async Runtime</w:t>
            </w:r>
          </w:p>
        </w:tc>
        <w:tc>
          <w:tcPr>
            <w:tcW w:type="dxa" w:w="24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Built-in std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:lang w:val="pt-PT"/>
                <w14:textFill>
                  <w14:solidFill>
                    <w14:srgbClr w14:val="B7410E"/>
                  </w14:solidFill>
                </w14:textFill>
              </w:rPr>
              <w:t>External crate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>Built-in</w:t>
            </w:r>
          </w:p>
        </w:tc>
      </w:tr>
      <w:tr>
        <w:tblPrEx>
          <w:shd w:val="clear" w:color="auto" w:fill="ced7e7"/>
        </w:tblPrEx>
        <w:trPr>
          <w:trHeight w:val="346" w:hRule="atLeast"/>
        </w:trPr>
        <w:tc>
          <w:tcPr>
            <w:tcW w:type="dxa" w:w="21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Binary Output</w:t>
            </w:r>
          </w:p>
        </w:tc>
        <w:tc>
          <w:tcPr>
            <w:tcW w:type="dxa" w:w="24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fr-FR"/>
                <w14:textFill>
                  <w14:solidFill>
                    <w14:srgbClr w14:val="E8480A"/>
                  </w14:solidFill>
                </w14:textFill>
              </w:rPr>
              <w:t>Native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:lang w:val="fr-FR"/>
                <w14:textFill>
                  <w14:solidFill>
                    <w14:srgbClr w14:val="B7410E"/>
                  </w14:solidFill>
                </w14:textFill>
              </w:rPr>
              <w:t>Native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❌</w:t>
            </w:r>
            <w:r>
              <w:rPr>
                <w:rFonts w:ascii="Arial" w:hAnsi="Arial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ต้องการ</w:t>
            </w:r>
            <w:r>
              <w:rPr>
                <w:rFonts w:ascii="Arial" w:hAnsi="Arial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Node</w:t>
            </w:r>
          </w:p>
        </w:tc>
      </w:tr>
      <w:tr>
        <w:tblPrEx>
          <w:shd w:val="clear" w:color="auto" w:fill="ced7e7"/>
        </w:tblPrEx>
        <w:trPr>
          <w:trHeight w:val="346" w:hRule="atLeast"/>
        </w:trPr>
        <w:tc>
          <w:tcPr>
            <w:tcW w:type="dxa" w:w="21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>Systems Capable</w:t>
            </w:r>
          </w:p>
        </w:tc>
        <w:tc>
          <w:tcPr>
            <w:tcW w:type="dxa" w:w="24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✅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WASM + embedded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>✅</w:t>
            </w: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14:textFill>
                  <w14:solidFill>
                    <w14:srgbClr w14:val="B7410E"/>
                  </w14:solidFill>
                </w14:textFill>
              </w:rPr>
              <w:t>Full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❌</w:t>
            </w:r>
            <w:r>
              <w:rPr>
                <w:rFonts w:ascii="Arial" w:hAnsi="Arial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ไม่ได้</w:t>
            </w:r>
          </w:p>
        </w:tc>
      </w:tr>
      <w:tr>
        <w:tblPrEx>
          <w:shd w:val="clear" w:color="auto" w:fill="ced7e7"/>
        </w:tblPrEx>
        <w:trPr>
          <w:trHeight w:val="219" w:hRule="atLeast"/>
        </w:trPr>
        <w:tc>
          <w:tcPr>
            <w:tcW w:type="dxa" w:w="21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Error Handling</w:t>
            </w:r>
          </w:p>
        </w:tc>
        <w:tc>
          <w:tcPr>
            <w:tcW w:type="dxa" w:w="249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Result&lt;T&gt; + ?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b7410e"/>
                <w:sz w:val="20"/>
                <w:szCs w:val="20"/>
                <w:u w:color="b7410e"/>
                <w:shd w:val="nil" w:color="auto" w:fill="auto"/>
                <w:rtl w:val="0"/>
                <w:lang w:val="en-US"/>
                <w14:textFill>
                  <w14:solidFill>
                    <w14:srgbClr w14:val="B7410E"/>
                  </w14:solidFill>
                </w14:textFill>
              </w:rPr>
              <w:t>Result&lt;T,E&gt; + ?</w:t>
            </w:r>
          </w:p>
        </w:tc>
        <w:tc>
          <w:tcPr>
            <w:tcW w:type="dxa" w:w="252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178c6"/>
                <w:sz w:val="20"/>
                <w:szCs w:val="20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>try/catch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</w:rPr>
        <w:t>3.5  Forge เหมาะกับใคร?</w:t>
      </w:r>
    </w:p>
    <w:tbl>
      <w:tblPr>
        <w:tblW w:w="93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6"/>
        <w:gridCol w:w="3127"/>
        <w:gridCol w:w="3127"/>
      </w:tblGrid>
      <w:tr>
        <w:tblPrEx>
          <w:shd w:val="clear" w:color="auto" w:fill="4f81bd"/>
        </w:tblPrEx>
        <w:trPr>
          <w:trHeight w:val="518" w:hRule="atLeast"/>
          <w:tblHeader/>
        </w:trPr>
        <w:tc>
          <w:tcPr>
            <w:tcW w:type="dxa" w:w="3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👤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TypeScript Developer</w:t>
            </w:r>
          </w:p>
        </w:tc>
        <w:tc>
          <w:tcPr>
            <w:tcW w:type="dxa" w:w="3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🔧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Backend Engineer</w:t>
            </w:r>
          </w:p>
        </w:tc>
        <w:tc>
          <w:tcPr>
            <w:tcW w:type="dxa" w:w="3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🎮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Systems Beginner</w:t>
            </w:r>
          </w:p>
        </w:tc>
      </w:tr>
      <w:tr>
        <w:tblPrEx>
          <w:shd w:val="clear" w:color="auto" w:fill="ced7e7"/>
        </w:tblPrEx>
        <w:trPr>
          <w:trHeight w:val="2367" w:hRule="atLeast"/>
        </w:trPr>
        <w:tc>
          <w:tcPr>
            <w:tcW w:type="dxa" w:w="3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0f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6"/>
              </w:numPr>
              <w:spacing w:after="40"/>
              <w:rPr>
                <w:sz w:val="19"/>
                <w:szCs w:val="19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อยากทำ</w:t>
            </w:r>
            <w:r>
              <w:rPr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 xml:space="preserve"> systems programming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แต่ไม่อยากเรียน</w:t>
            </w:r>
            <w:r>
              <w:rPr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:lang w:val="nl-NL"/>
                <w14:textFill>
                  <w14:solidFill>
                    <w14:srgbClr w14:val="3178C6"/>
                  </w14:solidFill>
                </w14:textFill>
              </w:rPr>
              <w:t xml:space="preserve"> Rust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ใหม่ทั้งหมด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ต้องการ</w:t>
            </w:r>
            <w:r>
              <w:rPr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:lang w:val="en-US"/>
                <w14:textFill>
                  <w14:solidFill>
                    <w14:srgbClr w14:val="3178C6"/>
                  </w14:solidFill>
                </w14:textFill>
              </w:rPr>
              <w:t xml:space="preserve"> performance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สูงขึ้น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14:textFill>
                  <w14:solidFill>
                    <w14:srgbClr w14:val="3178C6"/>
                  </w14:solidFill>
                </w14:textFill>
              </w:rPr>
              <w:t>เบื่อ</w:t>
            </w:r>
            <w:r>
              <w:rPr>
                <w:outline w:val="0"/>
                <w:color w:val="3178c6"/>
                <w:sz w:val="19"/>
                <w:szCs w:val="19"/>
                <w:u w:color="3178c6"/>
                <w:shd w:val="nil" w:color="auto" w:fill="auto"/>
                <w:rtl w:val="0"/>
                <w:lang w:val="nl-NL"/>
                <w14:textFill>
                  <w14:solidFill>
                    <w14:srgbClr w14:val="3178C6"/>
                  </w14:solidFill>
                </w14:textFill>
              </w:rPr>
              <w:t xml:space="preserve"> Node.js runtime overhead</w:t>
            </w:r>
          </w:p>
        </w:tc>
        <w:tc>
          <w:tcPr>
            <w:tcW w:type="dxa" w:w="3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7"/>
              </w:numPr>
              <w:spacing w:after="40"/>
              <w:rPr>
                <w:sz w:val="19"/>
                <w:szCs w:val="19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อยากได้</w:t>
            </w:r>
            <w:r>
              <w:rPr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 xml:space="preserve"> performance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เทียบ</w:t>
            </w:r>
            <w:r>
              <w:rPr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:lang w:val="nl-NL"/>
                <w14:textFill>
                  <w14:solidFill>
                    <w14:srgbClr w14:val="E8480A"/>
                  </w14:solidFill>
                </w14:textFill>
              </w:rPr>
              <w:t xml:space="preserve"> Rust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แต่ต้องการ</w:t>
            </w:r>
            <w:r>
              <w:rPr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 xml:space="preserve"> team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ที่</w:t>
            </w:r>
            <w:r>
              <w:rPr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 xml:space="preserve"> onboard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ได้เร็ว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ต้องการ</w:t>
            </w:r>
            <w:r>
              <w:rPr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 xml:space="preserve"> memory safety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จริงๆ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อยาก</w:t>
            </w:r>
            <w:r>
              <w:rPr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 xml:space="preserve"> deploy binary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e8480a"/>
                <w:sz w:val="19"/>
                <w:szCs w:val="19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เล็กๆ</w:t>
            </w:r>
          </w:p>
        </w:tc>
        <w:tc>
          <w:tcPr>
            <w:tcW w:type="dxa" w:w="312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8"/>
              </w:numPr>
              <w:spacing w:after="40"/>
              <w:rPr>
                <w:sz w:val="19"/>
                <w:szCs w:val="19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อยากเรียน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:lang w:val="en-US"/>
                <w14:textFill>
                  <w14:solidFill>
                    <w14:srgbClr w14:val="1B5E20"/>
                  </w14:solidFill>
                </w14:textFill>
              </w:rPr>
              <w:t xml:space="preserve"> systems language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แต่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:lang w:val="nl-NL"/>
                <w14:textFill>
                  <w14:solidFill>
                    <w14:srgbClr w14:val="1B5E20"/>
                  </w14:solidFill>
                </w14:textFill>
              </w:rPr>
              <w:t xml:space="preserve"> Rust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ยากเกินไปสำหรับเริ่มต้น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มี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:lang w:val="en-US"/>
                <w14:textFill>
                  <w14:solidFill>
                    <w14:srgbClr w14:val="1B5E20"/>
                  </w14:solidFill>
                </w14:textFill>
              </w:rPr>
              <w:t xml:space="preserve"> background JS/TS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แล้ว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after="40"/>
              <w:ind w:right="0"/>
              <w:jc w:val="left"/>
              <w:rPr>
                <w:sz w:val="19"/>
                <w:szCs w:val="19"/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อยากเขียน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:lang w:val="en-US"/>
                <w14:textFill>
                  <w14:solidFill>
                    <w14:srgbClr w14:val="1B5E20"/>
                  </w14:solidFill>
                </w14:textFill>
              </w:rPr>
              <w:t xml:space="preserve"> embedded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หรือ</w:t>
            </w:r>
            <w:r>
              <w:rPr>
                <w:outline w:val="0"/>
                <w:color w:val="1b5e20"/>
                <w:sz w:val="19"/>
                <w:szCs w:val="19"/>
                <w:u w:color="1b5e20"/>
                <w:shd w:val="nil" w:color="auto" w:fill="auto"/>
                <w:rtl w:val="0"/>
                <w:lang w:val="en-US"/>
                <w14:textFill>
                  <w14:solidFill>
                    <w14:srgbClr w14:val="1B5E20"/>
                  </w14:solidFill>
                </w14:textFill>
              </w:rPr>
              <w:t xml:space="preserve"> WASM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  <w:outline w:val="0"/>
          <w:color w:val="c57838"/>
          <w14:textFill>
            <w14:solidFill>
              <w14:srgbClr w14:val="C67838"/>
            </w14:solidFill>
          </w14:textFill>
        </w:rPr>
      </w:pPr>
      <w:r>
        <w:rPr>
          <w:rFonts w:ascii="Sarabun Regular" w:hAnsi="Sarabun Regular"/>
          <w:b w:val="0"/>
          <w:bCs w:val="0"/>
          <w:outline w:val="0"/>
          <w:color w:val="c57838"/>
          <w:rtl w:val="0"/>
          <w:lang w:val="en-US"/>
          <w14:textFill>
            <w14:solidFill>
              <w14:srgbClr w14:val="C67838"/>
            </w14:solidFill>
          </w14:textFill>
        </w:rPr>
        <w:t>*</w:t>
      </w:r>
      <w:r>
        <w:rPr>
          <w:rFonts w:ascii="Sarabun Regular" w:hAnsi="Sarabun Regular"/>
          <w:b w:val="0"/>
          <w:bCs w:val="0"/>
          <w:outline w:val="0"/>
          <w:color w:val="c57838"/>
          <w:rtl w:val="0"/>
          <w14:textFill>
            <w14:solidFill>
              <w14:srgbClr w14:val="C67838"/>
            </w14:solidFill>
          </w14:textFill>
        </w:rPr>
        <w:t xml:space="preserve">มีเวลาทำจริง </w:t>
      </w:r>
      <w:r>
        <w:rPr>
          <w:rFonts w:ascii="Sarabun Regular" w:hAnsi="Sarabun Regular"/>
          <w:b w:val="0"/>
          <w:bCs w:val="0"/>
          <w:outline w:val="0"/>
          <w:color w:val="c57838"/>
          <w:rtl w:val="0"/>
          <w:lang w:val="en-US"/>
          <w14:textFill>
            <w14:solidFill>
              <w14:srgbClr w14:val="C67838"/>
            </w14:solidFill>
          </w14:textFill>
        </w:rPr>
        <w:t xml:space="preserve">1-2 </w:t>
      </w:r>
      <w:r>
        <w:rPr>
          <w:rFonts w:ascii="Sarabun Regular" w:hAnsi="Sarabun Regular"/>
          <w:b w:val="0"/>
          <w:bCs w:val="0"/>
          <w:outline w:val="0"/>
          <w:color w:val="c57838"/>
          <w:rtl w:val="0"/>
          <w14:textFill>
            <w14:solidFill>
              <w14:srgbClr w14:val="C67838"/>
            </w14:solidFill>
          </w14:textFill>
        </w:rPr>
        <w:t xml:space="preserve"> อาทิตย์เองมั้งงงง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rtl w:val="0"/>
        </w:rPr>
        <w:t xml:space="preserve">3.6  ความเป็นไปได้จริง </w:t>
      </w:r>
      <w:r>
        <w:rPr>
          <w:rFonts w:ascii="Sarabun Regular" w:hAnsi="Sarabun Regular" w:hint="default"/>
          <w:b w:val="0"/>
          <w:bCs w:val="0"/>
          <w:rtl w:val="0"/>
          <w:lang w:val="en-US"/>
        </w:rPr>
        <w:t xml:space="preserve">— </w:t>
      </w:r>
      <w:r>
        <w:rPr>
          <w:rFonts w:ascii="Sarabun Regular" w:hAnsi="Sarabun Regular"/>
          <w:b w:val="0"/>
          <w:bCs w:val="0"/>
          <w:rtl w:val="0"/>
          <w:lang w:val="en-US"/>
        </w:rPr>
        <w:t>Compiler Roadmap</w:t>
      </w:r>
    </w:p>
    <w:p>
      <w:pPr>
        <w:pStyle w:val="Heading 2"/>
        <w:rPr>
          <w:rFonts w:ascii="Sarabun Regular" w:cs="Sarabun Regular" w:hAnsi="Sarabun Regular" w:eastAsia="Sarabun Regular"/>
          <w:b w:val="0"/>
          <w:bCs w:val="0"/>
        </w:rPr>
      </w:pPr>
      <w:r>
        <w:rPr>
          <w:rFonts w:ascii="Sarabun Regular" w:hAnsi="Sarabun Regular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Forge ออกแบบมาให้ทำ compiler จริงได้โดยใช้แนวทาง Transpiler to Rust: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77"/>
        <w:gridCol w:w="2243"/>
        <w:gridCol w:w="4440"/>
        <w:gridCol w:w="1800"/>
      </w:tblGrid>
      <w:tr>
        <w:tblPrEx>
          <w:shd w:val="clear" w:color="auto" w:fill="4f81bd"/>
        </w:tblPrEx>
        <w:trPr>
          <w:trHeight w:val="269" w:hRule="atLeast"/>
          <w:tblHeader/>
        </w:trPr>
        <w:tc>
          <w:tcPr>
            <w:tcW w:type="dxa" w:w="8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Phase</w:t>
            </w:r>
          </w:p>
        </w:tc>
        <w:tc>
          <w:tcPr>
            <w:tcW w:type="dxa" w:w="224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ส่วนประกอบ</w:t>
            </w:r>
          </w:p>
        </w:tc>
        <w:tc>
          <w:tcPr>
            <w:tcW w:type="dxa" w:w="44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สิ่งที่ต้องทำ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1f3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ระยะเวลา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8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14:textFill>
                  <w14:solidFill>
                    <w14:srgbClr w14:val="E8480A"/>
                  </w14:solidFill>
                </w14:textFill>
              </w:rPr>
              <w:t>1</w:t>
            </w:r>
          </w:p>
        </w:tc>
        <w:tc>
          <w:tcPr>
            <w:tcW w:type="dxa" w:w="224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8480a"/>
                <w:sz w:val="20"/>
                <w:szCs w:val="20"/>
                <w:u w:color="e8480a"/>
                <w:shd w:val="nil" w:color="auto" w:fill="auto"/>
                <w:rtl w:val="0"/>
                <w:lang w:val="en-US"/>
                <w14:textFill>
                  <w14:solidFill>
                    <w14:srgbClr w14:val="E8480A"/>
                  </w14:solidFill>
                </w14:textFill>
              </w:rPr>
              <w:t>Lexer + Parser</w:t>
            </w:r>
          </w:p>
        </w:tc>
        <w:tc>
          <w:tcPr>
            <w:tcW w:type="dxa" w:w="44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อ่าน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fr-FR"/>
                <w14:textFill>
                  <w14:solidFill>
                    <w14:srgbClr w14:val="1A1F3A"/>
                  </w14:solidFill>
                </w14:textFill>
              </w:rPr>
              <w:t xml:space="preserve"> Forge source </w:t>
            </w:r>
            <w:r>
              <w:rPr>
                <w:rFonts w:ascii="Arial" w:hAnsi="Arial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→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สร้าง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AST </w:t>
            </w:r>
            <w:r>
              <w:rPr>
                <w:rFonts w:ascii="Arial" w:hAnsi="Arial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ใช้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it-IT"/>
                <w14:textFill>
                  <w14:solidFill>
                    <w14:srgbClr w14:val="1A1F3A"/>
                  </w14:solidFill>
                </w14:textFill>
              </w:rPr>
              <w:t xml:space="preserve"> parser generator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เช่น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pest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หรือ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fr-FR"/>
                <w14:textFill>
                  <w14:solidFill>
                    <w14:srgbClr w14:val="1A1F3A"/>
                  </w14:solidFill>
                </w14:textFill>
              </w:rPr>
              <w:t xml:space="preserve"> nom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0e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1-2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เดือน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8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0f4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3e6b"/>
                <w:sz w:val="20"/>
                <w:szCs w:val="20"/>
                <w:u w:color="2c3e6b"/>
                <w:shd w:val="nil" w:color="auto" w:fill="auto"/>
                <w:rtl w:val="0"/>
                <w14:textFill>
                  <w14:solidFill>
                    <w14:srgbClr w14:val="2C3E6B"/>
                  </w14:solidFill>
                </w14:textFill>
              </w:rPr>
              <w:t>2</w:t>
            </w:r>
          </w:p>
        </w:tc>
        <w:tc>
          <w:tcPr>
            <w:tcW w:type="dxa" w:w="224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0f4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3e6b"/>
                <w:sz w:val="20"/>
                <w:szCs w:val="20"/>
                <w:u w:color="2c3e6b"/>
                <w:shd w:val="nil" w:color="auto" w:fill="auto"/>
                <w:rtl w:val="0"/>
                <w:lang w:val="en-US"/>
                <w14:textFill>
                  <w14:solidFill>
                    <w14:srgbClr w14:val="2C3E6B"/>
                  </w14:solidFill>
                </w14:textFill>
              </w:rPr>
              <w:t>Type Checker</w:t>
            </w:r>
          </w:p>
        </w:tc>
        <w:tc>
          <w:tcPr>
            <w:tcW w:type="dxa" w:w="44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0f4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ตรวจ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type, infer lifetime,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ตรวจ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ownership rules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แบบ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simplified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0f4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2-3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เดือน</w:t>
            </w:r>
          </w:p>
        </w:tc>
      </w:tr>
      <w:tr>
        <w:tblPrEx>
          <w:shd w:val="clear" w:color="auto" w:fill="ced7e7"/>
        </w:tblPrEx>
        <w:trPr>
          <w:trHeight w:val="602" w:hRule="atLeast"/>
        </w:trPr>
        <w:tc>
          <w:tcPr>
            <w:tcW w:type="dxa" w:w="8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5e20"/>
                <w:sz w:val="20"/>
                <w:szCs w:val="20"/>
                <w:u w:color="1b5e20"/>
                <w:shd w:val="nil" w:color="auto" w:fill="auto"/>
                <w:rtl w:val="0"/>
                <w14:textFill>
                  <w14:solidFill>
                    <w14:srgbClr w14:val="1B5E20"/>
                  </w14:solidFill>
                </w14:textFill>
              </w:rPr>
              <w:t>3</w:t>
            </w:r>
          </w:p>
        </w:tc>
        <w:tc>
          <w:tcPr>
            <w:tcW w:type="dxa" w:w="224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b5e20"/>
                <w:sz w:val="20"/>
                <w:szCs w:val="20"/>
                <w:u w:color="1b5e20"/>
                <w:shd w:val="nil" w:color="auto" w:fill="auto"/>
                <w:rtl w:val="0"/>
                <w:lang w:val="nl-NL"/>
                <w14:textFill>
                  <w14:solidFill>
                    <w14:srgbClr w14:val="1B5E20"/>
                  </w14:solidFill>
                </w14:textFill>
              </w:rPr>
              <w:t>Rust Codegen</w:t>
            </w:r>
          </w:p>
        </w:tc>
        <w:tc>
          <w:tcPr>
            <w:tcW w:type="dxa" w:w="44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แปลง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AST </w:t>
            </w:r>
            <w:r>
              <w:rPr>
                <w:rFonts w:ascii="Arial" w:hAnsi="Arial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Rust source code </w:t>
            </w:r>
            <w:r>
              <w:rPr>
                <w:rFonts w:ascii="Arial" w:hAnsi="Arial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→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ใช้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rustc compile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เป็น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binary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1-2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เดือน</w:t>
            </w:r>
          </w:p>
        </w:tc>
      </w:tr>
      <w:tr>
        <w:tblPrEx>
          <w:shd w:val="clear" w:color="auto" w:fill="ced7e7"/>
        </w:tblPrEx>
        <w:trPr>
          <w:trHeight w:val="532" w:hRule="atLeast"/>
        </w:trPr>
        <w:tc>
          <w:tcPr>
            <w:tcW w:type="dxa" w:w="877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d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b8860b"/>
                <w:sz w:val="20"/>
                <w:szCs w:val="20"/>
                <w:u w:color="b8860b"/>
                <w:shd w:val="nil" w:color="auto" w:fill="auto"/>
                <w:rtl w:val="0"/>
                <w14:textFill>
                  <w14:solidFill>
                    <w14:srgbClr w14:val="B8860B"/>
                  </w14:solidFill>
                </w14:textFill>
              </w:rPr>
              <w:t>4</w:t>
            </w:r>
          </w:p>
        </w:tc>
        <w:tc>
          <w:tcPr>
            <w:tcW w:type="dxa" w:w="224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d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b8860b"/>
                <w:sz w:val="20"/>
                <w:szCs w:val="20"/>
                <w:u w:color="b8860b"/>
                <w:shd w:val="nil" w:color="auto" w:fill="auto"/>
                <w:rtl w:val="0"/>
                <w:lang w:val="en-US"/>
                <w14:textFill>
                  <w14:solidFill>
                    <w14:srgbClr w14:val="B8860B"/>
                  </w14:solidFill>
                </w14:textFill>
              </w:rPr>
              <w:t>Standard Library</w:t>
            </w:r>
          </w:p>
        </w:tc>
        <w:tc>
          <w:tcPr>
            <w:tcW w:type="dxa" w:w="444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d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fs, http, json, math modules </w:t>
            </w:r>
            <w:r>
              <w:rPr>
                <w:rFonts w:ascii="Arial" w:hAnsi="Arial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wrap Rust crates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ด้วย</w:t>
            </w: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Forge API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d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2-3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เดือน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697" w:hRule="atLeast"/>
        </w:trPr>
        <w:tc>
          <w:tcPr>
            <w:tcW w:type="dxa" w:w="9360"/>
            <w:tcBorders>
              <w:top w:val="single" w:color="e8480a" w:sz="6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d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u w:color="000000"/>
                <w:shd w:val="nil" w:color="auto" w:fill="auto"/>
                <w:rtl w:val="0"/>
              </w:rPr>
              <w:t>💡</w:t>
            </w:r>
            <w:r>
              <w:rPr>
                <w:rFonts w:ascii="Arial Unicode MS" w:hAnsi="Arial Unicode MS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  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Transpiler approach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คือเส้นทางที่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realistic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ที่สุด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hint="default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—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ไม่ต้องทำ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memory management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เอง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ได้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Rust performance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ฟรี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 xml:space="preserve">,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และสามารถ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test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โค้ดจริงได้ตั้งแต่</w:t>
            </w:r>
            <w:r>
              <w:rPr>
                <w:rFonts w:ascii="Times New Roman" w:hAnsi="Times New Roman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:lang w:val="en-US"/>
                <w14:textFill>
                  <w14:solidFill>
                    <w14:srgbClr w14:val="1A1F3A"/>
                  </w14:solidFill>
                </w14:textFill>
              </w:rPr>
              <w:t xml:space="preserve"> Phase 3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1a1f3a"/>
                <w:sz w:val="20"/>
                <w:szCs w:val="20"/>
                <w:u w:color="1a1f3a"/>
                <w:shd w:val="nil" w:color="auto" w:fill="auto"/>
                <w:rtl w:val="0"/>
                <w14:textFill>
                  <w14:solidFill>
                    <w14:srgbClr w14:val="1A1F3A"/>
                  </w14:solidFill>
                </w14:textFill>
              </w:rPr>
              <w:t>เป็นต้นไป</w:t>
            </w:r>
          </w:p>
        </w:tc>
      </w:tr>
    </w:tbl>
    <w:p>
      <w:pPr>
        <w:pStyle w:val="Heading 2"/>
        <w:widowControl w:val="0"/>
        <w:rPr>
          <w:rFonts w:ascii="Sarabun Regular" w:cs="Sarabun Regular" w:hAnsi="Sarabun Regular" w:eastAsia="Sarabun Regular"/>
          <w:b w:val="0"/>
          <w:bCs w:val="0"/>
        </w:rPr>
      </w:pPr>
    </w:p>
    <w:p>
      <w:pPr>
        <w:pStyle w:val="Heading 2"/>
        <w:widowControl w:val="0"/>
      </w:pPr>
      <w:r>
        <w:rPr>
          <w:rFonts w:ascii="Sarabun Regular" w:cs="Sarabun Regular" w:hAnsi="Sarabun Regular" w:eastAsia="Sarabun Regular"/>
          <w:b w:val="0"/>
          <w:bCs w:val="0"/>
        </w:rPr>
      </w:r>
    </w:p>
    <w:sectPr>
      <w:headerReference w:type="default" r:id="rId4"/>
      <w:footerReference w:type="default" r:id="rId5"/>
      <w:pgSz w:w="11900" w:h="16840" w:orient="portrait"/>
      <w:pgMar w:top="1440" w:right="1260" w:bottom="1440" w:left="126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Sarabun Regular">
    <w:charset w:val="00"/>
    <w:family w:val="roman"/>
    <w:pitch w:val="default"/>
  </w:font>
  <w:font w:name="Cambria">
    <w:charset w:val="00"/>
    <w:family w:val="roman"/>
    <w:pitch w:val="default"/>
  </w:font>
  <w:font w:name="Thonburi">
    <w:charset w:val="00"/>
    <w:family w:val="roman"/>
    <w:pitch w:val="default"/>
  </w:font>
  <w:font w:name="Cambria Bold">
    <w:charset w:val="00"/>
    <w:family w:val="roman"/>
    <w:pitch w:val="default"/>
  </w:font>
  <w:font w:name="Sarabun Bold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outline w:val="0"/>
        <w:color w:val="999999"/>
        <w:sz w:val="17"/>
        <w:szCs w:val="17"/>
        <w:u w:color="999999"/>
        <w:rtl w:val="0"/>
        <w:lang w:val="en-US"/>
        <w14:textFill>
          <w14:solidFill>
            <w14:srgbClr w14:val="999999"/>
          </w14:solidFill>
        </w14:textFill>
      </w:rPr>
      <w:t xml:space="preserve">Forge Language Design  </w:t>
    </w:r>
    <w:r>
      <w:rPr>
        <w:outline w:val="0"/>
        <w:color w:val="999999"/>
        <w:sz w:val="17"/>
        <w:szCs w:val="17"/>
        <w:u w:color="999999"/>
        <w:rtl w:val="0"/>
        <w14:textFill>
          <w14:solidFill>
            <w14:srgbClr w14:val="999999"/>
          </w14:solidFill>
        </w14:textFill>
      </w:rPr>
      <w:t xml:space="preserve">•  </w:t>
    </w:r>
    <w:r>
      <w:rPr>
        <w:outline w:val="0"/>
        <w:color w:val="999999"/>
        <w:sz w:val="17"/>
        <w:szCs w:val="17"/>
        <w:u w:color="999999"/>
        <w:rtl w:val="0"/>
        <w14:textFill>
          <w14:solidFill>
            <w14:srgbClr w14:val="999999"/>
          </w14:solidFill>
        </w14:textFill>
      </w:rPr>
      <w:t xml:space="preserve">CSC454  </w:t>
    </w:r>
    <w:r>
      <w:rPr>
        <w:outline w:val="0"/>
        <w:color w:val="999999"/>
        <w:sz w:val="17"/>
        <w:szCs w:val="17"/>
        <w:u w:color="999999"/>
        <w:rtl w:val="0"/>
        <w14:textFill>
          <w14:solidFill>
            <w14:srgbClr w14:val="999999"/>
          </w14:solidFill>
        </w14:textFill>
      </w:rPr>
      <w:t xml:space="preserve">•  </w:t>
    </w:r>
    <w:r>
      <w:rPr>
        <w:outline w:val="0"/>
        <w:color w:val="999999"/>
        <w:sz w:val="17"/>
        <w:szCs w:val="17"/>
        <w:u w:color="999999"/>
        <w:rtl w:val="0"/>
        <w:lang w:val="da-DK"/>
        <w14:textFill>
          <w14:solidFill>
            <w14:srgbClr w14:val="999999"/>
          </w14:solidFill>
        </w14:textFill>
      </w:rPr>
      <w:t xml:space="preserve">Page </w:t>
    </w:r>
    <w:r>
      <w:rPr>
        <w:outline w:val="0"/>
        <w:color w:val="999999"/>
        <w:sz w:val="17"/>
        <w:szCs w:val="17"/>
        <w:u w:color="999999"/>
        <w14:textFill>
          <w14:solidFill>
            <w14:srgbClr w14:val="999999"/>
          </w14:solidFill>
        </w14:textFill>
      </w:rPr>
      <w:fldChar w:fldCharType="begin" w:fldLock="0"/>
    </w:r>
    <w:r>
      <w:rPr>
        <w:outline w:val="0"/>
        <w:color w:val="999999"/>
        <w:sz w:val="17"/>
        <w:szCs w:val="17"/>
        <w:u w:color="999999"/>
        <w14:textFill>
          <w14:solidFill>
            <w14:srgbClr w14:val="999999"/>
          </w14:solidFill>
        </w14:textFill>
      </w:rPr>
      <w:instrText xml:space="preserve"> PAGE </w:instrText>
    </w:r>
    <w:r>
      <w:rPr>
        <w:outline w:val="0"/>
        <w:color w:val="999999"/>
        <w:sz w:val="17"/>
        <w:szCs w:val="17"/>
        <w:u w:color="999999"/>
        <w14:textFill>
          <w14:solidFill>
            <w14:srgbClr w14:val="999999"/>
          </w14:solidFill>
        </w14:textFill>
      </w:rPr>
      <w:fldChar w:fldCharType="separate" w:fldLock="0"/>
    </w:r>
    <w:r>
      <w:rPr>
        <w:outline w:val="0"/>
        <w:color w:val="999999"/>
        <w:sz w:val="17"/>
        <w:szCs w:val="17"/>
        <w:u w:color="999999"/>
        <w14:textFill>
          <w14:solidFill>
            <w14:srgbClr w14:val="999999"/>
          </w14:solidFill>
        </w14:textFill>
      </w:rPr>
    </w:r>
    <w:r>
      <w:rPr>
        <w:outline w:val="0"/>
        <w:color w:val="999999"/>
        <w:sz w:val="17"/>
        <w:szCs w:val="17"/>
        <w:u w:color="999999"/>
        <w14:textFill>
          <w14:solidFill>
            <w14:srgbClr w14:val="999999"/>
          </w14:solidFill>
        </w14:textFill>
      </w:rPr>
      <w:fldChar w:fldCharType="end" w:fldLock="0"/>
    </w:r>
    <w:r>
      <w:rPr>
        <w:outline w:val="0"/>
        <w:color w:val="999999"/>
        <w:sz w:val="17"/>
        <w:szCs w:val="17"/>
        <w:u w:color="999999"/>
        <w:rtl w:val="0"/>
        <w14:textFill>
          <w14:solidFill>
            <w14:srgbClr w14:val="999999"/>
          </w14:solidFill>
        </w14:textFill>
      </w:rPr>
      <w:t xml:space="preserve"> / </w:t>
    </w:r>
    <w:r>
      <w:rPr>
        <w:outline w:val="0"/>
        <w:color w:val="999999"/>
        <w:sz w:val="17"/>
        <w:szCs w:val="17"/>
        <w:u w:color="999999"/>
        <w14:textFill>
          <w14:solidFill>
            <w14:srgbClr w14:val="999999"/>
          </w14:solidFill>
        </w14:textFill>
      </w:rPr>
      <w:fldChar w:fldCharType="begin" w:fldLock="0"/>
    </w:r>
    <w:r>
      <w:rPr>
        <w:outline w:val="0"/>
        <w:color w:val="999999"/>
        <w:sz w:val="17"/>
        <w:szCs w:val="17"/>
        <w:u w:color="999999"/>
        <w14:textFill>
          <w14:solidFill>
            <w14:srgbClr w14:val="999999"/>
          </w14:solidFill>
        </w14:textFill>
      </w:rPr>
      <w:instrText xml:space="preserve"> NUMPAGES </w:instrText>
    </w:r>
    <w:r>
      <w:rPr>
        <w:outline w:val="0"/>
        <w:color w:val="999999"/>
        <w:sz w:val="17"/>
        <w:szCs w:val="17"/>
        <w:u w:color="999999"/>
        <w14:textFill>
          <w14:solidFill>
            <w14:srgbClr w14:val="999999"/>
          </w14:solidFill>
        </w14:textFill>
      </w:rPr>
      <w:fldChar w:fldCharType="separate" w:fldLock="0"/>
    </w:r>
    <w:r>
      <w:rPr>
        <w:outline w:val="0"/>
        <w:color w:val="999999"/>
        <w:sz w:val="17"/>
        <w:szCs w:val="17"/>
        <w:u w:color="999999"/>
        <w14:textFill>
          <w14:solidFill>
            <w14:srgbClr w14:val="999999"/>
          </w14:solidFill>
        </w14:textFill>
      </w:rPr>
    </w:r>
    <w:r>
      <w:rPr>
        <w:outline w:val="0"/>
        <w:color w:val="999999"/>
        <w:sz w:val="17"/>
        <w:szCs w:val="17"/>
        <w:u w:color="999999"/>
        <w14:textFill>
          <w14:solidFill>
            <w14:srgbClr w14:val="999999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>
    <w:multiLevelType w:val="hybridMultilevel"/>
    <w:numStyleLink w:val="Imported Style 1"/>
  </w:abstractNum>
  <w:abstractNum w:abstractNumId="4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0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0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0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0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0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0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0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0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3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pBdr>
        <w:top w:val="nil"/>
        <w:left w:val="nil"/>
        <w:bottom w:val="single" w:color="e8480a" w:sz="8" w:space="0" w:shadow="0" w:frame="0"/>
        <w:right w:val="nil"/>
      </w:pBdr>
      <w:shd w:val="clear" w:color="auto" w:fill="auto"/>
      <w:suppressAutoHyphens w:val="0"/>
      <w:bidi w:val="0"/>
      <w:spacing w:before="400" w:after="20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1f3a"/>
      <w:spacing w:val="0"/>
      <w:kern w:val="0"/>
      <w:position w:val="0"/>
      <w:sz w:val="34"/>
      <w:szCs w:val="34"/>
      <w:u w:val="none" w:color="1a1f3a"/>
      <w:shd w:val="nil" w:color="auto" w:fill="auto"/>
      <w:vertAlign w:val="baseline"/>
      <w:lang w:val="en-US"/>
      <w14:textOutline>
        <w14:noFill/>
      </w14:textOutline>
      <w14:textFill>
        <w14:solidFill>
          <w14:srgbClr w14:val="1A1F3A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60" w:after="14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c3e6b"/>
      <w:spacing w:val="0"/>
      <w:kern w:val="0"/>
      <w:position w:val="0"/>
      <w:sz w:val="27"/>
      <w:szCs w:val="27"/>
      <w:u w:val="none" w:color="2c3e6b"/>
      <w:shd w:val="nil" w:color="auto" w:fill="auto"/>
      <w:vertAlign w:val="baseline"/>
      <w:lang w:val="en-US"/>
      <w14:textOutline>
        <w14:noFill/>
      </w14:textOutline>
      <w14:textFill>
        <w14:solidFill>
          <w14:srgbClr w14:val="2C3E6B"/>
        </w14:solidFill>
      </w14:textFill>
    </w:rPr>
  </w:style>
  <w:style w:type="numbering" w:styleId="Imported Style 1">
    <w:name w:val="Imported Style 1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