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1DA8" w:rsidRDefault="00C23D83">
      <w:pPr>
        <w:pStyle w:val="BlockText"/>
      </w:pPr>
      <w:r>
        <w:rPr>
          <w:noProof/>
          <w:lang w:eastAsia="zh-CN" w:bidi="he-IL"/>
        </w:rPr>
        <mc:AlternateContent>
          <mc:Choice Requires="wps">
            <w:drawing>
              <wp:anchor distT="0" distB="457200" distL="114300" distR="114300" simplePos="0" relativeHeight="251659264" behindDoc="0" locked="0" layoutInCell="1" allowOverlap="1">
                <wp:simplePos x="0" y="0"/>
                <wp:positionH relativeFrom="margin">
                  <wp:posOffset>0</wp:posOffset>
                </wp:positionH>
                <wp:positionV relativeFrom="page">
                  <wp:posOffset>0</wp:posOffset>
                </wp:positionV>
                <wp:extent cx="5029200" cy="2286000"/>
                <wp:effectExtent l="0" t="0" r="0" b="0"/>
                <wp:wrapTopAndBottom/>
                <wp:docPr id="1" name="Rectangle 1" title="Masthead"/>
                <wp:cNvGraphicFramePr/>
                <a:graphic xmlns:a="http://schemas.openxmlformats.org/drawingml/2006/main">
                  <a:graphicData uri="http://schemas.microsoft.com/office/word/2010/wordprocessingShape">
                    <wps:wsp>
                      <wps:cNvSpPr/>
                      <wps:spPr>
                        <a:xfrm>
                          <a:off x="0" y="0"/>
                          <a:ext cx="5029200" cy="2286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81DA8" w:rsidRDefault="00D6130D">
                            <w:pPr>
                              <w:pStyle w:val="Title"/>
                            </w:pPr>
                            <w:r>
                              <w:rPr>
                                <w:lang w:val="en-GB" w:bidi="en-GB"/>
                              </w:rPr>
                              <w:t>Capstone Final Project</w:t>
                            </w:r>
                          </w:p>
                        </w:txbxContent>
                      </wps:txbx>
                      <wps:bodyPr rot="0" spcFirstLastPara="0" vertOverflow="overflow" horzOverflow="overflow" vert="horz" wrap="square" lIns="146304" tIns="228600" rIns="146304" bIns="9144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id="Rectangle 1" o:spid="_x0000_s1026" alt="Title: Masthead" style="position:absolute;margin-left:0;margin-top:0;width:396pt;height:180pt;z-index:251659264;visibility:visible;mso-wrap-style:square;mso-width-percent:1000;mso-height-percent:0;mso-wrap-distance-left:9pt;mso-wrap-distance-top:0;mso-wrap-distance-right:9pt;mso-wrap-distance-bottom:36pt;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" fillcolor="#6ca800 [3204]" stroked="f" strokeweight="1pt">
                <v:textbox inset="11.52pt,18pt,11.52pt,7.2pt">
                  <w:txbxContent>
                    <w:p w:rsidR="00F81DA8" w:rsidRDefault="00D6130D">
                      <w:pPr>
                        <w:pStyle w:val="Title"/>
                      </w:pPr>
                      <w:r>
                        <w:rPr>
                          <w:lang w:val="en-GB" w:bidi="en-GB"/>
                        </w:rPr>
                        <w:t>Capstone Final Project</w:t>
                      </w:r>
                    </w:p>
                  </w:txbxContent>
                </v:textbox>
                <w10:wrap type="topAndBottom" anchorx="margin" anchory="page"/>
              </v:rect>
            </w:pict>
          </mc:Fallback>
        </mc:AlternateContent>
      </w:r>
      <w:r>
        <w:rPr>
          <w:noProof/>
          <w:lang w:eastAsia="zh-CN" w:bidi="he-IL"/>
        </w:rPr>
        <mc:AlternateContent>
          <mc:Choice Requires="wps">
            <w:drawing>
              <wp:anchor distT="0" distB="0" distL="0" distR="0" simplePos="0" relativeHeight="251661312" behindDoc="0" locked="0" layoutInCell="1" allowOverlap="0">
                <wp:simplePos x="142875" y="2628900"/>
                <wp:positionH relativeFrom="page">
                  <wp:align>left</wp:align>
                </wp:positionH>
                <wp:positionV relativeFrom="page">
                  <wp:posOffset>2743200</wp:posOffset>
                </wp:positionV>
                <wp:extent cx="2148840" cy="2825496"/>
                <wp:effectExtent l="0" t="0" r="0" b="0"/>
                <wp:wrapSquare wrapText="bothSides"/>
                <wp:docPr id="3" name="Text Box 3" title="Side bar"/>
                <wp:cNvGraphicFramePr/>
                <a:graphic xmlns:a="http://schemas.openxmlformats.org/drawingml/2006/main">
                  <a:graphicData uri="http://schemas.microsoft.com/office/word/2010/wordprocessingShape">
                    <wps:wsp>
                      <wps:cNvSpPr txBox="1"/>
                      <wps:spPr>
                        <a:xfrm>
                          <a:off x="0" y="0"/>
                          <a:ext cx="2148840" cy="28254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1DA8" w:rsidRDefault="00D6130D">
                            <w:pPr>
                              <w:pStyle w:val="Quote"/>
                            </w:pPr>
                            <w:r>
                              <w:rPr>
                                <w:lang w:val="en-GB" w:bidi="en-GB"/>
                              </w:rPr>
                              <w:t>Patrick Mbia</w:t>
                            </w:r>
                          </w:p>
                        </w:txbxContent>
                      </wps:txbx>
                      <wps:bodyPr rot="0" spcFirstLastPara="0" vertOverflow="overflow" horzOverflow="overflow" vert="horz" wrap="square" lIns="457200" tIns="0" rIns="146304" bIns="228600" numCol="1" spcCol="0" rtlCol="0" fromWordArt="0" anchor="t" anchorCtr="0" forceAA="0" compatLnSpc="1">
                        <a:prstTxWarp prst="textNoShape">
                          <a:avLst/>
                        </a:prstTxWarp>
                        <a:spAutoFit/>
                      </wps:bodyPr>
                    </wps:wsp>
                  </a:graphicData>
                </a:graphic>
                <wp14:sizeRelH relativeFrom="outside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alt="Title: Side bar" style="position:absolute;margin-left:0;margin-top:3in;width:169.2pt;height:222.5pt;z-index:251661312;visibility:visible;mso-wrap-style:square;mso-width-percent:1000;mso-height-percent:0;mso-wrap-distance-left:0;mso-wrap-distance-top:0;mso-wrap-distance-right:0;mso-wrap-distance-bottom:0;mso-position-horizontal:left;mso-position-horizontal-relative:page;mso-position-vertical:absolute;mso-position-vertical-relative:page;mso-width-percent:1000;mso-height-percent:0;mso-width-relative:outer-margin-area;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" o:allowoverlap="f" fillcolor="white [3201]" stroked="f" strokeweight=".5pt">
                <v:textbox style="mso-fit-shape-to-text:t" inset="36pt,0,11.52pt,18pt">
                  <w:txbxContent>
                    <w:p w:rsidR="00F81DA8" w:rsidRDefault="00D6130D">
                      <w:pPr>
                        <w:pStyle w:val="Quote"/>
                      </w:pPr>
                      <w:r>
                        <w:rPr>
                          <w:lang w:val="en-GB" w:bidi="en-GB"/>
                        </w:rPr>
                        <w:t>Patrick Mbia</w:t>
                      </w:r>
                    </w:p>
                  </w:txbxContent>
                </v:textbox>
                <w10:wrap type="square" anchorx="page" anchory="page"/>
              </v:shape>
            </w:pict>
          </mc:Fallback>
        </mc:AlternateContent>
      </w:r>
    </w:p>
    <w:p w:rsidR="00D6130D" w:rsidRDefault="00D6130D" w:rsidP="00D6130D">
      <w:pPr>
        <w:pStyle w:val="Heading1"/>
        <w:sectPr w:rsidR="00D6130D">
          <w:headerReference w:type="default" r:id="rId10"/>
          <w:pgSz w:w="11907" w:h="16839" w:code="9"/>
          <w:pgMar w:top="1008" w:right="720" w:bottom="720" w:left="3600" w:header="432" w:footer="576" w:gutter="0"/>
          <w:cols w:space="720"/>
          <w:titlePg/>
          <w:docGrid w:linePitch="360"/>
        </w:sectPr>
      </w:pPr>
      <w:r>
        <w:t>Neighborhood Similarities</w:t>
      </w:r>
    </w:p>
    <w:p w:rsidR="00F81DA8" w:rsidRDefault="00D6130D" w:rsidP="00D6130D">
      <w:pPr>
        <w:pStyle w:val="Heading1"/>
      </w:pPr>
      <w:r>
        <w:lastRenderedPageBreak/>
        <w:t>Problem Description</w:t>
      </w:r>
    </w:p>
    <w:p w:rsidR="00D6130D" w:rsidRDefault="00D6130D" w:rsidP="00D6130D">
      <w:pPr>
        <w:spacing w:line="360" w:lineRule="auto"/>
        <w:rPr>
          <w:lang w:val="en-GB"/>
        </w:rPr>
      </w:pPr>
      <w:r w:rsidRPr="00D6130D">
        <w:rPr>
          <w:lang w:val="en-GB"/>
        </w:rPr>
        <w:t>A customer leaving in Roncesvalles Village, Toronto (Canada), has just found a new job that would require location to New York.</w:t>
      </w:r>
      <w:r w:rsidRPr="00D6130D">
        <w:rPr>
          <w:lang w:val="en-GB"/>
        </w:rPr>
        <w:br/>
        <w:t>Her request is to find a suitable neighbourhood in New York that bear the same similarity as her current one,</w:t>
      </w:r>
      <w:r w:rsidRPr="00D6130D">
        <w:rPr>
          <w:lang w:val="en-GB"/>
        </w:rPr>
        <w:br/>
        <w:t>so that she does not feel out the place once she moved in. Her current neighbourhood, Roncesvalles Village, is predominantly residential,</w:t>
      </w:r>
      <w:r w:rsidRPr="00D6130D">
        <w:rPr>
          <w:lang w:val="en-GB"/>
        </w:rPr>
        <w:br/>
        <w:t>with a commercial strip the full length of Roncesvalles, composed predominantly of small businesses, churches and institutions.</w:t>
      </w:r>
      <w:r w:rsidRPr="00D6130D">
        <w:rPr>
          <w:lang w:val="en-GB"/>
        </w:rPr>
        <w:br/>
        <w:t>Culturally, the area is known as the centre of the Polish community in Toronto with prominent Polish institutions, businesses and St Casimir's Catholic Church located on Roncesvalles Avenue. Roncesvalles Village's geolocation coordinates are: Latitude 43.646231 and Longitude: -79.449048.</w:t>
      </w:r>
    </w:p>
    <w:p w:rsidR="00D6130D" w:rsidRDefault="00D6130D" w:rsidP="00D6130D">
      <w:pPr>
        <w:pStyle w:val="Heading1"/>
        <w:rPr>
          <w:lang w:val="en-GB"/>
        </w:rPr>
      </w:pPr>
      <w:r>
        <w:rPr>
          <w:lang w:val="en-GB"/>
        </w:rPr>
        <w:t>Data Source</w:t>
      </w:r>
    </w:p>
    <w:p w:rsidR="00D6130D" w:rsidRPr="00D6130D" w:rsidRDefault="00D6130D" w:rsidP="00D6130D">
      <w:pPr>
        <w:spacing w:line="360" w:lineRule="auto"/>
        <w:rPr>
          <w:lang w:val="en-GB"/>
        </w:rPr>
      </w:pPr>
      <w:r w:rsidRPr="00D6130D">
        <w:rPr>
          <w:lang w:val="en-GB"/>
        </w:rPr>
        <w:t>The source of data used in this project will originate from the Foursquare location data (</w:t>
      </w:r>
      <w:hyperlink r:id="rId11" w:history="1">
        <w:r w:rsidRPr="00D6130D">
          <w:rPr>
            <w:rStyle w:val="Hyperlink"/>
            <w:lang w:val="en-GB"/>
          </w:rPr>
          <w:t>https://foursquare.com/</w:t>
        </w:r>
      </w:hyperlink>
      <w:r w:rsidRPr="00D6130D">
        <w:rPr>
          <w:lang w:val="en-GB"/>
        </w:rPr>
        <w:t>).</w:t>
      </w:r>
      <w:r w:rsidRPr="00D6130D">
        <w:rPr>
          <w:lang w:val="en-GB"/>
        </w:rPr>
        <w:br/>
        <w:t xml:space="preserve">Foursquare is a local search-and-discovery that provides personalized recommendations of places to go near a user's current location based on users' previous browsing history and check-in history. The Foursquare will allow us the find places that have similar categories in New </w:t>
      </w:r>
      <w:proofErr w:type="spellStart"/>
      <w:r w:rsidRPr="00D6130D">
        <w:rPr>
          <w:lang w:val="en-GB"/>
        </w:rPr>
        <w:t>york</w:t>
      </w:r>
      <w:proofErr w:type="spellEnd"/>
      <w:r w:rsidRPr="00D6130D">
        <w:rPr>
          <w:lang w:val="en-GB"/>
        </w:rPr>
        <w:t xml:space="preserve"> as the ones in Roncesvalles Village.</w:t>
      </w:r>
    </w:p>
    <w:p w:rsidR="00D6130D" w:rsidRDefault="00C66BC1" w:rsidP="00C66BC1">
      <w:pPr>
        <w:pStyle w:val="Heading1"/>
        <w:rPr>
          <w:lang w:val="en-GB"/>
        </w:rPr>
      </w:pPr>
      <w:r>
        <w:rPr>
          <w:lang w:val="en-GB"/>
        </w:rPr>
        <w:t>Approach</w:t>
      </w:r>
    </w:p>
    <w:p w:rsidR="00C66BC1" w:rsidRDefault="00C66BC1" w:rsidP="00C66BC1">
      <w:pPr>
        <w:spacing w:line="360" w:lineRule="auto"/>
        <w:rPr>
          <w:lang w:val="en-GB"/>
        </w:rPr>
      </w:pPr>
      <w:r>
        <w:rPr>
          <w:lang w:val="en-GB"/>
        </w:rPr>
        <w:t>The task will be to find the similarities between Roncesvalles and some of New York neighbourhoods.</w:t>
      </w:r>
    </w:p>
    <w:p w:rsidR="00C66BC1" w:rsidRDefault="00C66BC1" w:rsidP="00C66BC1">
      <w:pPr>
        <w:spacing w:line="360" w:lineRule="auto"/>
        <w:rPr>
          <w:lang w:val="en-GB"/>
        </w:rPr>
      </w:pPr>
      <w:r>
        <w:rPr>
          <w:lang w:val="en-GB"/>
        </w:rPr>
        <w:t>Data clustering will be used to categorize the New York venues base on common venue categories.</w:t>
      </w:r>
    </w:p>
    <w:p w:rsidR="00C66BC1" w:rsidRDefault="00C66BC1" w:rsidP="00C66BC1">
      <w:pPr>
        <w:spacing w:line="360" w:lineRule="auto"/>
        <w:rPr>
          <w:lang w:val="en-GB"/>
        </w:rPr>
      </w:pPr>
      <w:r>
        <w:rPr>
          <w:lang w:val="en-GB"/>
        </w:rPr>
        <w:t>A list of potential similar neighborhoodlike to Roncesvalles will then be predicted.</w:t>
      </w:r>
    </w:p>
    <w:p w:rsidR="004C5B59" w:rsidRDefault="004C5B59" w:rsidP="004C5B59">
      <w:pPr>
        <w:pStyle w:val="Heading1"/>
        <w:rPr>
          <w:lang w:val="en-GB"/>
        </w:rPr>
        <w:sectPr w:rsidR="004C5B59">
          <w:pgSz w:w="11907" w:h="16839" w:code="9"/>
          <w:pgMar w:top="1008" w:right="720" w:bottom="720" w:left="3600" w:header="432" w:footer="576" w:gutter="0"/>
          <w:cols w:space="720"/>
          <w:titlePg/>
          <w:docGrid w:linePitch="360"/>
        </w:sectPr>
      </w:pPr>
    </w:p>
    <w:p w:rsidR="00C66BC1" w:rsidRDefault="004C5B59" w:rsidP="004C5B59">
      <w:pPr>
        <w:pStyle w:val="Heading1"/>
        <w:rPr>
          <w:lang w:val="en-GB"/>
        </w:rPr>
      </w:pPr>
      <w:r>
        <w:rPr>
          <w:lang w:val="en-GB"/>
        </w:rPr>
        <w:lastRenderedPageBreak/>
        <w:t>Data Analysis</w:t>
      </w:r>
    </w:p>
    <w:p w:rsidR="004C5B59" w:rsidRDefault="004C5B59" w:rsidP="004C5B59">
      <w:pPr>
        <w:rPr>
          <w:lang w:val="en-GB"/>
        </w:rPr>
      </w:pPr>
      <w:r>
        <w:rPr>
          <w:lang w:val="en-GB"/>
        </w:rPr>
        <w:t>Roncesvalles top venues:</w:t>
      </w:r>
    </w:p>
    <w:p w:rsidR="004C5B59" w:rsidRPr="004C5B59" w:rsidRDefault="004C5B59" w:rsidP="004C5B59">
      <w:pPr>
        <w:rPr>
          <w:lang w:val="en-GB"/>
        </w:rPr>
      </w:pPr>
      <w:r>
        <w:rPr>
          <w:noProof/>
          <w:lang w:val="en-GB"/>
        </w:rPr>
        <w:drawing>
          <wp:inline distT="0" distB="0" distL="0" distR="0">
            <wp:extent cx="4817745" cy="529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04 at 13.39.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7745" cy="529590"/>
                    </a:xfrm>
                    <a:prstGeom prst="rect">
                      <a:avLst/>
                    </a:prstGeom>
                  </pic:spPr>
                </pic:pic>
              </a:graphicData>
            </a:graphic>
          </wp:inline>
        </w:drawing>
      </w:r>
    </w:p>
    <w:p w:rsidR="00C66BC1" w:rsidRDefault="00C66BC1" w:rsidP="00C66BC1">
      <w:pPr>
        <w:rPr>
          <w:lang w:val="en-GB"/>
        </w:rPr>
      </w:pPr>
    </w:p>
    <w:p w:rsidR="004C5B59" w:rsidRDefault="004C5B59" w:rsidP="00C66BC1">
      <w:pPr>
        <w:rPr>
          <w:lang w:val="en-GB"/>
        </w:rPr>
      </w:pPr>
      <w:r>
        <w:rPr>
          <w:lang w:val="en-GB"/>
        </w:rPr>
        <w:t>New York top venues:</w:t>
      </w:r>
    </w:p>
    <w:p w:rsidR="004C5B59" w:rsidRDefault="004C5B59" w:rsidP="00C66BC1">
      <w:pPr>
        <w:rPr>
          <w:lang w:val="en-GB"/>
        </w:rPr>
      </w:pPr>
      <w:r>
        <w:rPr>
          <w:noProof/>
          <w:lang w:val="en-GB"/>
        </w:rPr>
        <w:drawing>
          <wp:inline distT="0" distB="0" distL="0" distR="0">
            <wp:extent cx="4817745" cy="1600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04 at 13.53.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7745" cy="1600835"/>
                    </a:xfrm>
                    <a:prstGeom prst="rect">
                      <a:avLst/>
                    </a:prstGeom>
                  </pic:spPr>
                </pic:pic>
              </a:graphicData>
            </a:graphic>
          </wp:inline>
        </w:drawing>
      </w:r>
    </w:p>
    <w:p w:rsidR="004C5B59" w:rsidRDefault="004C5B59" w:rsidP="00C66BC1">
      <w:pPr>
        <w:rPr>
          <w:lang w:val="en-GB"/>
        </w:rPr>
      </w:pPr>
    </w:p>
    <w:p w:rsidR="004C5B59" w:rsidRDefault="004C5B59" w:rsidP="00C66BC1">
      <w:pPr>
        <w:rPr>
          <w:lang w:val="en-GB"/>
        </w:rPr>
      </w:pPr>
      <w:r>
        <w:rPr>
          <w:lang w:val="en-GB"/>
        </w:rPr>
        <w:t>New York Neighbourhoods clustering:</w:t>
      </w:r>
    </w:p>
    <w:p w:rsidR="004C5B59" w:rsidRDefault="004C5B59" w:rsidP="00C66BC1">
      <w:pPr>
        <w:rPr>
          <w:lang w:val="en-GB"/>
        </w:rPr>
      </w:pPr>
      <w:r>
        <w:rPr>
          <w:noProof/>
          <w:lang w:val="en-GB"/>
        </w:rPr>
        <w:drawing>
          <wp:inline distT="0" distB="0" distL="0" distR="0">
            <wp:extent cx="4817745" cy="2201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04 at 13.55.4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7745" cy="2201545"/>
                    </a:xfrm>
                    <a:prstGeom prst="rect">
                      <a:avLst/>
                    </a:prstGeom>
                  </pic:spPr>
                </pic:pic>
              </a:graphicData>
            </a:graphic>
          </wp:inline>
        </w:drawing>
      </w:r>
    </w:p>
    <w:p w:rsidR="004C5B59" w:rsidRDefault="004C5B59" w:rsidP="00C66BC1">
      <w:pPr>
        <w:rPr>
          <w:lang w:val="en-GB"/>
        </w:rPr>
      </w:pPr>
    </w:p>
    <w:p w:rsidR="004C5B59" w:rsidRDefault="004C5B59" w:rsidP="004C5B59">
      <w:pPr>
        <w:pStyle w:val="Heading1"/>
        <w:rPr>
          <w:lang w:val="en-GB"/>
        </w:rPr>
        <w:sectPr w:rsidR="004C5B59">
          <w:pgSz w:w="11907" w:h="16839" w:code="9"/>
          <w:pgMar w:top="1008" w:right="720" w:bottom="720" w:left="3600" w:header="432" w:footer="576" w:gutter="0"/>
          <w:cols w:space="720"/>
          <w:titlePg/>
          <w:docGrid w:linePitch="360"/>
        </w:sectPr>
      </w:pPr>
    </w:p>
    <w:p w:rsidR="004C5B59" w:rsidRDefault="004C5B59" w:rsidP="004C5B59">
      <w:pPr>
        <w:pStyle w:val="Heading1"/>
        <w:rPr>
          <w:lang w:val="en-GB"/>
        </w:rPr>
      </w:pPr>
      <w:bookmarkStart w:id="0" w:name="_GoBack"/>
      <w:bookmarkEnd w:id="0"/>
      <w:r>
        <w:rPr>
          <w:lang w:val="en-GB"/>
        </w:rPr>
        <w:lastRenderedPageBreak/>
        <w:t>Results</w:t>
      </w:r>
    </w:p>
    <w:p w:rsidR="004C5B59" w:rsidRDefault="004C5B59" w:rsidP="004C5B59">
      <w:pPr>
        <w:rPr>
          <w:lang w:val="en-GB"/>
        </w:rPr>
      </w:pPr>
      <w:r>
        <w:rPr>
          <w:lang w:val="en-GB"/>
        </w:rPr>
        <w:t>Neighbourhoods similar to Roncesvalles:</w:t>
      </w:r>
    </w:p>
    <w:p w:rsidR="004C5B59" w:rsidRPr="004C5B59" w:rsidRDefault="004C5B59" w:rsidP="004C5B59">
      <w:pPr>
        <w:rPr>
          <w:lang w:val="en-GB"/>
        </w:rPr>
      </w:pPr>
      <w:r>
        <w:rPr>
          <w:noProof/>
          <w:lang w:val="en-GB"/>
        </w:rPr>
        <w:drawing>
          <wp:inline distT="0" distB="0" distL="0" distR="0">
            <wp:extent cx="4817745" cy="2501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04 at 13.57.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7745" cy="2501265"/>
                    </a:xfrm>
                    <a:prstGeom prst="rect">
                      <a:avLst/>
                    </a:prstGeom>
                  </pic:spPr>
                </pic:pic>
              </a:graphicData>
            </a:graphic>
          </wp:inline>
        </w:drawing>
      </w:r>
    </w:p>
    <w:sectPr w:rsidR="004C5B59" w:rsidRPr="004C5B59">
      <w:pgSz w:w="11907" w:h="16839" w:code="9"/>
      <w:pgMar w:top="1008" w:right="720" w:bottom="720" w:left="3600" w:header="432"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3651" w:rsidRDefault="009F3651">
      <w:pPr>
        <w:spacing w:after="0" w:line="240" w:lineRule="auto"/>
      </w:pPr>
      <w:r>
        <w:separator/>
      </w:r>
    </w:p>
  </w:endnote>
  <w:endnote w:type="continuationSeparator" w:id="0">
    <w:p w:rsidR="009F3651" w:rsidRDefault="009F3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3651" w:rsidRDefault="009F3651">
      <w:pPr>
        <w:spacing w:after="0" w:line="240" w:lineRule="auto"/>
      </w:pPr>
      <w:r>
        <w:separator/>
      </w:r>
    </w:p>
  </w:footnote>
  <w:footnote w:type="continuationSeparator" w:id="0">
    <w:p w:rsidR="009F3651" w:rsidRDefault="009F36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716089"/>
      <w:docPartObj>
        <w:docPartGallery w:val="Page Numbers (Top of Page)"/>
        <w:docPartUnique/>
      </w:docPartObj>
    </w:sdtPr>
    <w:sdtEndPr>
      <w:rPr>
        <w:noProof/>
      </w:rPr>
    </w:sdtEndPr>
    <w:sdtContent>
      <w:p w:rsidR="00F81DA8" w:rsidRDefault="00C23D83">
        <w:pPr>
          <w:pStyle w:val="Header"/>
          <w:jc w:val="right"/>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30D"/>
    <w:rsid w:val="004C5B59"/>
    <w:rsid w:val="009A1653"/>
    <w:rsid w:val="009F3651"/>
    <w:rsid w:val="00C23D83"/>
    <w:rsid w:val="00C66BC1"/>
    <w:rsid w:val="00D6130D"/>
    <w:rsid w:val="00F81DA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9C1A9"/>
  <w15:chartTrackingRefBased/>
  <w15:docId w15:val="{D115771B-B75C-AB4F-AA7F-B129FD375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23948" w:themeColor="text2" w:themeTint="E6"/>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link w:val="Heading1Char"/>
    <w:uiPriority w:val="9"/>
    <w:qFormat/>
    <w:pPr>
      <w:keepNext/>
      <w:keepLines/>
      <w:spacing w:before="280" w:after="120"/>
      <w:outlineLvl w:val="0"/>
    </w:pPr>
    <w:rPr>
      <w:rFonts w:asciiTheme="majorHAnsi" w:eastAsiaTheme="majorEastAsia" w:hAnsiTheme="majorHAnsi" w:cstheme="majorBidi"/>
      <w:b/>
      <w:color w:val="6CA800" w:themeColor="accent1"/>
      <w:sz w:val="34"/>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after="0" w:line="240" w:lineRule="auto"/>
      <w:contextualSpacing/>
    </w:pPr>
    <w:rPr>
      <w:rFonts w:asciiTheme="majorHAnsi" w:eastAsiaTheme="majorEastAsia" w:hAnsiTheme="majorHAnsi" w:cstheme="majorBidi"/>
      <w:color w:val="FFFFFF" w:themeColor="background1"/>
      <w:kern w:val="28"/>
      <w:sz w:val="78"/>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FFFFFF" w:themeColor="background1"/>
      <w:kern w:val="28"/>
      <w:sz w:val="78"/>
      <w:szCs w:val="56"/>
    </w:rPr>
  </w:style>
  <w:style w:type="paragraph" w:styleId="Subtitle">
    <w:name w:val="Subtitle"/>
    <w:basedOn w:val="Normal"/>
    <w:link w:val="SubtitleChar"/>
    <w:uiPriority w:val="11"/>
    <w:qFormat/>
    <w:pPr>
      <w:numPr>
        <w:ilvl w:val="1"/>
      </w:numPr>
      <w:spacing w:after="0"/>
      <w:jc w:val="right"/>
    </w:pPr>
    <w:rPr>
      <w:rFonts w:eastAsiaTheme="minorEastAsia"/>
      <w:sz w:val="32"/>
    </w:rPr>
  </w:style>
  <w:style w:type="character" w:customStyle="1" w:styleId="SubtitleChar">
    <w:name w:val="Subtitle Char"/>
    <w:basedOn w:val="DefaultParagraphFont"/>
    <w:link w:val="Subtitle"/>
    <w:uiPriority w:val="11"/>
    <w:rPr>
      <w:rFonts w:eastAsiaTheme="minorEastAsia"/>
      <w:sz w:val="32"/>
    </w:rPr>
  </w:style>
  <w:style w:type="character" w:styleId="PlaceholderText">
    <w:name w:val="Placeholder Text"/>
    <w:basedOn w:val="DefaultParagraphFont"/>
    <w:uiPriority w:val="99"/>
    <w:semiHidden/>
    <w:rPr>
      <w:color w:val="808080"/>
    </w:rPr>
  </w:style>
  <w:style w:type="paragraph" w:styleId="Date">
    <w:name w:val="Date"/>
    <w:basedOn w:val="Normal"/>
    <w:link w:val="DateChar"/>
    <w:uiPriority w:val="99"/>
    <w:unhideWhenUsed/>
    <w:qFormat/>
    <w:pPr>
      <w:spacing w:after="40"/>
      <w:jc w:val="right"/>
    </w:pPr>
    <w:rPr>
      <w:b/>
      <w:color w:val="6CA800" w:themeColor="accent1"/>
      <w:sz w:val="32"/>
    </w:rPr>
  </w:style>
  <w:style w:type="character" w:customStyle="1" w:styleId="DateChar">
    <w:name w:val="Date Char"/>
    <w:basedOn w:val="DefaultParagraphFont"/>
    <w:link w:val="Date"/>
    <w:uiPriority w:val="99"/>
    <w:rPr>
      <w:b/>
      <w:color w:val="6CA800" w:themeColor="accent1"/>
      <w:sz w:val="32"/>
    </w:rPr>
  </w:style>
  <w:style w:type="paragraph" w:styleId="BlockText">
    <w:name w:val="Block Text"/>
    <w:basedOn w:val="Normal"/>
    <w:uiPriority w:val="99"/>
    <w:unhideWhenUsed/>
    <w:qFormat/>
    <w:pPr>
      <w:spacing w:after="380" w:line="326" w:lineRule="auto"/>
    </w:pPr>
    <w:rPr>
      <w:rFonts w:eastAsiaTheme="minorEastAsia"/>
      <w:iCs/>
      <w:sz w:val="28"/>
    </w:rPr>
  </w:style>
  <w:style w:type="paragraph" w:styleId="Quote">
    <w:name w:val="Quote"/>
    <w:basedOn w:val="Normal"/>
    <w:link w:val="QuoteChar"/>
    <w:uiPriority w:val="29"/>
    <w:qFormat/>
    <w:pPr>
      <w:pBdr>
        <w:top w:val="single" w:sz="8" w:space="10" w:color="auto"/>
        <w:bottom w:val="single" w:sz="8" w:space="10" w:color="auto"/>
      </w:pBdr>
      <w:spacing w:after="240" w:line="312" w:lineRule="auto"/>
      <w:jc w:val="right"/>
    </w:pPr>
    <w:rPr>
      <w:i/>
      <w:iCs/>
      <w:sz w:val="28"/>
    </w:rPr>
  </w:style>
  <w:style w:type="character" w:customStyle="1" w:styleId="QuoteChar">
    <w:name w:val="Quote Char"/>
    <w:basedOn w:val="DefaultParagraphFont"/>
    <w:link w:val="Quote"/>
    <w:uiPriority w:val="29"/>
    <w:rPr>
      <w:i/>
      <w:iCs/>
      <w:sz w:val="28"/>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6CA800" w:themeColor="accent1"/>
      <w:sz w:val="3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sz w:val="24"/>
      <w:szCs w:val="24"/>
    </w:rPr>
  </w:style>
  <w:style w:type="paragraph" w:styleId="IntenseQuote">
    <w:name w:val="Intense Quote"/>
    <w:basedOn w:val="Normal"/>
    <w:link w:val="IntenseQuoteChar"/>
    <w:uiPriority w:val="30"/>
    <w:qFormat/>
    <w:pPr>
      <w:pBdr>
        <w:top w:val="single" w:sz="8" w:space="10" w:color="323948" w:themeColor="text2" w:themeTint="E6"/>
        <w:bottom w:val="single" w:sz="8" w:space="10" w:color="323948" w:themeColor="text2" w:themeTint="E6"/>
      </w:pBdr>
      <w:spacing w:after="240" w:line="312" w:lineRule="auto"/>
      <w:jc w:val="right"/>
    </w:pPr>
    <w:rPr>
      <w:b/>
      <w:i/>
      <w:iCs/>
      <w:sz w:val="28"/>
    </w:rPr>
  </w:style>
  <w:style w:type="character" w:customStyle="1" w:styleId="IntenseQuoteChar">
    <w:name w:val="Intense Quote Char"/>
    <w:basedOn w:val="DefaultParagraphFont"/>
    <w:link w:val="IntenseQuote"/>
    <w:uiPriority w:val="30"/>
    <w:rPr>
      <w:b/>
      <w:i/>
      <w:iCs/>
      <w:sz w:val="28"/>
    </w:rPr>
  </w:style>
  <w:style w:type="paragraph" w:customStyle="1" w:styleId="Recipient">
    <w:name w:val="Recipient"/>
    <w:basedOn w:val="Normal"/>
    <w:uiPriority w:val="10"/>
    <w:qFormat/>
    <w:pPr>
      <w:spacing w:before="1760" w:after="0"/>
      <w:ind w:left="2880"/>
    </w:pPr>
    <w:rPr>
      <w:b/>
    </w:rPr>
  </w:style>
  <w:style w:type="paragraph" w:customStyle="1" w:styleId="Address">
    <w:name w:val="Address"/>
    <w:basedOn w:val="Normal"/>
    <w:uiPriority w:val="10"/>
    <w:qFormat/>
    <w:pPr>
      <w:ind w:left="2880"/>
      <w:contextualSpacing/>
    </w:pPr>
  </w:style>
  <w:style w:type="paragraph" w:customStyle="1" w:styleId="ContactInformation">
    <w:name w:val="Contact Information"/>
    <w:basedOn w:val="Normal"/>
    <w:uiPriority w:val="10"/>
    <w:qFormat/>
    <w:pPr>
      <w:contextualSpacing/>
    </w:pPr>
  </w:style>
  <w:style w:type="paragraph" w:customStyle="1" w:styleId="Company">
    <w:name w:val="Company"/>
    <w:basedOn w:val="Normal"/>
    <w:uiPriority w:val="10"/>
    <w:qFormat/>
    <w:pPr>
      <w:pBdr>
        <w:top w:val="single" w:sz="24" w:space="18" w:color="323948" w:themeColor="text2" w:themeTint="E6"/>
      </w:pBdr>
      <w:spacing w:after="0"/>
    </w:pPr>
    <w:rPr>
      <w:b/>
      <w:color w:val="6CA800" w:themeColor="accent1"/>
      <w:sz w:val="36"/>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customStyle="1" w:styleId="Introduction">
    <w:name w:val="Introduction"/>
    <w:basedOn w:val="Normal"/>
    <w:link w:val="IntroductionChar"/>
    <w:uiPriority w:val="3"/>
    <w:qFormat/>
    <w:pPr>
      <w:spacing w:after="380" w:line="319" w:lineRule="auto"/>
    </w:pPr>
    <w:rPr>
      <w:sz w:val="28"/>
      <w:lang w:eastAsia="en-US"/>
    </w:rPr>
  </w:style>
  <w:style w:type="character" w:customStyle="1" w:styleId="IntroductionChar">
    <w:name w:val="Introduction Char"/>
    <w:basedOn w:val="DefaultParagraphFont"/>
    <w:link w:val="Introduction"/>
    <w:uiPriority w:val="3"/>
    <w:rPr>
      <w:sz w:val="28"/>
      <w:lang w:eastAsia="en-US"/>
    </w:rPr>
  </w:style>
  <w:style w:type="character" w:styleId="Hyperlink">
    <w:name w:val="Hyperlink"/>
    <w:basedOn w:val="DefaultParagraphFont"/>
    <w:uiPriority w:val="99"/>
    <w:unhideWhenUsed/>
    <w:rsid w:val="00D6130D"/>
    <w:rPr>
      <w:color w:val="36C0CA" w:themeColor="hyperlink"/>
      <w:u w:val="single"/>
    </w:rPr>
  </w:style>
  <w:style w:type="character" w:styleId="UnresolvedMention">
    <w:name w:val="Unresolved Mention"/>
    <w:basedOn w:val="DefaultParagraphFont"/>
    <w:uiPriority w:val="99"/>
    <w:semiHidden/>
    <w:unhideWhenUsed/>
    <w:rsid w:val="00D613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530409">
      <w:bodyDiv w:val="1"/>
      <w:marLeft w:val="0"/>
      <w:marRight w:val="0"/>
      <w:marTop w:val="0"/>
      <w:marBottom w:val="0"/>
      <w:divBdr>
        <w:top w:val="none" w:sz="0" w:space="0" w:color="auto"/>
        <w:left w:val="none" w:sz="0" w:space="0" w:color="auto"/>
        <w:bottom w:val="none" w:sz="0" w:space="0" w:color="auto"/>
        <w:right w:val="none" w:sz="0" w:space="0" w:color="auto"/>
      </w:divBdr>
    </w:div>
    <w:div w:id="116473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foursquare.com/"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atrickmbia/Library/Containers/com.microsoft.Word/Data/Library/Application%20Support/Microsoft/Office/16.0/DTS/en-GB%7b12B4B08A-534F-A84A-85D6-504042734ACF%7d/%7b4F5A8721-88DC-4249-9DEE-74ABBD00C1AF%7dtf10002088.dotx" TargetMode="External"/></Relationships>
</file>

<file path=word/theme/theme1.xml><?xml version="1.0" encoding="utf-8"?>
<a:theme xmlns:a="http://schemas.openxmlformats.org/drawingml/2006/main" name="Office Theme">
  <a:themeElements>
    <a:clrScheme name="Custom 14">
      <a:dk1>
        <a:sysClr val="windowText" lastClr="000000"/>
      </a:dk1>
      <a:lt1>
        <a:sysClr val="window" lastClr="FFFFFF"/>
      </a:lt1>
      <a:dk2>
        <a:srgbClr val="212630"/>
      </a:dk2>
      <a:lt2>
        <a:srgbClr val="F6F6F7"/>
      </a:lt2>
      <a:accent1>
        <a:srgbClr val="6CA800"/>
      </a:accent1>
      <a:accent2>
        <a:srgbClr val="E4D238"/>
      </a:accent2>
      <a:accent3>
        <a:srgbClr val="36C0CA"/>
      </a:accent3>
      <a:accent4>
        <a:srgbClr val="E25D52"/>
      </a:accent4>
      <a:accent5>
        <a:srgbClr val="E8993C"/>
      </a:accent5>
      <a:accent6>
        <a:srgbClr val="91669C"/>
      </a:accent6>
      <a:hlink>
        <a:srgbClr val="36C0CA"/>
      </a:hlink>
      <a:folHlink>
        <a:srgbClr val="91669C"/>
      </a:folHlink>
    </a:clrScheme>
    <a:fontScheme name="Times New Roman">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CTQFD2CFPMXN-979-695</_dlc_DocId>
    <_dlc_DocIdUrl xmlns="498267d4-2a5a-4c72-99d3-cf7236a95ce8">
      <Url>https://msft.spoppe.com/teams/cpub/teams/Consumer/templates/_layouts/15/DocIdRedir.aspx?ID=CTQFD2CFPMXN-979-695</Url>
      <Description>CTQFD2CFPMXN-979-695</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3DEB9F-FC0C-402E-832B-8D75170F9BB8}">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BC19B97D-CAC9-488B-AC81-BD32901363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87D29E-76DE-4E45-A640-C5EEE9968B47}">
  <ds:schemaRefs>
    <ds:schemaRef ds:uri="http://schemas.microsoft.com/sharepoint/events"/>
  </ds:schemaRefs>
</ds:datastoreItem>
</file>

<file path=customXml/itemProps4.xml><?xml version="1.0" encoding="utf-8"?>
<ds:datastoreItem xmlns:ds="http://schemas.openxmlformats.org/officeDocument/2006/customXml" ds:itemID="{FA286F4A-A27C-4F7B-A59E-9C2B8CF0F88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Newsletter.dotx</Template>
  <TotalTime>12</TotalTime>
  <Pages>4</Pages>
  <Words>265</Words>
  <Characters>1512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Patrick Mbia</cp:lastModifiedBy>
  <cp:revision>1</cp:revision>
  <cp:lastPrinted>2014-12-16T20:29:00Z</cp:lastPrinted>
  <dcterms:created xsi:type="dcterms:W3CDTF">2020-01-04T13:12:00Z</dcterms:created>
  <dcterms:modified xsi:type="dcterms:W3CDTF">2020-01-04T13:28:00Z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226a3654-a434-4e00-940f-10ffca04c7fd</vt:lpwstr>
  </property>
  <property fmtid="{D5CDD505-2E9C-101B-9397-08002B2CF9AE}" pid="3" name="ContentTypeId">
    <vt:lpwstr>0x010100012E2E405031D74DB051ADDB3D34E572</vt:lpwstr>
  </property>
  <property fmtid="{D5CDD505-2E9C-101B-9397-08002B2CF9AE}" pid="4" name="AssetID">
    <vt:lpwstr>TF10002064</vt:lpwstr>
  </property>
</Properties>
</file>