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7BFD" w14:textId="73094DBB" w:rsidR="00917C82" w:rsidRDefault="000509E3"/>
    <w:p w14:paraId="0A5261A8" w14:textId="1377FFAC" w:rsidR="003D5A8E" w:rsidRDefault="003D5A8E" w:rsidP="003D5A8E">
      <w:pPr>
        <w:pStyle w:val="Szveg"/>
      </w:pPr>
      <w:r w:rsidRPr="005B7CC6">
        <w:t>Publikációs listák szinkronizálása (RSZT 3. téma)</w:t>
      </w:r>
    </w:p>
    <w:p w14:paraId="7D982340" w14:textId="508D502D" w:rsidR="003D5A8E" w:rsidRDefault="003D5A8E" w:rsidP="003D5A8E">
      <w:pPr>
        <w:pStyle w:val="Szveg"/>
      </w:pPr>
    </w:p>
    <w:p w14:paraId="1C980D2E" w14:textId="77777777" w:rsidR="003D5A8E" w:rsidRPr="005B7CC6" w:rsidRDefault="003D5A8E" w:rsidP="003D5A8E">
      <w:pPr>
        <w:pStyle w:val="Kiscm"/>
      </w:pPr>
      <w:r w:rsidRPr="005B7CC6">
        <w:t>Csapatattagok:</w:t>
      </w:r>
    </w:p>
    <w:p w14:paraId="103E6C50" w14:textId="77777777" w:rsidR="003D5A8E" w:rsidRDefault="003D5A8E" w:rsidP="003D5A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Szászfai Júlia (</w:t>
      </w:r>
      <w:r w:rsidRPr="00A00F6D">
        <w:rPr>
          <w:rFonts w:ascii="Times New Roman" w:hAnsi="Times New Roman" w:cs="Times New Roman"/>
          <w:sz w:val="24"/>
          <w:szCs w:val="24"/>
        </w:rPr>
        <w:t>GO45XL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Csizmazia Máté (</w:t>
      </w:r>
      <w:r w:rsidRPr="00A00F6D">
        <w:rPr>
          <w:rFonts w:ascii="Times New Roman" w:hAnsi="Times New Roman" w:cs="Times New Roman"/>
          <w:sz w:val="24"/>
          <w:szCs w:val="24"/>
        </w:rPr>
        <w:t>XI32IS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Pataki Miklós (BQPM6L)</w:t>
      </w:r>
    </w:p>
    <w:p w14:paraId="45CE014B" w14:textId="77777777" w:rsidR="003D5A8E" w:rsidRPr="005B7CC6" w:rsidRDefault="003D5A8E" w:rsidP="003D5A8E">
      <w:pPr>
        <w:pStyle w:val="Kiscm"/>
      </w:pPr>
      <w:r>
        <w:t>K</w:t>
      </w:r>
      <w:r w:rsidRPr="00807390">
        <w:t>onzulens</w:t>
      </w:r>
      <w:r w:rsidRPr="002C1541">
        <w:t xml:space="preserve">: </w:t>
      </w:r>
      <w:r w:rsidRPr="00DC1AA0">
        <w:rPr>
          <w:b w:val="0"/>
        </w:rPr>
        <w:t>Szekér Szabolcs</w:t>
      </w:r>
    </w:p>
    <w:p w14:paraId="5849A6FD" w14:textId="77777777" w:rsidR="003D5A8E" w:rsidRPr="002C1541" w:rsidRDefault="003D5A8E" w:rsidP="003D5A8E">
      <w:pPr>
        <w:pStyle w:val="Szveg"/>
      </w:pPr>
    </w:p>
    <w:p w14:paraId="46F7F445" w14:textId="6F3C9288" w:rsidR="003D5A8E" w:rsidRDefault="003D5A8E">
      <w:r>
        <w:br w:type="page"/>
      </w:r>
    </w:p>
    <w:sdt>
      <w:sdtPr>
        <w:id w:val="-807466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3D6875" w14:textId="5FA21443" w:rsidR="00FC421D" w:rsidRDefault="00FC421D">
          <w:pPr>
            <w:pStyle w:val="Tartalomjegyzkcmsora"/>
          </w:pPr>
          <w:r>
            <w:t>Tartalom</w:t>
          </w:r>
        </w:p>
        <w:p w14:paraId="0ED7476D" w14:textId="41EC74B9" w:rsidR="00FC421D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62975" w:history="1"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MTMT és Google Scholar rendszerek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BCEFA" w14:textId="38B9A073" w:rsidR="00FC421D" w:rsidRDefault="00FC421D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4962976" w:history="1"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MTMT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_Toc64962976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375E" w14:textId="7B45963D" w:rsidR="00FC421D" w:rsidRDefault="00FC421D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4962977" w:history="1"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Google Scholar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_Toc64962977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F660" w14:textId="1AF08AA1" w:rsidR="00FC421D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4962978" w:history="1"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Felhasználóhoz tartozó publikációs lista lehívása MTMT és Google Scholar rendszerekből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0A9ED" w14:textId="474B55F7" w:rsidR="00FC421D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4962979" w:history="1"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Google Scholar API vizsgálata, kiértékelése (MTMT nem biztosít API-t)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B5E7" w14:textId="276B34B6" w:rsidR="00FC421D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4962980" w:history="1"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Webscraping technológia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_Toc64962980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195C" w14:textId="6649E625" w:rsidR="00FC421D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4962981" w:history="1"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Azonos feltételű kereső megvalósítása MTMT és Google Scholar rendszerekben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_Toc64962981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D256" w14:textId="7C5C7F45" w:rsidR="00FC421D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4962982" w:history="1"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Adatok kigyűjtése, találatok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_Toc64962982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0701" w14:textId="6D8AA926" w:rsidR="00FC421D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4962983" w:history="1"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Találatok összehasonlítása és különbségek keresése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_Toc64962983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A26E" w14:textId="79AC8750" w:rsidR="00FC421D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4962984" w:history="1"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Automatikus/szoftverrel történő összehasonlítás előnye a manuálissal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_Toc64962984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3379" w14:textId="3FAC3169" w:rsidR="00FC421D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4962985" w:history="1"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707853">
              <w:rPr>
                <w:rStyle w:val="Hiperhivatkozs"/>
                <w:rFonts w:ascii="Times New Roman" w:hAnsi="Times New Roman" w:cs="Times New Roman"/>
                <w:noProof/>
              </w:rPr>
              <w:t>Adatok összehasonlítása és kiértékelése, különbségek felfedezése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_Toc64962985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4BC5" w14:textId="5267B30A" w:rsidR="00FC421D" w:rsidRDefault="00FC421D">
          <w:r>
            <w:rPr>
              <w:b/>
              <w:bCs/>
            </w:rPr>
            <w:fldChar w:fldCharType="end"/>
          </w:r>
        </w:p>
      </w:sdtContent>
    </w:sdt>
    <w:p w14:paraId="2F19611B" w14:textId="77777777" w:rsidR="003D5A8E" w:rsidRDefault="003D5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9D46CB" w14:textId="68482CF8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64962975"/>
      <w:r>
        <w:rPr>
          <w:rFonts w:ascii="Times New Roman" w:hAnsi="Times New Roman" w:cs="Times New Roman"/>
          <w:sz w:val="24"/>
          <w:szCs w:val="24"/>
        </w:rPr>
        <w:lastRenderedPageBreak/>
        <w:t xml:space="preserve">MTMT és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rendszerek ismertetése</w:t>
      </w:r>
      <w:bookmarkEnd w:id="0"/>
    </w:p>
    <w:p w14:paraId="33F21A02" w14:textId="571F317E" w:rsidR="003D5A8E" w:rsidRDefault="003D5A8E" w:rsidP="003D5A8E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64962976"/>
      <w:r>
        <w:rPr>
          <w:rFonts w:ascii="Times New Roman" w:hAnsi="Times New Roman" w:cs="Times New Roman"/>
          <w:sz w:val="24"/>
          <w:szCs w:val="24"/>
        </w:rPr>
        <w:t>MTMT rendszer</w:t>
      </w:r>
      <w:bookmarkEnd w:id="1"/>
    </w:p>
    <w:p w14:paraId="62BA944D" w14:textId="77777777" w:rsidR="003D5A8E" w:rsidRDefault="003D5A8E" w:rsidP="003D5A8E">
      <w:pPr>
        <w:pStyle w:val="Listaszerbekezds"/>
        <w:spacing w:after="0"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FFABBA5" w14:textId="686A7534" w:rsidR="003D5A8E" w:rsidRDefault="003D5A8E" w:rsidP="003D5A8E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64962977"/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</w:t>
      </w:r>
      <w:bookmarkEnd w:id="2"/>
    </w:p>
    <w:p w14:paraId="296A2633" w14:textId="77777777" w:rsidR="003D5A8E" w:rsidRDefault="003D5A8E" w:rsidP="003D5A8E">
      <w:pPr>
        <w:pStyle w:val="Listaszerbekezd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B1E112" w14:textId="2AD82C89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64962978"/>
      <w:r>
        <w:rPr>
          <w:rFonts w:ascii="Times New Roman" w:hAnsi="Times New Roman" w:cs="Times New Roman"/>
          <w:sz w:val="24"/>
          <w:szCs w:val="24"/>
        </w:rPr>
        <w:t xml:space="preserve">Felhasználóhoz tartozó publikációs lista lehívása MTMT és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rendszerekből</w:t>
      </w:r>
      <w:bookmarkEnd w:id="3"/>
    </w:p>
    <w:p w14:paraId="42314016" w14:textId="77777777" w:rsidR="003D5A8E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667FD6" w14:textId="10D312D5" w:rsidR="003D5A8E" w:rsidRP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64962979"/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vizsgálata, kiértékelése (MTMT nem biztosít API-t)</w:t>
      </w:r>
      <w:bookmarkEnd w:id="4"/>
    </w:p>
    <w:p w14:paraId="221F26D4" w14:textId="77777777" w:rsidR="003D5A8E" w:rsidRPr="003D5A8E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1194E7" w14:textId="77777777" w:rsidR="00FC421D" w:rsidRDefault="003D5A8E" w:rsidP="00FC421D">
      <w:hyperlink r:id="rId8" w:history="1">
        <w:r w:rsidRPr="008D6D5D">
          <w:rPr>
            <w:rStyle w:val="Hiperhivatkozs"/>
          </w:rPr>
          <w:t>https://www.scraperapi.com/blog/best-google-scholar-apis-proxies/</w:t>
        </w:r>
      </w:hyperlink>
    </w:p>
    <w:p w14:paraId="5BCFCF76" w14:textId="7B7A7F88" w:rsidR="00FC421D" w:rsidRPr="00CD63F6" w:rsidRDefault="003D5A8E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hyperlink r:id="rId9" w:anchor="scraperapi" w:history="1">
        <w:proofErr w:type="spellStart"/>
        <w:r w:rsidRPr="00CD63F6">
          <w:rPr>
            <w:rFonts w:ascii="Times New Roman" w:hAnsi="Times New Roman" w:cs="Times New Roman"/>
            <w:sz w:val="24"/>
            <w:szCs w:val="24"/>
          </w:rPr>
          <w:t>Scraper</w:t>
        </w:r>
        <w:proofErr w:type="spellEnd"/>
        <w:r w:rsidRPr="00CD63F6">
          <w:rPr>
            <w:rFonts w:ascii="Times New Roman" w:hAnsi="Times New Roman" w:cs="Times New Roman"/>
            <w:sz w:val="24"/>
            <w:szCs w:val="24"/>
          </w:rPr>
          <w:t xml:space="preserve"> API</w:t>
        </w:r>
      </w:hyperlink>
    </w:p>
    <w:p w14:paraId="74908DB5" w14:textId="77777777" w:rsidR="00FC421D" w:rsidRDefault="00FC421D" w:rsidP="00FC421D"/>
    <w:p w14:paraId="0342B327" w14:textId="517F94FF" w:rsidR="003D5A8E" w:rsidRPr="00CD63F6" w:rsidRDefault="003D5A8E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hyperlink r:id="rId10" w:anchor="serpapi" w:history="1">
        <w:r w:rsidRPr="003D5A8E">
          <w:rPr>
            <w:rFonts w:ascii="Times New Roman" w:hAnsi="Times New Roman" w:cs="Times New Roman"/>
            <w:sz w:val="24"/>
            <w:szCs w:val="24"/>
          </w:rPr>
          <w:t>SERP API</w:t>
        </w:r>
      </w:hyperlink>
    </w:p>
    <w:p w14:paraId="5C27B5A5" w14:textId="77777777" w:rsidR="00FC421D" w:rsidRDefault="00FC421D" w:rsidP="00FC421D"/>
    <w:p w14:paraId="32F3CBD7" w14:textId="0C0E99EE" w:rsidR="00FC421D" w:rsidRPr="00CD63F6" w:rsidRDefault="003D5A8E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hyperlink r:id="rId11" w:anchor="serpwow" w:history="1">
        <w:proofErr w:type="spellStart"/>
        <w:r w:rsidRPr="003D5A8E">
          <w:rPr>
            <w:rFonts w:ascii="Times New Roman" w:hAnsi="Times New Roman" w:cs="Times New Roman"/>
            <w:sz w:val="24"/>
            <w:szCs w:val="24"/>
          </w:rPr>
          <w:t>SerpWow</w:t>
        </w:r>
        <w:proofErr w:type="spellEnd"/>
      </w:hyperlink>
    </w:p>
    <w:p w14:paraId="4628C385" w14:textId="77777777" w:rsidR="00FC421D" w:rsidRDefault="00FC421D" w:rsidP="00FC421D"/>
    <w:p w14:paraId="0DDE208A" w14:textId="727D000B" w:rsidR="003D5A8E" w:rsidRPr="00CD63F6" w:rsidRDefault="003D5A8E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hyperlink r:id="rId12" w:anchor="scaleserp" w:history="1">
        <w:proofErr w:type="spellStart"/>
        <w:r w:rsidRPr="003D5A8E">
          <w:rPr>
            <w:rFonts w:ascii="Times New Roman" w:hAnsi="Times New Roman" w:cs="Times New Roman"/>
            <w:sz w:val="24"/>
            <w:szCs w:val="24"/>
          </w:rPr>
          <w:t>Scale</w:t>
        </w:r>
        <w:proofErr w:type="spellEnd"/>
        <w:r w:rsidRPr="003D5A8E">
          <w:rPr>
            <w:rFonts w:ascii="Times New Roman" w:hAnsi="Times New Roman" w:cs="Times New Roman"/>
            <w:sz w:val="24"/>
            <w:szCs w:val="24"/>
          </w:rPr>
          <w:t xml:space="preserve"> SERP</w:t>
        </w:r>
      </w:hyperlink>
    </w:p>
    <w:p w14:paraId="0121B67F" w14:textId="77777777" w:rsidR="00FC421D" w:rsidRDefault="00FC421D" w:rsidP="00FC421D"/>
    <w:p w14:paraId="1D93049C" w14:textId="64C27D42" w:rsidR="003D5A8E" w:rsidRPr="00CD63F6" w:rsidRDefault="003D5A8E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hyperlink r:id="rId13" w:anchor="publishorperish" w:history="1">
        <w:proofErr w:type="spellStart"/>
        <w:r w:rsidRPr="003D5A8E">
          <w:rPr>
            <w:rFonts w:ascii="Times New Roman" w:hAnsi="Times New Roman" w:cs="Times New Roman"/>
            <w:sz w:val="24"/>
            <w:szCs w:val="24"/>
          </w:rPr>
          <w:t>Publish</w:t>
        </w:r>
        <w:proofErr w:type="spellEnd"/>
        <w:r w:rsidRPr="003D5A8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3D5A8E">
          <w:rPr>
            <w:rFonts w:ascii="Times New Roman" w:hAnsi="Times New Roman" w:cs="Times New Roman"/>
            <w:sz w:val="24"/>
            <w:szCs w:val="24"/>
          </w:rPr>
          <w:t>or</w:t>
        </w:r>
        <w:proofErr w:type="spellEnd"/>
        <w:r w:rsidRPr="003D5A8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3D5A8E">
          <w:rPr>
            <w:rFonts w:ascii="Times New Roman" w:hAnsi="Times New Roman" w:cs="Times New Roman"/>
            <w:sz w:val="24"/>
            <w:szCs w:val="24"/>
          </w:rPr>
          <w:t>Perish</w:t>
        </w:r>
        <w:proofErr w:type="spellEnd"/>
      </w:hyperlink>
    </w:p>
    <w:p w14:paraId="6BB83F6F" w14:textId="2C248A2C" w:rsidR="003D5A8E" w:rsidRPr="00FC421D" w:rsidRDefault="003D5A8E" w:rsidP="00FC42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A40546" w14:textId="30B472FC" w:rsidR="003D5A8E" w:rsidRP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64962980"/>
      <w:proofErr w:type="spellStart"/>
      <w:r>
        <w:rPr>
          <w:rFonts w:ascii="Times New Roman" w:hAnsi="Times New Roman" w:cs="Times New Roman"/>
          <w:sz w:val="24"/>
          <w:szCs w:val="24"/>
        </w:rPr>
        <w:t>Webscraping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bemutatása</w:t>
      </w:r>
      <w:bookmarkEnd w:id="5"/>
    </w:p>
    <w:p w14:paraId="1566825E" w14:textId="00952FF9" w:rsidR="003D5A8E" w:rsidRDefault="00FC421D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Webscraping</w:t>
      </w:r>
      <w:proofErr w:type="spellEnd"/>
    </w:p>
    <w:p w14:paraId="765E06BF" w14:textId="57289212" w:rsidR="00FC421D" w:rsidRDefault="00FC421D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Selenium</w:t>
      </w:r>
      <w:proofErr w:type="spellEnd"/>
    </w:p>
    <w:p w14:paraId="7549F2AD" w14:textId="0C3C649A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64962981"/>
      <w:r>
        <w:rPr>
          <w:rFonts w:ascii="Times New Roman" w:hAnsi="Times New Roman" w:cs="Times New Roman"/>
          <w:sz w:val="24"/>
          <w:szCs w:val="24"/>
        </w:rPr>
        <w:t xml:space="preserve">Azonos feltételű kereső megvalósítása MTMT és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rendszerekben</w:t>
      </w:r>
      <w:bookmarkEnd w:id="6"/>
    </w:p>
    <w:p w14:paraId="03EC204C" w14:textId="77777777" w:rsidR="003D5A8E" w:rsidRPr="003D5A8E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608F8C" w14:textId="3D5F6935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64962982"/>
      <w:r>
        <w:rPr>
          <w:rFonts w:ascii="Times New Roman" w:hAnsi="Times New Roman" w:cs="Times New Roman"/>
          <w:sz w:val="24"/>
          <w:szCs w:val="24"/>
        </w:rPr>
        <w:t>Adatok kigyűjtése, találatok megjelenítése</w:t>
      </w:r>
      <w:bookmarkEnd w:id="7"/>
    </w:p>
    <w:p w14:paraId="1053E7C7" w14:textId="77777777" w:rsidR="003D5A8E" w:rsidRPr="00887E3B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5E5D8" w14:textId="4637D49B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64962983"/>
      <w:r>
        <w:rPr>
          <w:rFonts w:ascii="Times New Roman" w:hAnsi="Times New Roman" w:cs="Times New Roman"/>
          <w:sz w:val="24"/>
          <w:szCs w:val="24"/>
        </w:rPr>
        <w:t>Találatok összehasonlítása és különbségek keresése</w:t>
      </w:r>
      <w:bookmarkEnd w:id="8"/>
    </w:p>
    <w:p w14:paraId="586DD0BE" w14:textId="77777777" w:rsidR="003D5A8E" w:rsidRPr="003D5A8E" w:rsidRDefault="003D5A8E" w:rsidP="003D5A8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639FAB1" w14:textId="03966FF3" w:rsidR="003D5A8E" w:rsidRP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9" w:name="_Toc64962984"/>
      <w:r>
        <w:rPr>
          <w:rFonts w:ascii="Times New Roman" w:hAnsi="Times New Roman" w:cs="Times New Roman"/>
          <w:sz w:val="24"/>
          <w:szCs w:val="24"/>
        </w:rPr>
        <w:t>Automatikus/szoftverrel történő összehasonlítás előnye a manuálissal szemben</w:t>
      </w:r>
      <w:bookmarkEnd w:id="9"/>
    </w:p>
    <w:p w14:paraId="7D32858A" w14:textId="77777777" w:rsidR="003D5A8E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43B77E" w14:textId="3D517087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64962985"/>
      <w:r>
        <w:rPr>
          <w:rFonts w:ascii="Times New Roman" w:hAnsi="Times New Roman" w:cs="Times New Roman"/>
          <w:sz w:val="24"/>
          <w:szCs w:val="24"/>
        </w:rPr>
        <w:t>Adatok összehasonlítása és kiértékelése, különbségek felfedezése</w:t>
      </w:r>
      <w:bookmarkEnd w:id="10"/>
    </w:p>
    <w:p w14:paraId="7856CE2C" w14:textId="77777777" w:rsidR="003D5A8E" w:rsidRPr="005E20A6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759604" w14:textId="6608C5E8" w:rsidR="003D5A8E" w:rsidRDefault="003D5A8E">
      <w:r>
        <w:br w:type="page"/>
      </w:r>
    </w:p>
    <w:p w14:paraId="22B98C76" w14:textId="77777777" w:rsidR="003D5A8E" w:rsidRDefault="003D5A8E"/>
    <w:p w14:paraId="26830B39" w14:textId="77777777" w:rsidR="003D5A8E" w:rsidRDefault="003D5A8E"/>
    <w:sectPr w:rsidR="003D5A8E">
      <w:headerReference w:type="default" r:id="rId14"/>
      <w:footerReference w:type="even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76A18" w14:textId="77777777" w:rsidR="000509E3" w:rsidRDefault="000509E3" w:rsidP="003D5A8E">
      <w:pPr>
        <w:spacing w:after="0" w:line="240" w:lineRule="auto"/>
      </w:pPr>
      <w:r>
        <w:separator/>
      </w:r>
    </w:p>
  </w:endnote>
  <w:endnote w:type="continuationSeparator" w:id="0">
    <w:p w14:paraId="4C9476EE" w14:textId="77777777" w:rsidR="000509E3" w:rsidRDefault="000509E3" w:rsidP="003D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599B0" w14:textId="77777777" w:rsidR="003D5A8E" w:rsidRDefault="003D5A8E">
    <w:pPr>
      <w:pStyle w:val="llb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AA7774" wp14:editId="42B576A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" name="Szövegdoboz 2" descr="Adient -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BB14D" w14:textId="77777777" w:rsidR="003D5A8E" w:rsidRPr="003D5A8E" w:rsidRDefault="003D5A8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3D5A8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Adient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A7774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alt="Adient -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" filled="f" stroked="f">
              <v:fill o:detectmouseclick="t"/>
              <v:textbox style="mso-fit-shape-to-text:t" inset="0,0,0,0">
                <w:txbxContent>
                  <w:p w14:paraId="56CBB14D" w14:textId="77777777" w:rsidR="003D5A8E" w:rsidRPr="003D5A8E" w:rsidRDefault="003D5A8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3D5A8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Adient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D784B" w14:textId="77777777" w:rsidR="003D5A8E" w:rsidRDefault="003D5A8E">
    <w:pPr>
      <w:pStyle w:val="llb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5C65B1" wp14:editId="63B6112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1" name="Szövegdoboz 1" descr="Adient -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BC63C0" w14:textId="77777777" w:rsidR="003D5A8E" w:rsidRPr="003D5A8E" w:rsidRDefault="003D5A8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3D5A8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Adient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5C65B1"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27" type="#_x0000_t202" alt="Adient -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" filled="f" stroked="f">
              <v:fill o:detectmouseclick="t"/>
              <v:textbox style="mso-fit-shape-to-text:t" inset="0,0,0,0">
                <w:txbxContent>
                  <w:p w14:paraId="5ABC63C0" w14:textId="77777777" w:rsidR="003D5A8E" w:rsidRPr="003D5A8E" w:rsidRDefault="003D5A8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3D5A8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Adient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C3DB3" w14:textId="77777777" w:rsidR="000509E3" w:rsidRDefault="000509E3" w:rsidP="003D5A8E">
      <w:pPr>
        <w:spacing w:after="0" w:line="240" w:lineRule="auto"/>
      </w:pPr>
      <w:r>
        <w:separator/>
      </w:r>
    </w:p>
  </w:footnote>
  <w:footnote w:type="continuationSeparator" w:id="0">
    <w:p w14:paraId="2F5B84F1" w14:textId="77777777" w:rsidR="000509E3" w:rsidRDefault="000509E3" w:rsidP="003D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CE2E6" w14:textId="77777777" w:rsidR="003D5A8E" w:rsidRDefault="003D5A8E" w:rsidP="003D5A8E">
    <w:pPr>
      <w:pStyle w:val="lfejszveg"/>
    </w:pPr>
    <w:r w:rsidRPr="002C1541">
      <w:t>PROJEKT ALAPÚ SZOFTVERFEJLESZTÉS (VEMISAM233P/2020/21/2)</w:t>
    </w:r>
  </w:p>
  <w:p w14:paraId="1936CAB8" w14:textId="77777777" w:rsidR="003D5A8E" w:rsidRPr="003D5A8E" w:rsidRDefault="003D5A8E" w:rsidP="003D5A8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D01D8"/>
    <w:multiLevelType w:val="multilevel"/>
    <w:tmpl w:val="C610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D458E"/>
    <w:multiLevelType w:val="multilevel"/>
    <w:tmpl w:val="2ADE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B5E3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8E"/>
    <w:rsid w:val="000509E3"/>
    <w:rsid w:val="003D5A8E"/>
    <w:rsid w:val="00A41BA9"/>
    <w:rsid w:val="00CD63F6"/>
    <w:rsid w:val="00D632EE"/>
    <w:rsid w:val="00FC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E1342"/>
  <w15:chartTrackingRefBased/>
  <w15:docId w15:val="{B7481F22-522A-454B-B6FA-7BCD6FCE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4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5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D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5A8E"/>
  </w:style>
  <w:style w:type="paragraph" w:styleId="llb">
    <w:name w:val="footer"/>
    <w:basedOn w:val="Norml"/>
    <w:link w:val="llbChar"/>
    <w:uiPriority w:val="99"/>
    <w:unhideWhenUsed/>
    <w:rsid w:val="003D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5A8E"/>
  </w:style>
  <w:style w:type="character" w:styleId="Hiperhivatkozs">
    <w:name w:val="Hyperlink"/>
    <w:basedOn w:val="Bekezdsalapbettpusa"/>
    <w:uiPriority w:val="99"/>
    <w:unhideWhenUsed/>
    <w:rsid w:val="003D5A8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D5A8E"/>
    <w:rPr>
      <w:color w:val="605E5C"/>
      <w:shd w:val="clear" w:color="auto" w:fill="E1DFDD"/>
    </w:rPr>
  </w:style>
  <w:style w:type="paragraph" w:customStyle="1" w:styleId="lfejszveg">
    <w:name w:val="Élőfej szöveg"/>
    <w:basedOn w:val="lfej"/>
    <w:link w:val="lfejszvegChar"/>
    <w:qFormat/>
    <w:rsid w:val="003D5A8E"/>
    <w:pPr>
      <w:jc w:val="center"/>
    </w:pPr>
  </w:style>
  <w:style w:type="character" w:customStyle="1" w:styleId="lfejszvegChar">
    <w:name w:val="Élőfej szöveg Char"/>
    <w:basedOn w:val="lfejChar"/>
    <w:link w:val="lfejszveg"/>
    <w:rsid w:val="003D5A8E"/>
  </w:style>
  <w:style w:type="paragraph" w:customStyle="1" w:styleId="Szveg">
    <w:name w:val="Szöveg"/>
    <w:basedOn w:val="Norml"/>
    <w:link w:val="SzvegChar"/>
    <w:qFormat/>
    <w:rsid w:val="003D5A8E"/>
    <w:pPr>
      <w:spacing w:before="120"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SzvegChar">
    <w:name w:val="Szöveg Char"/>
    <w:basedOn w:val="Bekezdsalapbettpusa"/>
    <w:link w:val="Szveg"/>
    <w:rsid w:val="003D5A8E"/>
    <w:rPr>
      <w:rFonts w:ascii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D5A8E"/>
    <w:pPr>
      <w:ind w:left="720"/>
      <w:contextualSpacing/>
    </w:pPr>
  </w:style>
  <w:style w:type="paragraph" w:customStyle="1" w:styleId="Kiscm">
    <w:name w:val="Kiscím"/>
    <w:basedOn w:val="Szveg"/>
    <w:link w:val="KiscmChar"/>
    <w:qFormat/>
    <w:rsid w:val="003D5A8E"/>
    <w:pPr>
      <w:spacing w:before="360"/>
    </w:pPr>
    <w:rPr>
      <w:b/>
      <w:bCs/>
    </w:rPr>
  </w:style>
  <w:style w:type="character" w:customStyle="1" w:styleId="KiscmChar">
    <w:name w:val="Kiscím Char"/>
    <w:basedOn w:val="SzvegChar"/>
    <w:link w:val="Kiscm"/>
    <w:rsid w:val="003D5A8E"/>
    <w:rPr>
      <w:rFonts w:ascii="Times New Roman" w:hAnsi="Times New Roman" w:cs="Times New Roman"/>
      <w:b/>
      <w:bCs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5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FC4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C421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C421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C42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aperapi.com/blog/best-google-scholar-apis-proxies/" TargetMode="External"/><Relationship Id="rId13" Type="http://schemas.openxmlformats.org/officeDocument/2006/relationships/hyperlink" Target="https://www.scraperapi.com/blog/best-google-scholar-apis-proxi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aperapi.com/blog/best-google-scholar-apis-proxi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aperapi.com/blog/best-google-scholar-apis-proxi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craperapi.com/blog/best-google-scholar-apis-prox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aperapi.com/blog/best-google-scholar-apis-proxi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7DCB-7588-4F4A-9F6F-7B2770AF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362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Pataki</dc:creator>
  <cp:keywords/>
  <dc:description/>
  <cp:lastModifiedBy>Miklós Pataki</cp:lastModifiedBy>
  <cp:revision>1</cp:revision>
  <dcterms:created xsi:type="dcterms:W3CDTF">2021-02-23T07:40:00Z</dcterms:created>
  <dcterms:modified xsi:type="dcterms:W3CDTF">2021-02-23T08:29:00Z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Adient - INTERNAL</vt:lpwstr>
  </property>
  <property fmtid="{D5CDD505-2E9C-101B-9397-08002B2CF9AE}" pid="5" name="MSIP_Label_dd77c177-921f-4c67-aad2-9844fb8189cd_Enabled">
    <vt:lpwstr>true</vt:lpwstr>
  </property>
  <property fmtid="{D5CDD505-2E9C-101B-9397-08002B2CF9AE}" pid="6" name="MSIP_Label_dd77c177-921f-4c67-aad2-9844fb8189cd_SetDate">
    <vt:lpwstr>2021-02-23T07:40:22Z</vt:lpwstr>
  </property>
  <property fmtid="{D5CDD505-2E9C-101B-9397-08002B2CF9AE}" pid="7" name="MSIP_Label_dd77c177-921f-4c67-aad2-9844fb8189cd_Method">
    <vt:lpwstr>Standard</vt:lpwstr>
  </property>
  <property fmtid="{D5CDD505-2E9C-101B-9397-08002B2CF9AE}" pid="8" name="MSIP_Label_dd77c177-921f-4c67-aad2-9844fb8189cd_Name">
    <vt:lpwstr>dd77c177-921f-4c67-aad2-9844fb8189cd</vt:lpwstr>
  </property>
  <property fmtid="{D5CDD505-2E9C-101B-9397-08002B2CF9AE}" pid="9" name="MSIP_Label_dd77c177-921f-4c67-aad2-9844fb8189cd_SiteId">
    <vt:lpwstr>21f195bc-13e5-4339-82ea-ef8b8ecdd0a9</vt:lpwstr>
  </property>
  <property fmtid="{D5CDD505-2E9C-101B-9397-08002B2CF9AE}" pid="10" name="MSIP_Label_dd77c177-921f-4c67-aad2-9844fb8189cd_ActionId">
    <vt:lpwstr>f5b98a11-8325-4b64-8578-6c927df11536</vt:lpwstr>
  </property>
  <property fmtid="{D5CDD505-2E9C-101B-9397-08002B2CF9AE}" pid="11" name="MSIP_Label_dd77c177-921f-4c67-aad2-9844fb8189cd_ContentBits">
    <vt:lpwstr>2</vt:lpwstr>
  </property>
</Properties>
</file>