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AF7" w:rsidRPr="006574F6" w:rsidRDefault="0048208D" w:rsidP="00C259D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b/>
          <w:sz w:val="36"/>
          <w:szCs w:val="32"/>
        </w:rPr>
      </w:pPr>
      <w:r w:rsidRPr="006574F6">
        <w:rPr>
          <w:rFonts w:ascii="TimesNewRoman" w:hAnsi="TimesNewRoman" w:cs="TimesNewRoman"/>
          <w:b/>
          <w:sz w:val="36"/>
          <w:szCs w:val="32"/>
        </w:rPr>
        <w:t xml:space="preserve">Error </w:t>
      </w:r>
      <w:proofErr w:type="spellStart"/>
      <w:r w:rsidR="00230F65" w:rsidRPr="006574F6">
        <w:rPr>
          <w:rFonts w:ascii="TimesNewRoman" w:hAnsi="TimesNewRoman" w:cs="TimesNewRoman"/>
          <w:b/>
          <w:sz w:val="36"/>
          <w:szCs w:val="32"/>
        </w:rPr>
        <w:t>controlling</w:t>
      </w:r>
      <w:r w:rsidRPr="006574F6">
        <w:rPr>
          <w:rFonts w:ascii="TimesNewRoman" w:hAnsi="TimesNewRoman" w:cs="TimesNewRoman"/>
          <w:b/>
          <w:sz w:val="36"/>
          <w:szCs w:val="32"/>
        </w:rPr>
        <w:t>Codin</w:t>
      </w:r>
      <w:r w:rsidR="00230F65" w:rsidRPr="006574F6">
        <w:rPr>
          <w:rFonts w:ascii="TimesNewRoman" w:hAnsi="TimesNewRoman" w:cs="TimesNewRoman"/>
          <w:b/>
          <w:sz w:val="36"/>
          <w:szCs w:val="32"/>
        </w:rPr>
        <w:t>g</w:t>
      </w:r>
      <w:proofErr w:type="spellEnd"/>
      <w:r w:rsidR="00230F65" w:rsidRPr="006574F6">
        <w:rPr>
          <w:rFonts w:ascii="TimesNewRoman" w:hAnsi="TimesNewRoman" w:cs="TimesNewRoman"/>
          <w:b/>
          <w:sz w:val="36"/>
          <w:szCs w:val="32"/>
        </w:rPr>
        <w:t xml:space="preserve"> Techniques</w:t>
      </w:r>
    </w:p>
    <w:p w:rsidR="00230F65" w:rsidRPr="006574F6" w:rsidRDefault="00230F65" w:rsidP="00C259D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b/>
          <w:sz w:val="32"/>
          <w:szCs w:val="32"/>
        </w:rPr>
      </w:pPr>
    </w:p>
    <w:p w:rsidR="00C259D9" w:rsidRPr="006574F6" w:rsidRDefault="00C259D9" w:rsidP="004820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z w:val="28"/>
          <w:szCs w:val="30"/>
        </w:rPr>
      </w:pPr>
    </w:p>
    <w:p w:rsidR="0048208D" w:rsidRPr="006574F6" w:rsidRDefault="0048208D" w:rsidP="004820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z w:val="28"/>
          <w:szCs w:val="30"/>
        </w:rPr>
      </w:pPr>
      <w:r w:rsidRPr="006574F6">
        <w:rPr>
          <w:rFonts w:ascii="Times New Roman" w:hAnsi="Times New Roman" w:cs="Times New Roman"/>
          <w:b/>
          <w:bCs/>
          <w:iCs/>
          <w:sz w:val="28"/>
          <w:szCs w:val="30"/>
        </w:rPr>
        <w:t>1.2 Optical Communication System Model</w:t>
      </w:r>
      <w:r w:rsidR="00C259D9" w:rsidRPr="006574F6">
        <w:rPr>
          <w:rFonts w:ascii="Times New Roman" w:hAnsi="Times New Roman" w:cs="Times New Roman"/>
          <w:b/>
          <w:bCs/>
          <w:iCs/>
          <w:sz w:val="28"/>
          <w:szCs w:val="30"/>
        </w:rPr>
        <w:t>:</w:t>
      </w:r>
    </w:p>
    <w:p w:rsidR="0048208D" w:rsidRPr="006574F6" w:rsidRDefault="0048208D" w:rsidP="004820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</w:rPr>
      </w:pPr>
      <w:r w:rsidRPr="006574F6">
        <w:rPr>
          <w:rFonts w:ascii="Times New Roman" w:hAnsi="Times New Roman" w:cs="Times New Roman"/>
          <w:sz w:val="24"/>
        </w:rPr>
        <w:t xml:space="preserve">The optical communication system model is depicted in figure 1.1. The </w:t>
      </w:r>
      <w:r w:rsidRPr="006574F6">
        <w:rPr>
          <w:rFonts w:ascii="Times New Roman" w:hAnsi="Times New Roman" w:cs="Times New Roman"/>
          <w:i/>
          <w:iCs/>
          <w:sz w:val="24"/>
        </w:rPr>
        <w:t>information source</w:t>
      </w:r>
    </w:p>
    <w:p w:rsidR="0048208D" w:rsidRPr="006574F6" w:rsidRDefault="0048208D" w:rsidP="004820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6574F6">
        <w:rPr>
          <w:rFonts w:ascii="Times New Roman" w:hAnsi="Times New Roman" w:cs="Times New Roman"/>
          <w:sz w:val="24"/>
        </w:rPr>
        <w:t>generates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a sequence of binary bits. For the Reed-Solomon encoder these binary bits are</w:t>
      </w:r>
    </w:p>
    <w:p w:rsidR="0048208D" w:rsidRPr="006574F6" w:rsidRDefault="0048208D" w:rsidP="004820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6574F6">
        <w:rPr>
          <w:rFonts w:ascii="Times New Roman" w:hAnsi="Times New Roman" w:cs="Times New Roman"/>
          <w:sz w:val="24"/>
        </w:rPr>
        <w:t>grouped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to form q-</w:t>
      </w:r>
      <w:proofErr w:type="spellStart"/>
      <w:r w:rsidRPr="006574F6">
        <w:rPr>
          <w:rFonts w:ascii="Times New Roman" w:hAnsi="Times New Roman" w:cs="Times New Roman"/>
          <w:sz w:val="24"/>
        </w:rPr>
        <w:t>ary</w:t>
      </w:r>
      <w:proofErr w:type="spellEnd"/>
      <w:r w:rsidRPr="006574F6">
        <w:rPr>
          <w:rFonts w:ascii="Times New Roman" w:hAnsi="Times New Roman" w:cs="Times New Roman"/>
          <w:sz w:val="24"/>
        </w:rPr>
        <w:t xml:space="preserve"> symbols from GF (q=2m) (refer sections 3.3, 4.1 and 5.2). These</w:t>
      </w:r>
    </w:p>
    <w:p w:rsidR="0048208D" w:rsidRPr="006574F6" w:rsidRDefault="0048208D" w:rsidP="004820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6574F6">
        <w:rPr>
          <w:rFonts w:ascii="Times New Roman" w:hAnsi="Times New Roman" w:cs="Times New Roman"/>
          <w:sz w:val="24"/>
        </w:rPr>
        <w:t xml:space="preserve">symbols2 (bits) in turn are grouped into blocks of k symbols denoted by u = </w:t>
      </w:r>
      <w:proofErr w:type="gramStart"/>
      <w:r w:rsidRPr="006574F6">
        <w:rPr>
          <w:rFonts w:ascii="Times New Roman" w:hAnsi="Times New Roman" w:cs="Times New Roman"/>
          <w:sz w:val="24"/>
        </w:rPr>
        <w:t>( 1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2 k u , u ,</w:t>
      </w:r>
      <w:proofErr w:type="spellStart"/>
      <w:r w:rsidRPr="006574F6">
        <w:rPr>
          <w:rFonts w:ascii="Times New Roman" w:hAnsi="Times New Roman" w:cs="Times New Roman"/>
          <w:sz w:val="24"/>
        </w:rPr>
        <w:t>K,u</w:t>
      </w:r>
      <w:proofErr w:type="spellEnd"/>
      <w:r w:rsidRPr="006574F6">
        <w:rPr>
          <w:rFonts w:ascii="Times New Roman" w:hAnsi="Times New Roman" w:cs="Times New Roman"/>
          <w:sz w:val="24"/>
        </w:rPr>
        <w:t xml:space="preserve"> )</w:t>
      </w:r>
    </w:p>
    <w:p w:rsidR="0048208D" w:rsidRPr="006574F6" w:rsidRDefault="0048208D" w:rsidP="004820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6574F6">
        <w:rPr>
          <w:rFonts w:ascii="Times New Roman" w:hAnsi="Times New Roman" w:cs="Times New Roman"/>
          <w:sz w:val="24"/>
        </w:rPr>
        <w:t>the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message </w:t>
      </w:r>
      <w:r w:rsidRPr="006574F6">
        <w:rPr>
          <w:rFonts w:ascii="Times New Roman" w:hAnsi="Times New Roman" w:cs="Times New Roman"/>
          <w:sz w:val="24"/>
        </w:rPr>
        <w:t xml:space="preserve">block. The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channel encoder </w:t>
      </w:r>
      <w:r w:rsidRPr="006574F6">
        <w:rPr>
          <w:rFonts w:ascii="Times New Roman" w:hAnsi="Times New Roman" w:cs="Times New Roman"/>
          <w:sz w:val="24"/>
        </w:rPr>
        <w:t>adds controlled amount of redundant symbols to</w:t>
      </w:r>
    </w:p>
    <w:p w:rsidR="0048208D" w:rsidRPr="006574F6" w:rsidRDefault="0048208D" w:rsidP="0048208D">
      <w:pPr>
        <w:rPr>
          <w:rFonts w:ascii="Times New Roman" w:hAnsi="Times New Roman" w:cs="Times New Roman"/>
          <w:sz w:val="24"/>
        </w:rPr>
      </w:pPr>
      <w:proofErr w:type="gramStart"/>
      <w:r w:rsidRPr="006574F6">
        <w:rPr>
          <w:rFonts w:ascii="Times New Roman" w:hAnsi="Times New Roman" w:cs="Times New Roman"/>
          <w:sz w:val="24"/>
        </w:rPr>
        <w:t>each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of the k symbol message blocks to form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code word </w:t>
      </w:r>
      <w:r w:rsidRPr="006574F6">
        <w:rPr>
          <w:rFonts w:ascii="Times New Roman" w:hAnsi="Times New Roman" w:cs="Times New Roman"/>
          <w:sz w:val="24"/>
        </w:rPr>
        <w:t xml:space="preserve">blocks of n symbols denoted by  </w:t>
      </w:r>
    </w:p>
    <w:p w:rsidR="0048208D" w:rsidRPr="006574F6" w:rsidRDefault="0048208D" w:rsidP="0048208D">
      <w:pPr>
        <w:rPr>
          <w:rFonts w:ascii="Times New Roman" w:hAnsi="Times New Roman" w:cs="Times New Roman"/>
          <w:sz w:val="24"/>
        </w:rPr>
      </w:pPr>
      <w:r w:rsidRPr="006574F6">
        <w:rPr>
          <w:rFonts w:ascii="Times New Roman" w:hAnsi="Times New Roman" w:cs="Times New Roman"/>
          <w:sz w:val="24"/>
        </w:rPr>
        <w:t xml:space="preserve">v = </w:t>
      </w:r>
      <w:proofErr w:type="gramStart"/>
      <w:r w:rsidRPr="006574F6">
        <w:rPr>
          <w:rFonts w:ascii="Times New Roman" w:hAnsi="Times New Roman" w:cs="Times New Roman"/>
          <w:sz w:val="24"/>
        </w:rPr>
        <w:t>( 1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2 n v , v ,K, v ).</w:t>
      </w:r>
    </w:p>
    <w:p w:rsidR="001A234D" w:rsidRPr="006574F6" w:rsidRDefault="001A234D" w:rsidP="001A234D">
      <w:pPr>
        <w:jc w:val="center"/>
        <w:rPr>
          <w:sz w:val="24"/>
        </w:rPr>
      </w:pPr>
      <w:r w:rsidRPr="006574F6">
        <w:rPr>
          <w:noProof/>
          <w:sz w:val="24"/>
        </w:rPr>
        <w:drawing>
          <wp:inline distT="0" distB="0" distL="0" distR="0">
            <wp:extent cx="5029200" cy="2447925"/>
            <wp:effectExtent l="19050" t="0" r="0" b="0"/>
            <wp:docPr id="1" name="Picture 1" descr="C:\Users\SRINI VAS\Desktop\New 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INI VAS\Desktop\New Pictur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34D" w:rsidRPr="006574F6" w:rsidRDefault="00AC7CBB" w:rsidP="000825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6574F6">
        <w:rPr>
          <w:rFonts w:ascii="Times New Roman" w:hAnsi="Times New Roman" w:cs="Times New Roman"/>
          <w:sz w:val="24"/>
        </w:rPr>
        <w:t>In our work, we have used a digital transmission scheme in which an electrical bit stream</w:t>
      </w:r>
      <w:r w:rsidR="00C259D9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modulates the intensity of the optical carrier (modulated signal). The modulated signal is</w:t>
      </w:r>
      <w:r w:rsidR="00C259D9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detected directly by a photo detector to convert it to the original digital (modulating) signal in</w:t>
      </w:r>
      <w:r w:rsidR="00C259D9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 xml:space="preserve">the electrical domain. It is referred to as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Intensity Modulation with Direct detection </w:t>
      </w:r>
      <w:r w:rsidRPr="006574F6">
        <w:rPr>
          <w:rFonts w:ascii="Times New Roman" w:hAnsi="Times New Roman" w:cs="Times New Roman"/>
          <w:sz w:val="24"/>
        </w:rPr>
        <w:t>(IM/DD</w:t>
      </w:r>
      <w:proofErr w:type="gramStart"/>
      <w:r w:rsidRPr="006574F6">
        <w:rPr>
          <w:rFonts w:ascii="Times New Roman" w:hAnsi="Times New Roman" w:cs="Times New Roman"/>
          <w:sz w:val="24"/>
        </w:rPr>
        <w:t>)</w:t>
      </w:r>
      <w:r w:rsidR="00C259D9" w:rsidRPr="006574F6">
        <w:rPr>
          <w:rFonts w:ascii="Times New Roman" w:hAnsi="Times New Roman" w:cs="Times New Roman"/>
          <w:sz w:val="24"/>
        </w:rPr>
        <w:t xml:space="preserve">  </w:t>
      </w:r>
      <w:r w:rsidRPr="006574F6">
        <w:rPr>
          <w:rFonts w:ascii="Times New Roman" w:hAnsi="Times New Roman" w:cs="Times New Roman"/>
          <w:sz w:val="24"/>
        </w:rPr>
        <w:t>or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On-Off Keying </w:t>
      </w:r>
      <w:r w:rsidRPr="006574F6">
        <w:rPr>
          <w:rFonts w:ascii="Times New Roman" w:hAnsi="Times New Roman" w:cs="Times New Roman"/>
          <w:sz w:val="24"/>
        </w:rPr>
        <w:t xml:space="preserve">(OOK) or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Amplitude Shift Keying </w:t>
      </w:r>
      <w:r w:rsidRPr="006574F6">
        <w:rPr>
          <w:rFonts w:ascii="Times New Roman" w:hAnsi="Times New Roman" w:cs="Times New Roman"/>
          <w:sz w:val="24"/>
        </w:rPr>
        <w:t>(ASK). When the RS encoder is used, the</w:t>
      </w:r>
      <w:r w:rsidR="00C259D9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q-</w:t>
      </w:r>
      <w:proofErr w:type="spellStart"/>
      <w:r w:rsidRPr="006574F6">
        <w:rPr>
          <w:rFonts w:ascii="Times New Roman" w:hAnsi="Times New Roman" w:cs="Times New Roman"/>
          <w:sz w:val="24"/>
        </w:rPr>
        <w:t>ary</w:t>
      </w:r>
      <w:proofErr w:type="spellEnd"/>
      <w:r w:rsidRPr="006574F6">
        <w:rPr>
          <w:rFonts w:ascii="Times New Roman" w:hAnsi="Times New Roman" w:cs="Times New Roman"/>
          <w:sz w:val="24"/>
        </w:rPr>
        <w:t xml:space="preserve"> symbols have to be translated into a sequence of </w:t>
      </w:r>
      <w:proofErr w:type="gramStart"/>
      <w:r w:rsidRPr="006574F6">
        <w:rPr>
          <w:rFonts w:ascii="Times New Roman" w:hAnsi="Times New Roman" w:cs="Times New Roman"/>
          <w:sz w:val="24"/>
        </w:rPr>
        <w:t>log2(</w:t>
      </w:r>
      <w:proofErr w:type="gramEnd"/>
      <w:r w:rsidRPr="006574F6">
        <w:rPr>
          <w:rFonts w:ascii="Times New Roman" w:hAnsi="Times New Roman" w:cs="Times New Roman"/>
          <w:sz w:val="24"/>
        </w:rPr>
        <w:t>q) binary bits before driving the</w:t>
      </w:r>
      <w:r w:rsidR="00C259D9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 xml:space="preserve">optical source. The output of the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modulator </w:t>
      </w:r>
      <w:r w:rsidRPr="006574F6">
        <w:rPr>
          <w:rFonts w:ascii="Times New Roman" w:hAnsi="Times New Roman" w:cs="Times New Roman"/>
          <w:sz w:val="24"/>
        </w:rPr>
        <w:t>is an optical pulse of duration T for bit 1 and no</w:t>
      </w:r>
      <w:r w:rsidR="00C259D9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 xml:space="preserve">pulse for bit 0. Thus a signal waveform s (t) </w:t>
      </w:r>
      <w:proofErr w:type="spellStart"/>
      <w:r w:rsidRPr="006574F6">
        <w:rPr>
          <w:rFonts w:ascii="Times New Roman" w:hAnsi="Times New Roman" w:cs="Times New Roman"/>
          <w:sz w:val="24"/>
        </w:rPr>
        <w:t>i</w:t>
      </w:r>
      <w:proofErr w:type="spellEnd"/>
      <w:r w:rsidRPr="006574F6">
        <w:rPr>
          <w:rFonts w:ascii="Times New Roman" w:hAnsi="Times New Roman" w:cs="Times New Roman"/>
          <w:sz w:val="24"/>
        </w:rPr>
        <w:t xml:space="preserve"> of duration T is transmitted over the fiber optic</w:t>
      </w:r>
      <w:r w:rsidR="00C259D9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channel such that</w:t>
      </w:r>
      <w:r w:rsidR="00C259D9" w:rsidRPr="006574F6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574F6">
        <w:rPr>
          <w:rFonts w:ascii="TimesNewRoman" w:hAnsi="TimesNewRoman" w:cs="TimesNewRoman"/>
          <w:sz w:val="25"/>
          <w:szCs w:val="23"/>
        </w:rPr>
        <w:t>0 ;</w:t>
      </w:r>
      <w:proofErr w:type="spellStart"/>
      <w:proofErr w:type="gramEnd"/>
      <w:r w:rsidRPr="006574F6">
        <w:rPr>
          <w:rFonts w:ascii="TimesNewRoman" w:hAnsi="TimesNewRoman" w:cs="TimesNewRoman"/>
          <w:sz w:val="25"/>
          <w:szCs w:val="23"/>
        </w:rPr>
        <w:t>i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0</w:t>
      </w:r>
      <w:r w:rsidR="009D538E" w:rsidRPr="006574F6">
        <w:rPr>
          <w:rFonts w:ascii="TimesNewRoman" w:hAnsi="TimesNewRoman" w:cs="TimesNewRoman"/>
          <w:sz w:val="25"/>
          <w:szCs w:val="23"/>
        </w:rPr>
        <w:t xml:space="preserve"> ,</w:t>
      </w:r>
      <w:r w:rsidRPr="006574F6">
        <w:rPr>
          <w:rFonts w:ascii="TimesNewRoman" w:hAnsi="TimesNewRoman" w:cs="TimesNewRoman"/>
          <w:sz w:val="25"/>
          <w:szCs w:val="23"/>
        </w:rPr>
        <w:t>s (t) A ;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i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1 </w:t>
      </w:r>
      <w:r w:rsidR="00C259D9" w:rsidRPr="006574F6">
        <w:rPr>
          <w:rFonts w:ascii="TimesNewRoman" w:hAnsi="TimesNewRoman" w:cs="TimesNewRoman"/>
          <w:sz w:val="15"/>
          <w:szCs w:val="13"/>
        </w:rPr>
        <w:t xml:space="preserve">I </w:t>
      </w:r>
      <w:r w:rsidRPr="006574F6">
        <w:rPr>
          <w:rFonts w:ascii="SymbolMT" w:eastAsia="SymbolMT" w:hAnsi="TimesNewRoman" w:cs="SymbolMT"/>
          <w:sz w:val="25"/>
          <w:szCs w:val="23"/>
        </w:rPr>
        <w:t>= =</w:t>
      </w:r>
      <w:r w:rsidR="00C259D9"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1.3</w:t>
      </w:r>
      <w:r w:rsidR="009D538E" w:rsidRPr="006574F6">
        <w:rPr>
          <w:rFonts w:ascii="TimesNewRoman" w:hAnsi="TimesNewRoman" w:cs="TimesNewRoman"/>
          <w:sz w:val="25"/>
          <w:szCs w:val="23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where A is the amplitude of the transmitted optical pulse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A mathematical model for the optical channel is the AWGN channel which models Gaussian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(thermal) noise present at the receiver’s front-end electronic circuitry. In the model, a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 xml:space="preserve">Gaussian random noise process </w:t>
      </w:r>
      <w:proofErr w:type="gramStart"/>
      <w:r w:rsidRPr="006574F6">
        <w:rPr>
          <w:rFonts w:ascii="Times New Roman" w:hAnsi="Times New Roman" w:cs="Times New Roman"/>
          <w:sz w:val="24"/>
        </w:rPr>
        <w:t>n(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t) is added to the transmitted signal waveforms(t) [14]. </w:t>
      </w:r>
      <w:proofErr w:type="gramStart"/>
      <w:r w:rsidRPr="006574F6">
        <w:rPr>
          <w:rFonts w:ascii="Times New Roman" w:hAnsi="Times New Roman" w:cs="Times New Roman"/>
          <w:sz w:val="24"/>
        </w:rPr>
        <w:t>We</w:t>
      </w:r>
      <w:r w:rsidR="00C94D68" w:rsidRPr="006574F6">
        <w:rPr>
          <w:rFonts w:ascii="Times New Roman" w:hAnsi="Times New Roman" w:cs="Times New Roman"/>
          <w:sz w:val="24"/>
        </w:rPr>
        <w:t xml:space="preserve">  </w:t>
      </w:r>
      <w:r w:rsidRPr="006574F6">
        <w:rPr>
          <w:rFonts w:ascii="Times New Roman" w:hAnsi="Times New Roman" w:cs="Times New Roman"/>
          <w:sz w:val="24"/>
        </w:rPr>
        <w:t>have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introduced the AWGN channel model in section 4.2, which is a vector representation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where v represents the transmitted code word, e represents the white noise process and the</w:t>
      </w:r>
      <w:r w:rsidR="009D538E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corrupted received word is represented as r</w:t>
      </w:r>
      <w:r w:rsidRPr="006574F6">
        <w:rPr>
          <w:rFonts w:ascii="Times New Roman" w:eastAsia="SymbolMT" w:hAnsi="Times New Roman" w:cs="Times New Roman"/>
          <w:sz w:val="24"/>
        </w:rPr>
        <w:t xml:space="preserve">′ </w:t>
      </w:r>
      <w:r w:rsidRPr="006574F6">
        <w:rPr>
          <w:rFonts w:ascii="Times New Roman" w:hAnsi="Times New Roman" w:cs="Times New Roman"/>
          <w:sz w:val="24"/>
        </w:rPr>
        <w:t xml:space="preserve">. At the receiver, the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demodulator </w:t>
      </w:r>
      <w:r w:rsidRPr="006574F6">
        <w:rPr>
          <w:rFonts w:ascii="Times New Roman" w:hAnsi="Times New Roman" w:cs="Times New Roman"/>
          <w:sz w:val="24"/>
        </w:rPr>
        <w:t>is a photo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detector (p-</w:t>
      </w:r>
      <w:proofErr w:type="spellStart"/>
      <w:r w:rsidRPr="006574F6">
        <w:rPr>
          <w:rFonts w:ascii="Times New Roman" w:hAnsi="Times New Roman" w:cs="Times New Roman"/>
          <w:sz w:val="24"/>
        </w:rPr>
        <w:t>i</w:t>
      </w:r>
      <w:proofErr w:type="spellEnd"/>
      <w:r w:rsidRPr="006574F6">
        <w:rPr>
          <w:rFonts w:ascii="Times New Roman" w:hAnsi="Times New Roman" w:cs="Times New Roman"/>
          <w:sz w:val="24"/>
        </w:rPr>
        <w:t xml:space="preserve">-n or APD), which converts the received optical signal </w:t>
      </w:r>
      <w:proofErr w:type="gramStart"/>
      <w:r w:rsidRPr="006574F6">
        <w:rPr>
          <w:rFonts w:ascii="Times New Roman" w:hAnsi="Times New Roman" w:cs="Times New Roman"/>
          <w:sz w:val="24"/>
        </w:rPr>
        <w:t>r(</w:t>
      </w:r>
      <w:proofErr w:type="gramEnd"/>
      <w:r w:rsidRPr="006574F6">
        <w:rPr>
          <w:rFonts w:ascii="Times New Roman" w:hAnsi="Times New Roman" w:cs="Times New Roman"/>
          <w:sz w:val="24"/>
        </w:rPr>
        <w:t>t) into electrical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 xml:space="preserve">current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I </w:t>
      </w:r>
      <w:r w:rsidRPr="006574F6">
        <w:rPr>
          <w:rFonts w:ascii="Times New Roman" w:eastAsia="SymbolMT" w:hAnsi="Times New Roman" w:cs="Times New Roman"/>
          <w:sz w:val="24"/>
        </w:rPr>
        <w:t>(</w:t>
      </w:r>
      <w:r w:rsidRPr="006574F6">
        <w:rPr>
          <w:rFonts w:ascii="Times New Roman" w:hAnsi="Times New Roman" w:cs="Times New Roman"/>
          <w:sz w:val="24"/>
        </w:rPr>
        <w:t>t</w:t>
      </w:r>
      <w:r w:rsidRPr="006574F6">
        <w:rPr>
          <w:rFonts w:ascii="Times New Roman" w:eastAsia="SymbolMT" w:hAnsi="Times New Roman" w:cs="Times New Roman"/>
          <w:sz w:val="24"/>
        </w:rPr>
        <w:t>)</w:t>
      </w:r>
      <w:r w:rsidRPr="006574F6">
        <w:rPr>
          <w:rFonts w:ascii="Times New Roman" w:hAnsi="Times New Roman" w:cs="Times New Roman"/>
          <w:sz w:val="24"/>
        </w:rPr>
        <w:t>(refer section 6.3). The vector r</w:t>
      </w:r>
      <w:r w:rsidRPr="006574F6">
        <w:rPr>
          <w:rFonts w:ascii="Times New Roman" w:eastAsia="SymbolMT" w:hAnsi="Times New Roman" w:cs="Times New Roman"/>
          <w:sz w:val="24"/>
        </w:rPr>
        <w:t xml:space="preserve">′ </w:t>
      </w:r>
      <w:r w:rsidRPr="006574F6">
        <w:rPr>
          <w:rFonts w:ascii="Times New Roman" w:hAnsi="Times New Roman" w:cs="Times New Roman"/>
          <w:sz w:val="24"/>
        </w:rPr>
        <w:t>in the model is obtained as the output of the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demodulator. The vector r</w:t>
      </w:r>
      <w:r w:rsidRPr="006574F6">
        <w:rPr>
          <w:rFonts w:ascii="Times New Roman" w:eastAsia="SymbolMT" w:hAnsi="Times New Roman" w:cs="Times New Roman"/>
          <w:sz w:val="24"/>
        </w:rPr>
        <w:t xml:space="preserve">′ </w:t>
      </w:r>
      <w:r w:rsidRPr="006574F6">
        <w:rPr>
          <w:rFonts w:ascii="Times New Roman" w:hAnsi="Times New Roman" w:cs="Times New Roman"/>
          <w:sz w:val="24"/>
        </w:rPr>
        <w:t xml:space="preserve">contains sufficient statistics for the detection of the </w:t>
      </w:r>
      <w:proofErr w:type="gramStart"/>
      <w:r w:rsidRPr="006574F6">
        <w:rPr>
          <w:rFonts w:ascii="Times New Roman" w:hAnsi="Times New Roman" w:cs="Times New Roman"/>
          <w:sz w:val="24"/>
        </w:rPr>
        <w:t>transmitted</w:t>
      </w:r>
      <w:r w:rsidR="00C94D68" w:rsidRPr="006574F6">
        <w:rPr>
          <w:rFonts w:ascii="Times New Roman" w:hAnsi="Times New Roman" w:cs="Times New Roman"/>
          <w:sz w:val="24"/>
        </w:rPr>
        <w:t xml:space="preserve">  </w:t>
      </w:r>
      <w:r w:rsidRPr="006574F6">
        <w:rPr>
          <w:rFonts w:ascii="Times New Roman" w:hAnsi="Times New Roman" w:cs="Times New Roman"/>
          <w:sz w:val="24"/>
        </w:rPr>
        <w:t>symbols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[14]. A sequence of </w:t>
      </w:r>
      <w:r w:rsidRPr="006574F6">
        <w:rPr>
          <w:rFonts w:ascii="Times New Roman" w:hAnsi="Times New Roman" w:cs="Times New Roman"/>
          <w:sz w:val="24"/>
        </w:rPr>
        <w:lastRenderedPageBreak/>
        <w:t>vector r</w:t>
      </w:r>
      <w:r w:rsidRPr="006574F6">
        <w:rPr>
          <w:rFonts w:ascii="Times New Roman" w:eastAsia="SymbolMT" w:hAnsi="Times New Roman" w:cs="Times New Roman"/>
          <w:sz w:val="24"/>
        </w:rPr>
        <w:t xml:space="preserve">′ </w:t>
      </w:r>
      <w:r w:rsidRPr="006574F6">
        <w:rPr>
          <w:rFonts w:ascii="Times New Roman" w:hAnsi="Times New Roman" w:cs="Times New Roman"/>
          <w:sz w:val="24"/>
        </w:rPr>
        <w:t xml:space="preserve">is then fed to the </w:t>
      </w:r>
      <w:r w:rsidRPr="006574F6">
        <w:rPr>
          <w:rFonts w:ascii="Times New Roman" w:hAnsi="Times New Roman" w:cs="Times New Roman"/>
          <w:i/>
          <w:iCs/>
          <w:sz w:val="24"/>
        </w:rPr>
        <w:t>decoder</w:t>
      </w:r>
      <w:r w:rsidRPr="006574F6">
        <w:rPr>
          <w:rFonts w:ascii="Times New Roman" w:hAnsi="Times New Roman" w:cs="Times New Roman"/>
          <w:sz w:val="24"/>
        </w:rPr>
        <w:t>, which attempts to reconstruct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the original message block u</w:t>
      </w:r>
      <w:proofErr w:type="gramStart"/>
      <w:r w:rsidRPr="006574F6">
        <w:rPr>
          <w:rFonts w:ascii="Times New Roman" w:hAnsi="Times New Roman" w:cs="Times New Roman"/>
          <w:sz w:val="24"/>
        </w:rPr>
        <w:t>ˆ ,</w:t>
      </w:r>
      <w:proofErr w:type="gramEnd"/>
      <w:r w:rsidRPr="006574F6">
        <w:rPr>
          <w:rFonts w:ascii="Times New Roman" w:hAnsi="Times New Roman" w:cs="Times New Roman"/>
          <w:sz w:val="24"/>
        </w:rPr>
        <w:t xml:space="preserve"> using the redundant symbols. In many situations, the vector r</w:t>
      </w:r>
      <w:r w:rsidRPr="006574F6">
        <w:rPr>
          <w:rFonts w:ascii="Times New Roman" w:eastAsia="SymbolMT" w:hAnsi="Times New Roman" w:cs="Times New Roman"/>
          <w:sz w:val="24"/>
        </w:rPr>
        <w:t>′</w:t>
      </w:r>
      <w:r w:rsidR="00C94D68" w:rsidRPr="006574F6">
        <w:rPr>
          <w:rFonts w:ascii="Times New Roman" w:eastAsia="SymbolMT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 xml:space="preserve">is passed through the threshold </w:t>
      </w:r>
      <w:r w:rsidRPr="006574F6">
        <w:rPr>
          <w:rFonts w:ascii="Times New Roman" w:hAnsi="Times New Roman" w:cs="Times New Roman"/>
          <w:i/>
          <w:iCs/>
          <w:sz w:val="24"/>
        </w:rPr>
        <w:t>detector</w:t>
      </w:r>
      <w:r w:rsidRPr="006574F6">
        <w:rPr>
          <w:rFonts w:ascii="Times New Roman" w:hAnsi="Times New Roman" w:cs="Times New Roman"/>
          <w:sz w:val="24"/>
        </w:rPr>
        <w:t>, which provides the decoder a vector r with only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binary zeros and ones. In such a case the decoder is said to perform hard decision decoding</w:t>
      </w:r>
      <w:r w:rsidR="00C94D68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and the resulting channel consisting of the modulator, AWGN channel, demodulator and</w:t>
      </w:r>
      <w:r w:rsidR="009D538E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 xml:space="preserve">detector is called the </w:t>
      </w:r>
      <w:r w:rsidRPr="006574F6">
        <w:rPr>
          <w:rFonts w:ascii="Times New Roman" w:hAnsi="Times New Roman" w:cs="Times New Roman"/>
          <w:i/>
          <w:iCs/>
          <w:sz w:val="24"/>
        </w:rPr>
        <w:t xml:space="preserve">Binary Symmetric Channel </w:t>
      </w:r>
      <w:r w:rsidRPr="006574F6">
        <w:rPr>
          <w:rFonts w:ascii="Times New Roman" w:hAnsi="Times New Roman" w:cs="Times New Roman"/>
          <w:sz w:val="24"/>
        </w:rPr>
        <w:t>(refer section 4.2) [14]. The AWGN and</w:t>
      </w:r>
      <w:r w:rsidR="009D538E" w:rsidRPr="006574F6">
        <w:rPr>
          <w:rFonts w:ascii="Times New Roman" w:hAnsi="Times New Roman" w:cs="Times New Roman"/>
          <w:sz w:val="24"/>
        </w:rPr>
        <w:t xml:space="preserve"> </w:t>
      </w:r>
      <w:r w:rsidRPr="006574F6">
        <w:rPr>
          <w:rFonts w:ascii="Times New Roman" w:hAnsi="Times New Roman" w:cs="Times New Roman"/>
          <w:sz w:val="24"/>
        </w:rPr>
        <w:t>BSC channel models are used throughout the report for our analysis.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36"/>
          <w:szCs w:val="34"/>
        </w:rPr>
      </w:pPr>
      <w:r w:rsidRPr="006574F6">
        <w:rPr>
          <w:rFonts w:ascii="TimesNewRoman,BoldItalic" w:hAnsi="TimesNewRoman,BoldItalic" w:cs="TimesNewRoman,BoldItalic"/>
          <w:b/>
          <w:bCs/>
          <w:i/>
          <w:iCs/>
          <w:sz w:val="36"/>
          <w:szCs w:val="34"/>
        </w:rPr>
        <w:t>The Optical Fiber Channel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In order to get a broad and basic understanding of the principles and operation of optical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communication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systems, we review the different types of optical fiber; discuss the effects of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channel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impairments in section 2.1 and techniques to compensate for channel impairments in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section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2.2. The fiber mode, in a crude way, can be described as one of the various possible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patterns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of propagating electromagnetic field through the fiber. A single-mode fiber supports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long-distance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signal transmission of a single ray or fundamental mode of light at a particular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wavelength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</w:t>
      </w:r>
      <w:r w:rsidRPr="006574F6">
        <w:rPr>
          <w:rFonts w:ascii="SymbolMT" w:eastAsia="SymbolMT" w:hAnsi="TimesNewRoman,BoldItalic" w:cs="SymbolMT"/>
          <w:sz w:val="27"/>
          <w:szCs w:val="25"/>
        </w:rPr>
        <w:t>(</w:t>
      </w:r>
      <w:r w:rsidRPr="006574F6">
        <w:rPr>
          <w:rFonts w:ascii="TimesNewRoman,Italic" w:hAnsi="TimesNewRoman,Italic" w:cs="TimesNewRoman,Italic"/>
          <w:i/>
          <w:iCs/>
          <w:sz w:val="21"/>
          <w:szCs w:val="19"/>
        </w:rPr>
        <w:t>λ</w:t>
      </w:r>
      <w:r w:rsidRPr="006574F6">
        <w:rPr>
          <w:rFonts w:ascii="SymbolMT" w:eastAsia="SymbolMT" w:hAnsi="TimesNewRoman,BoldItalic" w:cs="SymbolMT"/>
          <w:sz w:val="27"/>
          <w:szCs w:val="25"/>
        </w:rPr>
        <w:t xml:space="preserve">) </w:t>
      </w:r>
      <w:r w:rsidRPr="006574F6">
        <w:rPr>
          <w:rFonts w:ascii="TimesNewRoman" w:hAnsi="TimesNewRoman" w:cs="TimesNewRoman"/>
          <w:sz w:val="25"/>
          <w:szCs w:val="23"/>
        </w:rPr>
        <w:t>. Multimode fibers, on the other hand, allow multiple light rays concurrently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each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at a slightly different reflection angle within the optical fiber core.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32"/>
          <w:szCs w:val="30"/>
        </w:rPr>
      </w:pPr>
      <w:r w:rsidRPr="006574F6">
        <w:rPr>
          <w:rFonts w:ascii="TimesNewRoman,BoldItalic" w:hAnsi="TimesNewRoman,BoldItalic" w:cs="TimesNewRoman,BoldItalic"/>
          <w:b/>
          <w:bCs/>
          <w:i/>
          <w:iCs/>
          <w:sz w:val="32"/>
          <w:szCs w:val="30"/>
        </w:rPr>
        <w:t>Channel Impairments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We will discuss fiber channel impairments in terms of dispersion, attenuation and noise in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general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>, and nonlinear effects and inter-channel cross talk particularly in WDM systems.</w:t>
      </w:r>
    </w:p>
    <w:p w:rsidR="00410A3A" w:rsidRPr="006574F6" w:rsidRDefault="00410A3A" w:rsidP="00410A3A">
      <w:pPr>
        <w:autoSpaceDE w:val="0"/>
        <w:autoSpaceDN w:val="0"/>
        <w:adjustRightInd w:val="0"/>
        <w:spacing w:after="0" w:line="240" w:lineRule="auto"/>
        <w:rPr>
          <w:sz w:val="24"/>
        </w:rPr>
      </w:pPr>
      <w:r w:rsidRPr="006574F6">
        <w:rPr>
          <w:noProof/>
          <w:sz w:val="24"/>
        </w:rPr>
        <w:drawing>
          <wp:inline distT="0" distB="0" distL="0" distR="0">
            <wp:extent cx="5943600" cy="2057400"/>
            <wp:effectExtent l="19050" t="0" r="0" b="0"/>
            <wp:docPr id="2" name="Picture 1" descr="C:\Documents and Settings\rajesh\My Documents\My Pictures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rajesh\My Documents\My Pictures\New Picture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28"/>
          <w:szCs w:val="26"/>
        </w:rPr>
      </w:pPr>
      <w:r w:rsidRPr="006574F6">
        <w:rPr>
          <w:rFonts w:ascii="TimesNewRoman,BoldItalic" w:hAnsi="TimesNewRoman,BoldItalic" w:cs="TimesNewRoman,BoldItalic"/>
          <w:b/>
          <w:bCs/>
          <w:i/>
          <w:iCs/>
          <w:sz w:val="28"/>
          <w:szCs w:val="26"/>
        </w:rPr>
        <w:t>Noise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Factors contributing to the degradation in signal-to-noise ratio (SNR) at the receiver in optical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fiber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are due to impairments introduced by a combination of electronic circuits, optical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components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such as add/drop multiplexers, optical cross-connects and fiber optics. Electronic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interface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circuits introduce timing jitter occurring due to fluctuations in sampling time from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bit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to bit, shot noise due to random fluctuations of charge carriers and thermal noise due to</w:t>
      </w:r>
    </w:p>
    <w:p w:rsidR="00410A3A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random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thermal motion of electrons in the photo detector.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sz w:val="24"/>
        </w:rPr>
      </w:pPr>
      <w:r w:rsidRPr="006574F6">
        <w:rPr>
          <w:noProof/>
          <w:sz w:val="24"/>
        </w:rPr>
        <w:lastRenderedPageBreak/>
        <w:drawing>
          <wp:inline distT="0" distB="0" distL="0" distR="0">
            <wp:extent cx="6048375" cy="1903404"/>
            <wp:effectExtent l="19050" t="0" r="9525" b="0"/>
            <wp:docPr id="3" name="Picture 2" descr="C:\Documents and Settings\rajesh\My Documents\My Pictures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rajesh\My Documents\My Pictures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903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Optical components</w:t>
      </w:r>
      <w:r w:rsidRPr="006574F6">
        <w:rPr>
          <w:rFonts w:ascii="TimesNewRoman" w:hAnsi="TimesNewRoman" w:cs="TimesNewRoman"/>
          <w:sz w:val="21"/>
          <w:szCs w:val="19"/>
        </w:rPr>
        <w:t xml:space="preserve">– </w:t>
      </w:r>
      <w:r w:rsidRPr="006574F6">
        <w:rPr>
          <w:rFonts w:ascii="TimesNewRoman" w:hAnsi="TimesNewRoman" w:cs="TimesNewRoman"/>
          <w:sz w:val="25"/>
          <w:szCs w:val="23"/>
        </w:rPr>
        <w:t>lasers introduce fluctuations in transmitted power and optical amplifiers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introduce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amplified spontaneous emission (ASE) noise, which has constant spectral density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(</w:t>
      </w:r>
      <w:proofErr w:type="gramStart"/>
      <w:r w:rsidRPr="006574F6">
        <w:rPr>
          <w:rFonts w:ascii="TimesNewRoman" w:hAnsi="TimesNewRoman" w:cs="TimesNewRoman"/>
          <w:sz w:val="25"/>
          <w:szCs w:val="23"/>
        </w:rPr>
        <w:t>white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noise) [1]. </w:t>
      </w:r>
      <w:proofErr w:type="gramStart"/>
      <w:r w:rsidRPr="006574F6">
        <w:rPr>
          <w:rFonts w:ascii="TimesNewRoman" w:hAnsi="TimesNewRoman" w:cs="TimesNewRoman"/>
          <w:sz w:val="25"/>
          <w:szCs w:val="23"/>
        </w:rPr>
        <w:t>Both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shot and thermal noise have approximately Gaussian statistics [1] such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 xml:space="preserve">That </w:t>
      </w:r>
      <w:r w:rsidRPr="006574F6">
        <w:rPr>
          <w:rFonts w:ascii="SymbolMT" w:eastAsia="SymbolMT" w:hAnsi="TimesNewRoman" w:cs="SymbolMT"/>
          <w:sz w:val="32"/>
          <w:szCs w:val="30"/>
        </w:rPr>
        <w:t>(</w:t>
      </w:r>
      <w:r w:rsidRPr="006574F6">
        <w:rPr>
          <w:rFonts w:ascii="TimesNewRoman" w:hAnsi="TimesNewRoman" w:cs="TimesNewRoman"/>
          <w:sz w:val="25"/>
          <w:szCs w:val="23"/>
        </w:rPr>
        <w:t>t</w:t>
      </w:r>
      <w:r w:rsidRPr="006574F6">
        <w:rPr>
          <w:rFonts w:ascii="SymbolMT" w:eastAsia="SymbolMT" w:hAnsi="TimesNewRoman" w:cs="SymbolMT"/>
          <w:sz w:val="32"/>
          <w:szCs w:val="30"/>
        </w:rPr>
        <w:t xml:space="preserve">)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i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</w:t>
      </w:r>
      <w:r w:rsidRPr="006574F6">
        <w:rPr>
          <w:rFonts w:ascii="SymbolMT" w:eastAsia="SymbolMT" w:hAnsi="TimesNewRoman" w:cs="SymbolMT"/>
          <w:sz w:val="32"/>
          <w:szCs w:val="30"/>
        </w:rPr>
        <w:t>(</w:t>
      </w:r>
      <w:r w:rsidRPr="006574F6">
        <w:rPr>
          <w:rFonts w:ascii="TimesNewRoman" w:hAnsi="TimesNewRoman" w:cs="TimesNewRoman"/>
          <w:sz w:val="25"/>
          <w:szCs w:val="23"/>
        </w:rPr>
        <w:t>t</w:t>
      </w:r>
      <w:r w:rsidRPr="006574F6">
        <w:rPr>
          <w:rFonts w:ascii="SymbolMT" w:eastAsia="SymbolMT" w:hAnsi="TimesNewRoman" w:cs="SymbolMT"/>
          <w:sz w:val="32"/>
          <w:szCs w:val="30"/>
        </w:rPr>
        <w:t xml:space="preserve">)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i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</w:t>
      </w:r>
      <w:r w:rsidRPr="006574F6">
        <w:rPr>
          <w:rFonts w:ascii="SymbolMT" w:eastAsia="SymbolMT" w:hAnsi="TimesNewRoman" w:cs="SymbolMT"/>
          <w:sz w:val="32"/>
          <w:szCs w:val="30"/>
        </w:rPr>
        <w:t>(</w:t>
      </w:r>
      <w:r w:rsidRPr="006574F6">
        <w:rPr>
          <w:rFonts w:ascii="TimesNewRoman" w:hAnsi="TimesNewRoman" w:cs="TimesNewRoman"/>
          <w:sz w:val="25"/>
          <w:szCs w:val="23"/>
        </w:rPr>
        <w:t>t</w:t>
      </w:r>
      <w:r w:rsidRPr="006574F6">
        <w:rPr>
          <w:rFonts w:ascii="SymbolMT" w:eastAsia="SymbolMT" w:hAnsi="TimesNewRoman" w:cs="SymbolMT"/>
          <w:sz w:val="32"/>
          <w:szCs w:val="30"/>
        </w:rPr>
        <w:t xml:space="preserve">) </w:t>
      </w:r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 xml:space="preserve">I 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= </w:t>
      </w:r>
      <w:proofErr w:type="spellStart"/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>I</w:t>
      </w:r>
      <w:r w:rsidRPr="006574F6">
        <w:rPr>
          <w:rFonts w:ascii="TimesNewRoman" w:hAnsi="TimesNewRoman" w:cs="TimesNewRoman"/>
          <w:sz w:val="15"/>
          <w:szCs w:val="13"/>
        </w:rPr>
        <w:t>p</w:t>
      </w:r>
      <w:proofErr w:type="spellEnd"/>
      <w:r w:rsidRPr="006574F6">
        <w:rPr>
          <w:rFonts w:ascii="TimesNewRoman" w:hAnsi="TimesNewRoman" w:cs="TimesNewRoman"/>
          <w:sz w:val="15"/>
          <w:szCs w:val="13"/>
        </w:rPr>
        <w:t xml:space="preserve"> 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+ </w:t>
      </w:r>
      <w:r w:rsidRPr="006574F6">
        <w:rPr>
          <w:rFonts w:ascii="TimesNewRoman" w:hAnsi="TimesNewRoman" w:cs="TimesNewRoman"/>
          <w:sz w:val="15"/>
          <w:szCs w:val="13"/>
        </w:rPr>
        <w:t xml:space="preserve">s 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+ </w:t>
      </w:r>
      <w:r w:rsidRPr="006574F6">
        <w:rPr>
          <w:rFonts w:ascii="TimesNewRoman" w:hAnsi="TimesNewRoman" w:cs="TimesNewRoman"/>
          <w:sz w:val="15"/>
          <w:szCs w:val="13"/>
        </w:rPr>
        <w:t xml:space="preserve">T </w:t>
      </w:r>
      <w:r w:rsidRPr="006574F6">
        <w:rPr>
          <w:rFonts w:ascii="TimesNewRoman" w:hAnsi="TimesNewRoman" w:cs="TimesNewRoman"/>
          <w:sz w:val="25"/>
          <w:szCs w:val="23"/>
        </w:rPr>
        <w:t>2.1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spellStart"/>
      <w:proofErr w:type="gramStart"/>
      <w:r w:rsidRPr="006574F6">
        <w:rPr>
          <w:rFonts w:ascii="TimesNewRoman" w:hAnsi="TimesNewRoman" w:cs="TimesNewRoman"/>
          <w:sz w:val="25"/>
          <w:szCs w:val="23"/>
        </w:rPr>
        <w:t>where</w:t>
      </w:r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>I</w:t>
      </w:r>
      <w:proofErr w:type="spellEnd"/>
      <w:proofErr w:type="gramEnd"/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 xml:space="preserve"> </w:t>
      </w:r>
      <w:r w:rsidRPr="006574F6">
        <w:rPr>
          <w:rFonts w:ascii="SymbolMT" w:eastAsia="SymbolMT" w:hAnsi="TimesNewRoman" w:cs="SymbolMT"/>
          <w:sz w:val="32"/>
          <w:szCs w:val="30"/>
        </w:rPr>
        <w:t>(</w:t>
      </w:r>
      <w:r w:rsidRPr="006574F6">
        <w:rPr>
          <w:rFonts w:ascii="TimesNewRoman" w:hAnsi="TimesNewRoman" w:cs="TimesNewRoman"/>
          <w:sz w:val="25"/>
          <w:szCs w:val="23"/>
        </w:rPr>
        <w:t>t</w:t>
      </w:r>
      <w:r w:rsidRPr="006574F6">
        <w:rPr>
          <w:rFonts w:ascii="SymbolMT" w:eastAsia="SymbolMT" w:hAnsi="TimesNewRoman" w:cs="SymbolMT"/>
          <w:sz w:val="32"/>
          <w:szCs w:val="30"/>
        </w:rPr>
        <w:t xml:space="preserve">) </w:t>
      </w:r>
      <w:r w:rsidRPr="006574F6">
        <w:rPr>
          <w:rFonts w:ascii="TimesNewRoman" w:hAnsi="TimesNewRoman" w:cs="TimesNewRoman"/>
          <w:sz w:val="25"/>
          <w:szCs w:val="23"/>
        </w:rPr>
        <w:t xml:space="preserve">: photodiode current generated in response to an optical signal </w:t>
      </w:r>
      <w:proofErr w:type="spellStart"/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>I</w:t>
      </w:r>
      <w:r w:rsidRPr="006574F6">
        <w:rPr>
          <w:rFonts w:ascii="TimesNewRoman" w:hAnsi="TimesNewRoman" w:cs="TimesNewRoman"/>
          <w:sz w:val="15"/>
          <w:szCs w:val="13"/>
        </w:rPr>
        <w:t>p</w:t>
      </w:r>
      <w:proofErr w:type="spellEnd"/>
      <w:r w:rsidRPr="006574F6">
        <w:rPr>
          <w:rFonts w:ascii="TimesNewRoman" w:hAnsi="TimesNewRoman" w:cs="TimesNewRoman"/>
          <w:sz w:val="15"/>
          <w:szCs w:val="1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 xml:space="preserve">: the average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currenti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</w:t>
      </w:r>
      <w:r w:rsidRPr="006574F6">
        <w:rPr>
          <w:rFonts w:ascii="SymbolMT" w:eastAsia="SymbolMT" w:hAnsi="TimesNewRoman" w:cs="SymbolMT"/>
          <w:sz w:val="32"/>
          <w:szCs w:val="30"/>
        </w:rPr>
        <w:t>(</w:t>
      </w:r>
      <w:r w:rsidRPr="006574F6">
        <w:rPr>
          <w:rFonts w:ascii="TimesNewRoman" w:hAnsi="TimesNewRoman" w:cs="TimesNewRoman"/>
          <w:sz w:val="25"/>
          <w:szCs w:val="23"/>
        </w:rPr>
        <w:t>t</w:t>
      </w:r>
      <w:r w:rsidRPr="006574F6">
        <w:rPr>
          <w:rFonts w:ascii="SymbolMT" w:eastAsia="SymbolMT" w:hAnsi="TimesNewRoman" w:cs="SymbolMT"/>
          <w:sz w:val="32"/>
          <w:szCs w:val="30"/>
        </w:rPr>
        <w:t xml:space="preserve">) </w:t>
      </w:r>
      <w:r w:rsidRPr="006574F6">
        <w:rPr>
          <w:rFonts w:ascii="TimesNewRoman" w:hAnsi="TimesNewRoman" w:cs="TimesNewRoman"/>
          <w:sz w:val="15"/>
          <w:szCs w:val="13"/>
        </w:rPr>
        <w:t xml:space="preserve">s </w:t>
      </w:r>
      <w:r w:rsidRPr="006574F6">
        <w:rPr>
          <w:rFonts w:ascii="TimesNewRoman" w:hAnsi="TimesNewRoman" w:cs="TimesNewRoman"/>
          <w:sz w:val="25"/>
          <w:szCs w:val="23"/>
        </w:rPr>
        <w:t xml:space="preserve">: current fluctuation related to shot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noisei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</w:t>
      </w:r>
      <w:r w:rsidRPr="006574F6">
        <w:rPr>
          <w:rFonts w:ascii="SymbolMT" w:eastAsia="SymbolMT" w:hAnsi="TimesNewRoman" w:cs="SymbolMT"/>
          <w:sz w:val="32"/>
          <w:szCs w:val="30"/>
        </w:rPr>
        <w:t>(</w:t>
      </w:r>
      <w:r w:rsidRPr="006574F6">
        <w:rPr>
          <w:rFonts w:ascii="TimesNewRoman" w:hAnsi="TimesNewRoman" w:cs="TimesNewRoman"/>
          <w:sz w:val="25"/>
          <w:szCs w:val="23"/>
        </w:rPr>
        <w:t>t</w:t>
      </w:r>
      <w:r w:rsidRPr="006574F6">
        <w:rPr>
          <w:rFonts w:ascii="SymbolMT" w:eastAsia="SymbolMT" w:hAnsi="TimesNewRoman" w:cs="SymbolMT"/>
          <w:sz w:val="32"/>
          <w:szCs w:val="30"/>
        </w:rPr>
        <w:t xml:space="preserve">) </w:t>
      </w:r>
      <w:r w:rsidRPr="006574F6">
        <w:rPr>
          <w:rFonts w:ascii="TimesNewRoman" w:hAnsi="TimesNewRoman" w:cs="TimesNewRoman"/>
          <w:sz w:val="15"/>
          <w:szCs w:val="13"/>
        </w:rPr>
        <w:t xml:space="preserve">T </w:t>
      </w:r>
      <w:r w:rsidRPr="006574F6">
        <w:rPr>
          <w:rFonts w:ascii="TimesNewRoman" w:hAnsi="TimesNewRoman" w:cs="TimesNewRoman"/>
          <w:sz w:val="25"/>
          <w:szCs w:val="23"/>
        </w:rPr>
        <w:t>: current fluctuation induced by thermal noise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28"/>
          <w:szCs w:val="26"/>
        </w:rPr>
      </w:pPr>
      <w:r w:rsidRPr="006574F6">
        <w:rPr>
          <w:rFonts w:ascii="TimesNewRoman,BoldItalic" w:hAnsi="TimesNewRoman,BoldItalic" w:cs="TimesNewRoman,BoldItalic"/>
          <w:b/>
          <w:bCs/>
          <w:i/>
          <w:iCs/>
          <w:sz w:val="28"/>
          <w:szCs w:val="26"/>
        </w:rPr>
        <w:t>2.1.2 Dispersion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Dispersion in the fiber-optic systems causes the optical pulses to broaden in time as they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travel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through the fiber, thus giving rise to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intersymbol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interference (ISI). The effect of ISI is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severe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at high transmission rates and increased link lengths [18]. Dispersion in optical fibers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can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be classified broadly as Intermodal (multipath or differential mode) dispersion,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spellStart"/>
      <w:r w:rsidRPr="006574F6">
        <w:rPr>
          <w:rFonts w:ascii="TimesNewRoman" w:hAnsi="TimesNewRoman" w:cs="TimesNewRoman"/>
          <w:sz w:val="25"/>
          <w:szCs w:val="23"/>
        </w:rPr>
        <w:t>Intramodal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(group-velocity or chromatic) dispersion and Polarization Mode dispersion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(PMD).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Intermodal dispersion (</w:t>
      </w:r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>between rays or modes</w:t>
      </w:r>
      <w:r w:rsidRPr="006574F6">
        <w:rPr>
          <w:rFonts w:ascii="TimesNewRoman" w:hAnsi="TimesNewRoman" w:cs="TimesNewRoman"/>
          <w:sz w:val="25"/>
          <w:szCs w:val="23"/>
        </w:rPr>
        <w:t>) occurs in multimode fibers, where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different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rays travel along paths of different lengths resulting in spread of the optical pulse at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the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output end of the fiber. Using the concept of fiber modes in context with the wave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propagation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theory, intermodal dispersion is due to different group velocities associated with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different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modes. Intermodal dispersion does not occur in single-mode fibers. Multimode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fibers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are not suitable for long-distance communication [1]. Multimode fibers and Intermodal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dispersion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are not discussed any further in the report.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Group velocity dispersion (GVD) causes pulse broadening in single-mode fibers within the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fundamental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mode, since the group velocity of photons associated with the fundamental mode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frequency dependent. The optical source does not emit just a single frequency but a band of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frequencies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centered around a desired frequency such that the different spectral components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of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the transmitted signal have different propagation delays. Consequently, the different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spectral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components travel at slightly different speeds resulting in dispersion. GVD depends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upon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the transmitted pulse shape, spectral width of the light source and chirp [52]. Broad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spectral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width of the light source results in a range of wavelengths separated infinitesimally.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Thus, signals with high data rate and broad spectral width are distorted by GVD. A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transmitted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pulse is said to be chirped if its carrier frequency changes with time [1]. Lasers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lastRenderedPageBreak/>
        <w:t>generally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generate pulses that are chirped. The spectrum of a chirped pulse is broader than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that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of the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unchirped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pulse. In short, broadening of the spectrum accentuate GVD. A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singlemode</w:t>
      </w:r>
      <w:proofErr w:type="spellEnd"/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fiber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supports two orthogonal states of polarization for the same fundamental mode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(</w:t>
      </w:r>
      <w:proofErr w:type="gramStart"/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>polarization-division</w:t>
      </w:r>
      <w:proofErr w:type="gramEnd"/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 xml:space="preserve"> multiplexing PDM</w:t>
      </w:r>
      <w:r w:rsidRPr="006574F6">
        <w:rPr>
          <w:rFonts w:ascii="TimesNewRoman" w:hAnsi="TimesNewRoman" w:cs="TimesNewRoman"/>
          <w:sz w:val="25"/>
          <w:szCs w:val="23"/>
        </w:rPr>
        <w:t>). With PDM, two channels at the same wavelength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are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transmitted. The orthogonal polarized components of the fundamental mode undergo</w:t>
      </w:r>
    </w:p>
    <w:p w:rsidR="00850399" w:rsidRPr="006574F6" w:rsidRDefault="00850399" w:rsidP="0085039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birefringence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(</w:t>
      </w:r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>splitting of a light wave into two unequally reflected waves</w:t>
      </w:r>
      <w:r w:rsidRPr="006574F6">
        <w:rPr>
          <w:rFonts w:ascii="TimesNewRoman" w:hAnsi="TimesNewRoman" w:cs="TimesNewRoman"/>
          <w:sz w:val="25"/>
          <w:szCs w:val="23"/>
        </w:rPr>
        <w:t>) due to</w:t>
      </w:r>
    </w:p>
    <w:p w:rsidR="002B4D4D" w:rsidRPr="006574F6" w:rsidRDefault="00670256" w:rsidP="00850399">
      <w:pPr>
        <w:autoSpaceDE w:val="0"/>
        <w:autoSpaceDN w:val="0"/>
        <w:adjustRightInd w:val="0"/>
        <w:spacing w:after="0" w:line="240" w:lineRule="auto"/>
        <w:rPr>
          <w:sz w:val="24"/>
        </w:rPr>
      </w:pPr>
      <w:r w:rsidRPr="006574F6">
        <w:rPr>
          <w:noProof/>
          <w:sz w:val="24"/>
        </w:rPr>
        <w:drawing>
          <wp:inline distT="0" distB="0" distL="0" distR="0">
            <wp:extent cx="5938942" cy="2457450"/>
            <wp:effectExtent l="19050" t="0" r="4658" b="0"/>
            <wp:docPr id="4" name="Picture 3" descr="C:\Documents and Settings\rajesh\Local Settings\Temporary Internet Files\Content.Word\New Picture (3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rajesh\Local Settings\Temporary Internet Files\Content.Word\New Picture (3)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256" w:rsidRPr="006574F6" w:rsidRDefault="00670256" w:rsidP="00850399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p w:rsidR="00670256" w:rsidRPr="006574F6" w:rsidRDefault="00670256" w:rsidP="00850399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p w:rsidR="00EF5EA5" w:rsidRPr="006574F6" w:rsidRDefault="00EF5EA5" w:rsidP="00EF5E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irregularities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in the cylindrical symmetry of the core [1]. The resulting pulse broadening is</w:t>
      </w:r>
    </w:p>
    <w:p w:rsidR="00EF5EA5" w:rsidRPr="006574F6" w:rsidRDefault="00EF5EA5" w:rsidP="00EF5E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due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to difference in speed of the light waves and called Polarization Mode dispersion (PMD).</w:t>
      </w:r>
    </w:p>
    <w:p w:rsidR="00EF5EA5" w:rsidRPr="006574F6" w:rsidRDefault="00EF5EA5" w:rsidP="00EF5E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Since the birefringence changes with temperature, pressure, stress and other physical</w:t>
      </w:r>
    </w:p>
    <w:p w:rsidR="00EF5EA5" w:rsidRPr="006574F6" w:rsidRDefault="00EF5EA5" w:rsidP="00EF5E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conditions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>, the impairments due to PMD are time-variant. PMD is proportional to the square</w:t>
      </w:r>
    </w:p>
    <w:p w:rsidR="00EF5EA5" w:rsidRPr="006574F6" w:rsidRDefault="00EF5EA5" w:rsidP="00EF5E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root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of the fiber length hence PMD is significant in long-haul communication systems.</w:t>
      </w:r>
    </w:p>
    <w:p w:rsidR="00EF5EA5" w:rsidRPr="006574F6" w:rsidRDefault="00EF5EA5" w:rsidP="00EF5E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Dispersion is typically measured in picoseconds per kilometer. After GVD, PMD is the next</w:t>
      </w:r>
    </w:p>
    <w:p w:rsidR="00670256" w:rsidRPr="006574F6" w:rsidRDefault="00EF5EA5" w:rsidP="00EF5E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critical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bottleneck for higher bit rate transmission systems (10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Gbits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>/s and above).</w:t>
      </w:r>
    </w:p>
    <w:p w:rsidR="00EF5EA5" w:rsidRPr="006574F6" w:rsidRDefault="008630B6" w:rsidP="008630B6">
      <w:pPr>
        <w:autoSpaceDE w:val="0"/>
        <w:autoSpaceDN w:val="0"/>
        <w:adjustRightInd w:val="0"/>
        <w:spacing w:after="0" w:line="240" w:lineRule="auto"/>
        <w:rPr>
          <w:rFonts w:ascii="TimesNewRoman" w:eastAsia="SymbolMT" w:hAnsi="TimesNewRoman" w:cs="TimesNewRoman"/>
          <w:sz w:val="29"/>
          <w:szCs w:val="23"/>
        </w:rPr>
      </w:pPr>
      <w:r w:rsidRPr="006574F6">
        <w:rPr>
          <w:rFonts w:ascii="SymbolMT" w:eastAsia="SymbolMT" w:cs="SymbolMT" w:hint="eastAsia"/>
          <w:sz w:val="29"/>
          <w:szCs w:val="23"/>
        </w:rPr>
        <w:t>α</w:t>
      </w:r>
      <w:r w:rsidRPr="006574F6">
        <w:rPr>
          <w:rFonts w:ascii="SymbolMT" w:eastAsia="SymbolMT" w:cs="SymbolMT"/>
          <w:sz w:val="29"/>
          <w:szCs w:val="23"/>
        </w:rPr>
        <w:t xml:space="preserve"> = </w:t>
      </w:r>
      <w:proofErr w:type="gramStart"/>
      <w:r w:rsidRPr="006574F6">
        <w:rPr>
          <w:rFonts w:ascii="SymbolMT" w:eastAsia="SymbolMT" w:cs="SymbolMT" w:hint="eastAsia"/>
          <w:sz w:val="29"/>
          <w:szCs w:val="23"/>
        </w:rPr>
        <w:t>−</w:t>
      </w:r>
      <w:r w:rsidR="00567687" w:rsidRPr="006574F6">
        <w:rPr>
          <w:rFonts w:ascii="SymbolMT" w:eastAsia="SymbolMT" w:cs="SymbolMT"/>
          <w:sz w:val="29"/>
          <w:szCs w:val="23"/>
        </w:rPr>
        <w:t>(</w:t>
      </w:r>
      <w:proofErr w:type="gramEnd"/>
      <w:r w:rsidR="00567687" w:rsidRPr="006574F6">
        <w:rPr>
          <w:rFonts w:ascii="SymbolMT" w:eastAsia="SymbolMT" w:cs="SymbolMT"/>
          <w:sz w:val="29"/>
          <w:szCs w:val="23"/>
        </w:rPr>
        <w:t>10/L) log</w:t>
      </w:r>
      <w:r w:rsidR="00567687" w:rsidRPr="006574F6">
        <w:rPr>
          <w:rFonts w:ascii="SymbolMT" w:eastAsia="SymbolMT" w:cs="SymbolMT"/>
          <w:sz w:val="29"/>
          <w:szCs w:val="23"/>
          <w:vertAlign w:val="subscript"/>
        </w:rPr>
        <w:t>10</w:t>
      </w:r>
      <w:r w:rsidR="00567687" w:rsidRPr="006574F6">
        <w:rPr>
          <w:rFonts w:ascii="SymbolMT" w:eastAsia="SymbolMT" w:cs="SymbolMT"/>
          <w:sz w:val="29"/>
          <w:szCs w:val="23"/>
        </w:rPr>
        <w:t>(p</w:t>
      </w:r>
      <w:r w:rsidR="00567687" w:rsidRPr="006574F6">
        <w:rPr>
          <w:rFonts w:ascii="SymbolMT" w:eastAsia="SymbolMT" w:cs="SymbolMT"/>
          <w:sz w:val="29"/>
          <w:szCs w:val="23"/>
          <w:vertAlign w:val="subscript"/>
        </w:rPr>
        <w:t>out</w:t>
      </w:r>
      <w:r w:rsidR="00567687" w:rsidRPr="006574F6">
        <w:rPr>
          <w:rFonts w:ascii="SymbolMT" w:eastAsia="SymbolMT" w:cs="SymbolMT"/>
          <w:sz w:val="29"/>
          <w:szCs w:val="23"/>
        </w:rPr>
        <w:t>/p</w:t>
      </w:r>
      <w:r w:rsidR="00567687" w:rsidRPr="006574F6">
        <w:rPr>
          <w:rFonts w:ascii="SymbolMT" w:eastAsia="SymbolMT" w:cs="SymbolMT"/>
          <w:sz w:val="29"/>
          <w:szCs w:val="23"/>
          <w:vertAlign w:val="subscript"/>
        </w:rPr>
        <w:t>in</w:t>
      </w:r>
      <w:r w:rsidR="00567687" w:rsidRPr="006574F6">
        <w:rPr>
          <w:rFonts w:ascii="SymbolMT" w:eastAsia="SymbolMT" w:cs="SymbolMT"/>
          <w:sz w:val="29"/>
          <w:szCs w:val="23"/>
        </w:rPr>
        <w:t>)</w:t>
      </w:r>
      <w:r w:rsidRPr="006574F6">
        <w:rPr>
          <w:rFonts w:ascii="TimesNewRoman" w:eastAsia="SymbolMT" w:hAnsi="TimesNewRoman" w:cs="TimesNewRoman"/>
          <w:sz w:val="29"/>
          <w:szCs w:val="23"/>
        </w:rPr>
        <w:t>dB/km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Fiber loss depends on the wavelength of transmitted light. First minimum is observed at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around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850 nm, second at 1310 nm and third in the wavelength region near 1550 nm.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Multimode fibers operate in the 850 nm region while 1310 nm wavelength is used both for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single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and multimode fibers. Short single-mode fiber links operate at 1310 nm while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longdistance</w:t>
      </w:r>
      <w:proofErr w:type="spellEnd"/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communication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is at 1550 nm where the attenuation is the minimum. The 10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Gbits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>/s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Ethernet operates at both 1310 nm and 1550 nm. WDM divides the optical power among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multiple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channels, attenuating them further. Therefore, increasing capacity by adding WDM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channels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leads to increased attenuation of optical signal per wavelength and hence decreases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transmission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distance. Material absorption and scattering also contribute to fiber losses.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28"/>
          <w:szCs w:val="26"/>
        </w:rPr>
      </w:pPr>
      <w:r w:rsidRPr="006574F6">
        <w:rPr>
          <w:rFonts w:ascii="TimesNewRoman,BoldItalic" w:hAnsi="TimesNewRoman,BoldItalic" w:cs="TimesNewRoman,BoldItalic"/>
          <w:b/>
          <w:bCs/>
          <w:i/>
          <w:iCs/>
          <w:sz w:val="28"/>
          <w:szCs w:val="26"/>
        </w:rPr>
        <w:t>2.1.4 Nonlinear Effects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The fiber channel also introduces nonlinear effects like scattering and Kerr effects, which are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dependent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on the intensity of optical power. The refractive index of the fiber core depends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upon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the intensity of light at high power levels [1]. The Kerr effects are due to intensity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lastRenderedPageBreak/>
        <w:t>dependence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of the refractive index, such that signals with different intensity levels travel at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different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speeds in the fiber.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8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spellStart"/>
      <w:r w:rsidRPr="006574F6">
        <w:rPr>
          <w:rFonts w:ascii="TimesNewRoman" w:hAnsi="TimesNewRoman" w:cs="TimesNewRoman"/>
          <w:sz w:val="25"/>
          <w:szCs w:val="23"/>
        </w:rPr>
        <w:t>Theeffects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are explained below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Self phase modulation (SPM) in which the phase of the signal gets modulated such that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wavelength can spread out onto an adjacent wavelength.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Cross phase modulation (XPM), whereby several wavelengths in a WDM system can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cause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each other to spread out.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Four-wave mixing (FWM) observed in WDM systems in which three signals at different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wavelengths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interact with each other to create a fourth signal at a new wavelength.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The Kerr Effects account to spectral broadening. In WDM systems, nonlinear effects cause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interference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by spreading energy from one wavelength channel into another channel. These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effects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can be reduced by transmitting signals at low power levels at the expense of signal-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tonoise</w:t>
      </w:r>
      <w:proofErr w:type="spellEnd"/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ratio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and reduced link lengths.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28"/>
          <w:szCs w:val="26"/>
        </w:rPr>
      </w:pPr>
      <w:r w:rsidRPr="006574F6">
        <w:rPr>
          <w:rFonts w:ascii="TimesNewRoman,BoldItalic" w:hAnsi="TimesNewRoman,BoldItalic" w:cs="TimesNewRoman,BoldItalic"/>
          <w:b/>
          <w:bCs/>
          <w:i/>
          <w:iCs/>
          <w:sz w:val="28"/>
          <w:szCs w:val="26"/>
        </w:rPr>
        <w:t>2.1.5 Inter-channel Cross talk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Linear cross talk occurs when optical filters and multiplexers often leak a fraction of signal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power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from neighboring channels to the photo detector [1]. Such a cross talk is out-of-band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and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is less severe because of its incoherent nature. In-band cross talk, also linear, occurs when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WDM signal is routed by an N*N wave guide-grating router (WGR) [1]. The routing is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based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solely on the wavelengths of incoming channels. In-band cross talk is coherent in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nature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>. In multichannel systems, transfer of power from one channel to another takes place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due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to Kerr Effects (refer section 2.1.4). Such a cross talk is nonlinear. Inter-channel cross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talk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may be one of the reasons behind burst errors in multichannel fiber-optic communication.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Scattering of light is a loss mechanism in the optical fiber and occurs due to fluctuation in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silica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density in the core during fabrication [1]. Two types of scattering effects occur, viz</w:t>
      </w:r>
      <w:proofErr w:type="gramStart"/>
      <w:r w:rsidRPr="006574F6">
        <w:rPr>
          <w:rFonts w:ascii="TimesNewRoman" w:hAnsi="TimesNewRoman" w:cs="TimesNewRoman"/>
          <w:sz w:val="25"/>
          <w:szCs w:val="23"/>
        </w:rPr>
        <w:t>.,</w:t>
      </w:r>
      <w:proofErr w:type="gramEnd"/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linear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and nonlinear scattering. Rayleigh scattering is linear and occurs when the fluctuations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silica density are smaller than the wavelength of light. Stimulated Raman (SRS) and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spellStart"/>
      <w:r w:rsidRPr="006574F6">
        <w:rPr>
          <w:rFonts w:ascii="TimesNewRoman" w:hAnsi="TimesNewRoman" w:cs="TimesNewRoman"/>
          <w:sz w:val="25"/>
          <w:szCs w:val="23"/>
        </w:rPr>
        <w:t>Brillouin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 xml:space="preserve"> scattering (SBS) are nonlinear scattering effects due to intensity-dependent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refractive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index, which occur only at high optical power levels in single-mode fibers.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Nonlinear scattering alters the frequency of scattered light thus contributing to attenuation for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light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transmission. Thus, scattering effects induce loss in transmitted optical power.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We conclude this section stating that, dispersion introduces memory in the signal and limits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the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data rate of the signal, which is transmitted over the fiber. Fiber loss imposes a limitation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the transmission distance. Impairments induced by GVD and attenuation is linear since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both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are independent of light intensity. It is interesting to note that, though GVD and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attenuation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are linear in nature but they make the fiber channel nonlinear. PMD is time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varying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phenomenon and occurs in multichannel transmission using single-mode fibers over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long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distances. The optical point-to-point link in Gigabit and 10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Gbits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>/s Ethernet is relatively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short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(less than 80 km) in which case PMD can be ignored and the channel can be treated as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time-invariant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>. The Kerr effects, SRS and SBS are nonlinear in nature since they are intensity</w:t>
      </w:r>
    </w:p>
    <w:p w:rsidR="00B1030C" w:rsidRPr="006574F6" w:rsidRDefault="00B1030C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dependent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>, occurring at higher power levels in WDM systems.</w:t>
      </w:r>
    </w:p>
    <w:p w:rsidR="00B1030C" w:rsidRPr="006574F6" w:rsidRDefault="000F0629" w:rsidP="006574F6">
      <w:pPr>
        <w:autoSpaceDE w:val="0"/>
        <w:autoSpaceDN w:val="0"/>
        <w:adjustRightInd w:val="0"/>
        <w:spacing w:after="0" w:line="240" w:lineRule="auto"/>
        <w:jc w:val="center"/>
        <w:rPr>
          <w:rFonts w:ascii="TimesNewRoman" w:hAnsi="TimesNewRoman" w:cs="TimesNewRoman"/>
          <w:sz w:val="25"/>
          <w:szCs w:val="23"/>
        </w:rPr>
      </w:pPr>
      <w:r w:rsidRPr="006574F6">
        <w:rPr>
          <w:noProof/>
          <w:sz w:val="24"/>
        </w:rPr>
        <w:lastRenderedPageBreak/>
        <w:drawing>
          <wp:inline distT="0" distB="0" distL="0" distR="0">
            <wp:extent cx="5943600" cy="5581650"/>
            <wp:effectExtent l="19050" t="0" r="0" b="0"/>
            <wp:docPr id="9" name="Picture 9" descr="C:\Documents and Settings\rajesh\Local Settings\Temporary Internet Files\Content.Word\New Picture (5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rajesh\Local Settings\Temporary Internet Files\Content.Word\New Picture (5)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629" w:rsidRPr="006574F6" w:rsidRDefault="000F0629" w:rsidP="00B1030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The Q(x) function is a decreasing function of its argument x i.e. the bit-error probability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decreases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as the Euclidean distance increases. The reduction in error probability is not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obtained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for free but with an increase in bandwidth. Here, it is shown that the Euclidean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distance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is increased through adding one more dimension, which in essence is adding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redundancy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and the principle behind channel coding. In FEC, the algebraic structure of the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code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is used to determine which of the valid code word is most likely to have been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transmitted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>, given the erroneous received word. We will discuss error detection and correction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detail in section 4.2. A scheme in which the decoder requests a retransmission of the code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word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upon detection of an error in the received word is referred to as </w:t>
      </w:r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>automatic repeat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>request</w:t>
      </w:r>
      <w:proofErr w:type="gramEnd"/>
      <w:r w:rsidRPr="006574F6">
        <w:rPr>
          <w:rFonts w:ascii="TimesNewRoman,Italic" w:hAnsi="TimesNewRoman,Italic" w:cs="TimesNewRoman,Italic"/>
          <w:i/>
          <w:iCs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(ARQ). The focus of our discussion is on FEC so ARQ will not be discussed any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further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in the report.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There are two primary system parameters, viz., BER and SNR per bit that determine the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lastRenderedPageBreak/>
        <w:t>performance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of modern optical communication systems. Specifically, data is transmitted by a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sequence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of pulses, and the system must ensure that these pulses are received with a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sufficiently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low probability of error. Given a particular receiver (photo detector), a minimum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received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power is required for achieving a specified BER. An optical fiber introduces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attenuation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and dispersion in the system such that, attenuation tends to increase the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transmitted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power requirement to meet the desired SNR at the receiver, whereas dispersion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imposes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 limitation on the data transmission rate over the fiber. We state the advantages of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FEC in section 3.1 introduce ECC in section 3.2 and give a justification for the use of block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codes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for error correction in fiber-optic systems in section 3.3.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32"/>
          <w:szCs w:val="30"/>
        </w:rPr>
      </w:pPr>
      <w:r w:rsidRPr="006574F6">
        <w:rPr>
          <w:rFonts w:ascii="TimesNewRoman,BoldItalic" w:hAnsi="TimesNewRoman,BoldItalic" w:cs="TimesNewRoman,BoldItalic"/>
          <w:b/>
          <w:bCs/>
          <w:i/>
          <w:iCs/>
          <w:sz w:val="32"/>
          <w:szCs w:val="30"/>
        </w:rPr>
        <w:t>3.1 Advantages of Forward Error Correction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The span of an optical link is determined by the optical power budget [1] (refer section 6.3).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To create links with large spans, EDFA or repeaters are used which add to the noise floor of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the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system (refer sections 2.1.1 and 2.2). The span can be increased without the use of EDFA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such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that using high quality, high cost optical components, increases the transmitted power.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This increases the overall system cost. With the use of FEC, following benefits can be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achieved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for a desired link span [46]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proofErr w:type="gramStart"/>
      <w:r w:rsidRPr="006574F6">
        <w:rPr>
          <w:rFonts w:ascii="TimesNewRoman" w:hAnsi="TimesNewRoman" w:cs="TimesNewRoman"/>
          <w:sz w:val="25"/>
          <w:szCs w:val="23"/>
        </w:rPr>
        <w:t>Significant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gain in the overall optical power budget is achieved.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FEC implementation reduces the transmitted optical power requirement, thus the intensity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dependent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impairments (refer section 2.1.4) are reduced automatically.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Relaxation on the high-end specification of the optical components reduces the cost.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Correction of burst errors introduced by inter-channel cross talk in WDM systems.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OR for a specified power budget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proofErr w:type="gramStart"/>
      <w:r w:rsidRPr="006574F6">
        <w:rPr>
          <w:rFonts w:ascii="TimesNewRoman" w:hAnsi="TimesNewRoman" w:cs="TimesNewRoman"/>
          <w:sz w:val="25"/>
          <w:szCs w:val="23"/>
        </w:rPr>
        <w:t>The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power gain margin can be used to increase the span of the optical link, which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accounts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for less number of repeaters and amplifiers.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r w:rsidRPr="006574F6">
        <w:rPr>
          <w:rFonts w:ascii="TimesNewRoman" w:hAnsi="TimesNewRoman" w:cs="TimesNewRoman"/>
          <w:sz w:val="25"/>
          <w:szCs w:val="23"/>
        </w:rPr>
        <w:t>Use of few repeaters and amplifiers reduces the overall noise floor and improves the SNR,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which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pays in terms of lower BER.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SymbolMT" w:eastAsia="SymbolMT" w:hAnsi="TimesNewRoman" w:cs="SymbolMT" w:hint="eastAsia"/>
          <w:sz w:val="25"/>
          <w:szCs w:val="23"/>
        </w:rPr>
        <w:t>♦</w:t>
      </w:r>
      <w:r w:rsidRPr="006574F6">
        <w:rPr>
          <w:rFonts w:ascii="SymbolMT" w:eastAsia="SymbolMT" w:hAnsi="TimesNewRoman" w:cs="SymbolMT"/>
          <w:sz w:val="25"/>
          <w:szCs w:val="23"/>
        </w:rPr>
        <w:t xml:space="preserve"> </w:t>
      </w:r>
      <w:proofErr w:type="gramStart"/>
      <w:r w:rsidRPr="006574F6">
        <w:rPr>
          <w:rFonts w:ascii="TimesNewRoman" w:hAnsi="TimesNewRoman" w:cs="TimesNewRoman"/>
          <w:sz w:val="25"/>
          <w:szCs w:val="23"/>
        </w:rPr>
        <w:t>In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systems implementing ARQ, retransmission results in wastage of bandwidth, which can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be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avoided by implementing FEC.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r w:rsidRPr="006574F6">
        <w:rPr>
          <w:rFonts w:ascii="TimesNewRoman" w:hAnsi="TimesNewRoman" w:cs="TimesNewRoman"/>
          <w:sz w:val="25"/>
          <w:szCs w:val="23"/>
        </w:rPr>
        <w:t>It is quite natural there exist some inherent disadvantages for the advantages gained from a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particular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technology. FEC is no exception, since redundancy is introduced in the transmitted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data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stream. This imposes a requirement on increased signaling rate, which accounts for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increase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in bandwidth requirement. Also, at data rates of 10 </w:t>
      </w:r>
      <w:proofErr w:type="spellStart"/>
      <w:r w:rsidRPr="006574F6">
        <w:rPr>
          <w:rFonts w:ascii="TimesNewRoman" w:hAnsi="TimesNewRoman" w:cs="TimesNewRoman"/>
          <w:sz w:val="25"/>
          <w:szCs w:val="23"/>
        </w:rPr>
        <w:t>Gbits</w:t>
      </w:r>
      <w:proofErr w:type="spellEnd"/>
      <w:r w:rsidRPr="006574F6">
        <w:rPr>
          <w:rFonts w:ascii="TimesNewRoman" w:hAnsi="TimesNewRoman" w:cs="TimesNewRoman"/>
          <w:sz w:val="25"/>
          <w:szCs w:val="23"/>
        </w:rPr>
        <w:t>/s and above the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computational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complexity and power consumption involved in implementing FEC plays an</w:t>
      </w:r>
    </w:p>
    <w:p w:rsidR="00842EE8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important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role in system design [18]. There is a trade-off in power efficiency and spectral</w:t>
      </w:r>
    </w:p>
    <w:p w:rsidR="000F0629" w:rsidRPr="006574F6" w:rsidRDefault="00842EE8" w:rsidP="00842EE8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5"/>
          <w:szCs w:val="23"/>
        </w:rPr>
      </w:pPr>
      <w:proofErr w:type="gramStart"/>
      <w:r w:rsidRPr="006574F6">
        <w:rPr>
          <w:rFonts w:ascii="TimesNewRoman" w:hAnsi="TimesNewRoman" w:cs="TimesNewRoman"/>
          <w:sz w:val="25"/>
          <w:szCs w:val="23"/>
        </w:rPr>
        <w:t>efficiency</w:t>
      </w:r>
      <w:proofErr w:type="gramEnd"/>
      <w:r w:rsidRPr="006574F6">
        <w:rPr>
          <w:rFonts w:ascii="TimesNewRoman" w:hAnsi="TimesNewRoman" w:cs="TimesNewRoman"/>
          <w:sz w:val="25"/>
          <w:szCs w:val="23"/>
        </w:rPr>
        <w:t xml:space="preserve"> when implementing FEC.</w:t>
      </w:r>
    </w:p>
    <w:sectPr w:rsidR="000F0629" w:rsidRPr="006574F6" w:rsidSect="009B5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,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A1"/>
    <w:family w:val="auto"/>
    <w:notTrueType/>
    <w:pitch w:val="default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8208D"/>
    <w:rsid w:val="0008253B"/>
    <w:rsid w:val="000F0629"/>
    <w:rsid w:val="001A234D"/>
    <w:rsid w:val="002032D9"/>
    <w:rsid w:val="00230F65"/>
    <w:rsid w:val="002B4D4D"/>
    <w:rsid w:val="00410A3A"/>
    <w:rsid w:val="0048208D"/>
    <w:rsid w:val="004A10F9"/>
    <w:rsid w:val="004B356B"/>
    <w:rsid w:val="00567687"/>
    <w:rsid w:val="006574F6"/>
    <w:rsid w:val="00670256"/>
    <w:rsid w:val="00842EE8"/>
    <w:rsid w:val="00850399"/>
    <w:rsid w:val="008630B6"/>
    <w:rsid w:val="00975B0C"/>
    <w:rsid w:val="009B5AF7"/>
    <w:rsid w:val="009D538E"/>
    <w:rsid w:val="00AC7CBB"/>
    <w:rsid w:val="00B1030C"/>
    <w:rsid w:val="00C259D9"/>
    <w:rsid w:val="00C94D68"/>
    <w:rsid w:val="00DF1A97"/>
    <w:rsid w:val="00EF5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2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3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2422</Words>
  <Characters>13807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VAS</dc:creator>
  <cp:keywords/>
  <dc:description/>
  <cp:lastModifiedBy>rajesh</cp:lastModifiedBy>
  <cp:revision>24</cp:revision>
  <dcterms:created xsi:type="dcterms:W3CDTF">2011-08-19T16:36:00Z</dcterms:created>
  <dcterms:modified xsi:type="dcterms:W3CDTF">2011-08-28T14:10:00Z</dcterms:modified>
</cp:coreProperties>
</file>