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44AFC" w:rsidTr="008C1CD7">
        <w:trPr>
          <w:trHeight w:val="41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589" w:type="dxa"/>
          </w:tcPr>
          <w:p w:rsidR="00E44AFC" w:rsidRDefault="00025653" w:rsidP="009918B0">
            <w:pPr>
              <w:jc w:val="both"/>
            </w:pPr>
            <w:r w:rsidRPr="00C66262">
              <w:t>Requerimientos de suministros.</w:t>
            </w:r>
          </w:p>
        </w:tc>
      </w:tr>
      <w:tr w:rsidR="00E44AFC" w:rsidTr="008C1CD7">
        <w:trPr>
          <w:trHeight w:val="70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589" w:type="dxa"/>
          </w:tcPr>
          <w:p w:rsidR="00E44AFC" w:rsidRPr="00E44AFC" w:rsidRDefault="00025653" w:rsidP="00025653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Garantizar el cumplimiento de la provisión y abastecimiento de recursos de suministros para el mejoramiento continuo de los sistemas informáticos.</w:t>
            </w:r>
          </w:p>
        </w:tc>
      </w:tr>
      <w:tr w:rsidR="00E44AFC" w:rsidTr="008C1CD7">
        <w:trPr>
          <w:trHeight w:val="400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5528"/>
        <w:gridCol w:w="2410"/>
        <w:gridCol w:w="2126"/>
      </w:tblGrid>
      <w:tr w:rsidR="008C1CD7" w:rsidTr="00FD1E14">
        <w:trPr>
          <w:trHeight w:val="1106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418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025653" w:rsidP="008C1CD7">
            <w:pPr>
              <w:jc w:val="both"/>
            </w:pPr>
            <w:r w:rsidRPr="00025653">
              <w:t>4.1, 4.2.1, 4.2.3,</w:t>
            </w:r>
            <w:r w:rsidR="005E733A">
              <w:t xml:space="preserve"> </w:t>
            </w:r>
            <w:r w:rsidRPr="00025653">
              <w:t>4.2.4, 7.1, 7.2.1,</w:t>
            </w:r>
            <w:r w:rsidR="005E733A">
              <w:t xml:space="preserve"> </w:t>
            </w:r>
            <w:r w:rsidRPr="00025653">
              <w:t>7.2.2,</w:t>
            </w:r>
            <w:r w:rsidR="005E733A">
              <w:t xml:space="preserve"> </w:t>
            </w:r>
            <w:r w:rsidRPr="00025653">
              <w:t>7.2.3, 7.3.1,</w:t>
            </w:r>
            <w:r w:rsidR="005E733A">
              <w:t xml:space="preserve"> </w:t>
            </w:r>
            <w:r w:rsidRPr="00025653">
              <w:t>7.3.2,</w:t>
            </w:r>
            <w:r w:rsidR="005E733A">
              <w:t xml:space="preserve"> </w:t>
            </w:r>
            <w:r w:rsidRPr="00025653">
              <w:t>7.3.3,</w:t>
            </w:r>
            <w:r w:rsidR="005E733A">
              <w:t xml:space="preserve"> </w:t>
            </w:r>
            <w:r w:rsidRPr="00025653">
              <w:t>7.3.4,</w:t>
            </w:r>
            <w:r w:rsidR="005E733A">
              <w:t xml:space="preserve"> </w:t>
            </w:r>
            <w:r w:rsidRPr="00025653">
              <w:t>7.3.5, 7.3.6, 7.3.7, 7.5.1,</w:t>
            </w:r>
            <w:r w:rsidR="005E733A">
              <w:t xml:space="preserve"> </w:t>
            </w:r>
            <w:r w:rsidRPr="00025653">
              <w:t>7.5.2,</w:t>
            </w:r>
            <w:r w:rsidR="005E733A">
              <w:t xml:space="preserve"> </w:t>
            </w:r>
            <w:r w:rsidRPr="00025653">
              <w:t>7.5.3,</w:t>
            </w:r>
            <w:r w:rsidR="005E733A">
              <w:t xml:space="preserve"> </w:t>
            </w:r>
            <w:r w:rsidRPr="00025653">
              <w:t>7.5.5,</w:t>
            </w:r>
            <w:r w:rsidR="005E733A">
              <w:t xml:space="preserve"> </w:t>
            </w:r>
            <w:r w:rsidRPr="00025653">
              <w:t>7.6,</w:t>
            </w:r>
            <w:r w:rsidR="005E733A">
              <w:t xml:space="preserve"> </w:t>
            </w:r>
            <w:r w:rsidRPr="00025653">
              <w:t>8,</w:t>
            </w:r>
            <w:r w:rsidR="005E733A">
              <w:t xml:space="preserve"> </w:t>
            </w:r>
            <w:r w:rsidRPr="00025653">
              <w:t>8.2.1,</w:t>
            </w:r>
            <w:r w:rsidR="005E733A">
              <w:t xml:space="preserve"> </w:t>
            </w:r>
            <w:r w:rsidRPr="00025653">
              <w:t>8.2.2,</w:t>
            </w:r>
            <w:r w:rsidR="005E733A">
              <w:t xml:space="preserve"> </w:t>
            </w:r>
            <w:r w:rsidRPr="00025653">
              <w:t>8.2.3, 8.2.4, 8.3,</w:t>
            </w:r>
            <w:r w:rsidR="005E733A">
              <w:t xml:space="preserve"> </w:t>
            </w:r>
            <w:r w:rsidRPr="00025653">
              <w:t>8.5.1,</w:t>
            </w:r>
            <w:r w:rsidR="005E733A">
              <w:t xml:space="preserve"> </w:t>
            </w:r>
            <w:r w:rsidRPr="00025653">
              <w:t>8.5.2,</w:t>
            </w:r>
            <w:r w:rsidR="005E733A">
              <w:t xml:space="preserve"> </w:t>
            </w:r>
            <w:r w:rsidRPr="00025653">
              <w:t>8.5.3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8C1CD7" w:rsidTr="008C1CD7">
        <w:trPr>
          <w:trHeight w:val="512"/>
        </w:trPr>
        <w:tc>
          <w:tcPr>
            <w:tcW w:w="2405" w:type="dxa"/>
            <w:vMerge w:val="restart"/>
          </w:tcPr>
          <w:p w:rsidR="00E44AFC" w:rsidRPr="00C66262" w:rsidRDefault="00E44AFC" w:rsidP="008C1CD7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mantenimiento.</w:t>
            </w:r>
          </w:p>
          <w:p w:rsidR="00E44AFC" w:rsidRDefault="00E44AFC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</w:tc>
        <w:tc>
          <w:tcPr>
            <w:tcW w:w="1418" w:type="dxa"/>
            <w:vMerge w:val="restart"/>
          </w:tcPr>
          <w:p w:rsidR="00E44AFC" w:rsidRDefault="00025653" w:rsidP="009918B0">
            <w:pPr>
              <w:jc w:val="both"/>
            </w:pPr>
            <w:r>
              <w:t>Solicitud de suministros</w:t>
            </w:r>
            <w:r w:rsidR="00160E21">
              <w:t>.</w:t>
            </w:r>
            <w:bookmarkStart w:id="0" w:name="_GoBack"/>
            <w:bookmarkEnd w:id="0"/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 xml:space="preserve">Requisitos Del </w:t>
            </w:r>
            <w:r w:rsidR="00025653">
              <w:t>Usuario</w:t>
            </w:r>
            <w:r w:rsidR="008C1CD7" w:rsidRPr="008C1CD7">
              <w:t>.</w:t>
            </w:r>
          </w:p>
        </w:tc>
        <w:tc>
          <w:tcPr>
            <w:tcW w:w="2410" w:type="dxa"/>
            <w:vMerge w:val="restart"/>
          </w:tcPr>
          <w:p w:rsidR="00E44AFC" w:rsidRDefault="00160E21" w:rsidP="00160E21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Adquisición de bienes y servicios (Compras).</w:t>
            </w:r>
          </w:p>
        </w:tc>
        <w:tc>
          <w:tcPr>
            <w:tcW w:w="2126" w:type="dxa"/>
            <w:vMerge w:val="restart"/>
          </w:tcPr>
          <w:p w:rsidR="00E44AFC" w:rsidRDefault="005E733A" w:rsidP="008C1CD7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5E733A">
              <w:rPr>
                <w:lang w:val="es-MX"/>
              </w:rPr>
              <w:t>Instalación</w:t>
            </w:r>
            <w:r w:rsidR="00160E21">
              <w:rPr>
                <w:lang w:val="es-MX"/>
              </w:rPr>
              <w:t xml:space="preserve"> y configuración</w:t>
            </w:r>
            <w:r w:rsidRPr="005E733A">
              <w:rPr>
                <w:lang w:val="es-MX"/>
              </w:rPr>
              <w:t xml:space="preserve"> de equipos y componentes informáticos</w:t>
            </w:r>
            <w:r w:rsidR="00160E21">
              <w:rPr>
                <w:lang w:val="es-MX"/>
              </w:rPr>
              <w:t>.</w:t>
            </w:r>
          </w:p>
        </w:tc>
      </w:tr>
      <w:tr w:rsidR="008C1CD7" w:rsidTr="008C1CD7">
        <w:trPr>
          <w:trHeight w:val="562"/>
        </w:trPr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 xml:space="preserve">Satisfacción Del </w:t>
            </w:r>
            <w:r w:rsidR="00025653">
              <w:t>Usuario.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8C1CD7" w:rsidTr="008C1CD7"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Actividades:</w:t>
            </w:r>
            <w:r w:rsidR="008C1CD7">
              <w:t xml:space="preserve"> </w:t>
            </w:r>
            <w:r w:rsidR="005E733A">
              <w:rPr>
                <w:lang w:val="es-ES_tradnl"/>
              </w:rPr>
              <w:t>Coordinar y programar la ejecución de actividades correspondientes a la instalación y configuración de suministros, equipos y demás periféricos informáticos solicitados por los usuarios</w:t>
            </w:r>
            <w:r w:rsidR="008C1CD7" w:rsidRPr="008C1CD7">
              <w:rPr>
                <w:lang w:val="es-ES_tradnl"/>
              </w:rPr>
              <w:t>.</w:t>
            </w:r>
            <w:r w:rsidR="005E733A">
              <w:rPr>
                <w:lang w:val="es-ES_tradnl"/>
              </w:rPr>
              <w:t xml:space="preserve"> Elaborar instructivos o folletos para el cuidado y mantenimiento físico de los equipos y componentes informáticos; a fin de extender el periodo de duración de los mismos</w:t>
            </w:r>
            <w:r w:rsidR="00160E21">
              <w:rPr>
                <w:lang w:val="es-ES_tradnl"/>
              </w:rPr>
              <w:t>.</w:t>
            </w:r>
          </w:p>
          <w:p w:rsidR="00E44AFC" w:rsidRDefault="00E44AFC" w:rsidP="009918B0">
            <w:pPr>
              <w:jc w:val="both"/>
            </w:pP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25653"/>
    <w:rsid w:val="00160E21"/>
    <w:rsid w:val="005E733A"/>
    <w:rsid w:val="007E4E1F"/>
    <w:rsid w:val="008C1CD7"/>
    <w:rsid w:val="00904C10"/>
    <w:rsid w:val="009918B0"/>
    <w:rsid w:val="00E44AFC"/>
    <w:rsid w:val="00F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3</cp:revision>
  <dcterms:created xsi:type="dcterms:W3CDTF">2014-11-26T05:38:00Z</dcterms:created>
  <dcterms:modified xsi:type="dcterms:W3CDTF">2014-11-26T05:58:00Z</dcterms:modified>
</cp:coreProperties>
</file>