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65" w:rsidRPr="00C40844" w:rsidRDefault="00C40844">
      <w:pPr>
        <w:rPr>
          <w:sz w:val="28"/>
        </w:rPr>
      </w:pPr>
      <w:r w:rsidRPr="00C40844">
        <w:rPr>
          <w:sz w:val="28"/>
        </w:rPr>
        <w:t>1.Turoszów, Bełchatów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2. Olkusz, Zawiercie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3. ropa naftowa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4. gaz ziemny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5. Polkowice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6. nizina śląska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7.na ziemi kłodzkiej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8. sól kamienna</w:t>
      </w:r>
    </w:p>
    <w:p w:rsidR="00C40844" w:rsidRPr="00C40844" w:rsidRDefault="00C40844">
      <w:pPr>
        <w:rPr>
          <w:sz w:val="28"/>
        </w:rPr>
      </w:pPr>
      <w:r w:rsidRPr="00C40844">
        <w:rPr>
          <w:sz w:val="28"/>
        </w:rPr>
        <w:t>9. węgiel kamienny</w:t>
      </w:r>
    </w:p>
    <w:sectPr w:rsidR="00C40844" w:rsidRPr="00C40844" w:rsidSect="00FB2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40844"/>
    <w:rsid w:val="00C40844"/>
    <w:rsid w:val="00FB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1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137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2020-03-25T21:59:00Z</dcterms:created>
  <dcterms:modified xsi:type="dcterms:W3CDTF">2020-03-25T22:05:00Z</dcterms:modified>
</cp:coreProperties>
</file>