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alter table e add constraint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eno</w:t>
      </w:r>
      <w:proofErr w:type="spellEnd"/>
      <w:r>
        <w:t>);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alter table e drop constraint </w:t>
      </w:r>
      <w:proofErr w:type="spellStart"/>
      <w:r>
        <w:t>pk</w:t>
      </w:r>
      <w:proofErr w:type="spellEnd"/>
      <w:r>
        <w:t>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>create table e2(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char(30));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>create table e2(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char(30), constraint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eno</w:t>
      </w:r>
      <w:proofErr w:type="spellEnd"/>
      <w:r>
        <w:t>));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dept</w:t>
      </w:r>
      <w:proofErr w:type="spellEnd"/>
      <w:r>
        <w:t xml:space="preserve"> add </w:t>
      </w:r>
      <w:proofErr w:type="spellStart"/>
      <w:r>
        <w:t>costraint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eno</w:t>
      </w:r>
      <w:proofErr w:type="spellEnd"/>
      <w:r>
        <w:t>);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dept</w:t>
      </w:r>
      <w:proofErr w:type="spellEnd"/>
      <w:r>
        <w:t xml:space="preserve"> drop constraint </w:t>
      </w:r>
      <w:proofErr w:type="spellStart"/>
      <w:r>
        <w:t>fk</w:t>
      </w:r>
      <w:proofErr w:type="spellEnd"/>
      <w:r>
        <w:t>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dno</w:t>
      </w:r>
      <w:proofErr w:type="spellEnd"/>
      <w:r>
        <w:t xml:space="preserve"> char(20), 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eno</w:t>
      </w:r>
      <w:proofErr w:type="spellEnd"/>
      <w:r>
        <w:t>) references e2(</w:t>
      </w:r>
      <w:proofErr w:type="spellStart"/>
      <w:r>
        <w:t>eno</w:t>
      </w:r>
      <w:proofErr w:type="spellEnd"/>
      <w:r>
        <w:t>));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 xml:space="preserve">alter table e drop constraint </w:t>
      </w:r>
      <w:proofErr w:type="spellStart"/>
      <w:r>
        <w:t>fk</w:t>
      </w:r>
      <w:proofErr w:type="spellEnd"/>
      <w:r>
        <w:t>;</w:t>
      </w:r>
    </w:p>
    <w:p w:rsidR="00165552" w:rsidRDefault="00165552" w:rsidP="00165552"/>
    <w:p w:rsidR="00165552" w:rsidRDefault="00165552" w:rsidP="00165552">
      <w:pPr>
        <w:pStyle w:val="ListParagraph"/>
        <w:numPr>
          <w:ilvl w:val="0"/>
          <w:numId w:val="1"/>
        </w:numPr>
      </w:pPr>
      <w:r>
        <w:t>create table suppliers(</w:t>
      </w:r>
      <w:proofErr w:type="spellStart"/>
      <w:r>
        <w:t>supplier_id</w:t>
      </w:r>
      <w:proofErr w:type="spellEnd"/>
      <w:r>
        <w:t xml:space="preserve"> numeric(4), </w:t>
      </w:r>
      <w:proofErr w:type="spellStart"/>
      <w:r>
        <w:t>supplier_name</w:t>
      </w:r>
      <w:proofErr w:type="spellEnd"/>
      <w:r>
        <w:t xml:space="preserve"> varchar2(50), constraint </w:t>
      </w:r>
      <w:proofErr w:type="spellStart"/>
      <w:r>
        <w:t>check_supplier_id</w:t>
      </w:r>
      <w:proofErr w:type="spellEnd"/>
    </w:p>
    <w:p w:rsidR="0099603B" w:rsidRDefault="00165552" w:rsidP="00165552">
      <w:pPr>
        <w:pStyle w:val="ListParagraph"/>
      </w:pPr>
      <w:bookmarkStart w:id="0" w:name="_GoBack"/>
      <w:bookmarkEnd w:id="0"/>
      <w:r>
        <w:t>check(</w:t>
      </w:r>
      <w:proofErr w:type="spellStart"/>
      <w:r>
        <w:t>supplier_id</w:t>
      </w:r>
      <w:proofErr w:type="spellEnd"/>
      <w:r>
        <w:t xml:space="preserve"> between 100 and 9999));</w:t>
      </w:r>
    </w:p>
    <w:sectPr w:rsidR="0099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342E5"/>
    <w:multiLevelType w:val="hybridMultilevel"/>
    <w:tmpl w:val="1EC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52"/>
    <w:rsid w:val="00165552"/>
    <w:rsid w:val="0099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C10E-786E-4C2E-B6F7-470E36CD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>SEEDINFOTECH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2019-12-31T05:29:00Z</dcterms:created>
  <dcterms:modified xsi:type="dcterms:W3CDTF">2019-12-31T05:29:00Z</dcterms:modified>
</cp:coreProperties>
</file>