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55" w:rsidRDefault="00015744" w:rsidP="00015744">
      <w:pPr>
        <w:pStyle w:val="Ttulo1"/>
        <w:rPr>
          <w:b/>
          <w:u w:val="single"/>
        </w:rPr>
      </w:pPr>
      <w:proofErr w:type="spellStart"/>
      <w:r w:rsidRPr="002B5461">
        <w:rPr>
          <w:b/>
          <w:u w:val="single"/>
        </w:rPr>
        <w:t>Check</w:t>
      </w:r>
      <w:proofErr w:type="spellEnd"/>
      <w:r w:rsidRPr="002B5461">
        <w:rPr>
          <w:b/>
          <w:u w:val="single"/>
        </w:rPr>
        <w:t xml:space="preserve"> </w:t>
      </w:r>
      <w:proofErr w:type="spellStart"/>
      <w:r w:rsidRPr="002B5461">
        <w:rPr>
          <w:b/>
          <w:u w:val="single"/>
        </w:rPr>
        <w:t>List</w:t>
      </w:r>
      <w:proofErr w:type="spellEnd"/>
      <w:r w:rsidRPr="002B5461">
        <w:rPr>
          <w:b/>
          <w:u w:val="single"/>
        </w:rPr>
        <w:t xml:space="preserve"> de elementos </w:t>
      </w:r>
      <w:r w:rsidR="006E5773">
        <w:rPr>
          <w:b/>
          <w:u w:val="single"/>
        </w:rPr>
        <w:t>a entregar</w:t>
      </w:r>
      <w:r w:rsidRPr="002B5461">
        <w:rPr>
          <w:b/>
          <w:u w:val="single"/>
        </w:rPr>
        <w:t xml:space="preserve"> para las prácticas de Bases de Datos</w:t>
      </w:r>
    </w:p>
    <w:tbl>
      <w:tblPr>
        <w:tblStyle w:val="Tablaconcuadrcula"/>
        <w:tblpPr w:leftFromText="180" w:rightFromText="180" w:vertAnchor="page" w:horzAnchor="margin" w:tblpY="3511"/>
        <w:tblW w:w="14149" w:type="dxa"/>
        <w:tblLook w:val="04A0" w:firstRow="1" w:lastRow="0" w:firstColumn="1" w:lastColumn="0" w:noHBand="0" w:noVBand="1"/>
      </w:tblPr>
      <w:tblGrid>
        <w:gridCol w:w="7225"/>
        <w:gridCol w:w="1275"/>
        <w:gridCol w:w="993"/>
        <w:gridCol w:w="1417"/>
        <w:gridCol w:w="1134"/>
        <w:gridCol w:w="1276"/>
        <w:gridCol w:w="829"/>
      </w:tblGrid>
      <w:tr w:rsidR="002E193C" w:rsidTr="002E193C">
        <w:trPr>
          <w:trHeight w:val="446"/>
        </w:trPr>
        <w:tc>
          <w:tcPr>
            <w:tcW w:w="7225" w:type="dxa"/>
            <w:vMerge w:val="restart"/>
          </w:tcPr>
          <w:p w:rsidR="002E193C" w:rsidRDefault="002E193C" w:rsidP="002E193C"/>
        </w:tc>
        <w:tc>
          <w:tcPr>
            <w:tcW w:w="2268" w:type="dxa"/>
            <w:gridSpan w:val="2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Práctica 1</w:t>
            </w:r>
          </w:p>
        </w:tc>
        <w:tc>
          <w:tcPr>
            <w:tcW w:w="2551" w:type="dxa"/>
            <w:gridSpan w:val="2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Práctica 2</w:t>
            </w:r>
          </w:p>
        </w:tc>
        <w:tc>
          <w:tcPr>
            <w:tcW w:w="2105" w:type="dxa"/>
            <w:gridSpan w:val="2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Práctica 3</w:t>
            </w:r>
          </w:p>
        </w:tc>
      </w:tr>
      <w:tr w:rsidR="002E193C" w:rsidTr="002E193C">
        <w:trPr>
          <w:trHeight w:val="446"/>
        </w:trPr>
        <w:tc>
          <w:tcPr>
            <w:tcW w:w="7225" w:type="dxa"/>
            <w:vMerge/>
          </w:tcPr>
          <w:p w:rsidR="002E193C" w:rsidRDefault="002E193C" w:rsidP="002E193C"/>
        </w:tc>
        <w:tc>
          <w:tcPr>
            <w:tcW w:w="1275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1ª Entrega</w:t>
            </w:r>
          </w:p>
        </w:tc>
        <w:tc>
          <w:tcPr>
            <w:tcW w:w="993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Final</w:t>
            </w:r>
          </w:p>
        </w:tc>
        <w:tc>
          <w:tcPr>
            <w:tcW w:w="1417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1ª Entrega</w:t>
            </w:r>
          </w:p>
        </w:tc>
        <w:tc>
          <w:tcPr>
            <w:tcW w:w="1134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Final</w:t>
            </w:r>
          </w:p>
        </w:tc>
        <w:tc>
          <w:tcPr>
            <w:tcW w:w="1276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1ª Entrega</w:t>
            </w:r>
          </w:p>
        </w:tc>
        <w:tc>
          <w:tcPr>
            <w:tcW w:w="829" w:type="dxa"/>
          </w:tcPr>
          <w:p w:rsidR="002E193C" w:rsidRPr="009536A7" w:rsidRDefault="002E193C" w:rsidP="002E193C">
            <w:pPr>
              <w:jc w:val="center"/>
              <w:rPr>
                <w:b/>
              </w:rPr>
            </w:pPr>
            <w:r w:rsidRPr="009536A7">
              <w:rPr>
                <w:b/>
              </w:rPr>
              <w:t>Final</w:t>
            </w:r>
          </w:p>
        </w:tc>
      </w:tr>
      <w:tr w:rsidR="002E193C" w:rsidTr="002E193C">
        <w:trPr>
          <w:trHeight w:val="205"/>
        </w:trPr>
        <w:tc>
          <w:tcPr>
            <w:tcW w:w="14149" w:type="dxa"/>
            <w:gridSpan w:val="7"/>
          </w:tcPr>
          <w:p w:rsidR="002E193C" w:rsidRPr="00B77AA1" w:rsidRDefault="002E193C" w:rsidP="002E193C">
            <w:pPr>
              <w:rPr>
                <w:b/>
              </w:rPr>
            </w:pPr>
            <w:r>
              <w:rPr>
                <w:b/>
              </w:rPr>
              <w:t xml:space="preserve">Tareas </w:t>
            </w:r>
            <w:r w:rsidRPr="00B77AA1">
              <w:rPr>
                <w:b/>
              </w:rPr>
              <w:t>Parte 1:</w:t>
            </w:r>
          </w:p>
        </w:tc>
      </w:tr>
      <w:tr w:rsidR="002E193C" w:rsidTr="002E193C">
        <w:trPr>
          <w:trHeight w:val="446"/>
        </w:trPr>
        <w:tc>
          <w:tcPr>
            <w:tcW w:w="7225" w:type="dxa"/>
          </w:tcPr>
          <w:p w:rsidR="002E193C" w:rsidRDefault="002E193C" w:rsidP="002E193C">
            <w:r w:rsidRPr="0039660C">
              <w:t>Diseño del esquema</w:t>
            </w:r>
            <w:r>
              <w:t xml:space="preserve"> E/R global de la base de datos: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1"/>
              </w:numPr>
            </w:pPr>
            <w:r>
              <w:t>Esquema E/R global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1"/>
              </w:numPr>
            </w:pPr>
            <w:r>
              <w:t>Decisiones tomadas más importantes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1"/>
              </w:numPr>
            </w:pPr>
            <w:r>
              <w:t>Restricciones necesarias.</w:t>
            </w:r>
          </w:p>
        </w:tc>
        <w:tc>
          <w:tcPr>
            <w:tcW w:w="1275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-1638248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D4792E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823550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54636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5818039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-4195671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662930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1987893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-1231771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51063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-2114580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3371161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57018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1908885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-19663370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210414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jc w:val="center"/>
            </w:pPr>
          </w:p>
          <w:sdt>
            <w:sdtPr>
              <w:rPr>
                <w:rFonts w:ascii="MS Gothic" w:eastAsia="MS Gothic" w:hAnsi="MS Gothic"/>
              </w:rPr>
              <w:id w:val="-1862195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/>
              </w:rPr>
              <w:id w:val="-12577454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52509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>Traducción del esquema E/R a un modelo relacional normalizado: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2"/>
              </w:numPr>
            </w:pPr>
            <w:r>
              <w:t>Descripción breve de las relaciones que se han creado  y la normalización de las mismas.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1"/>
              </w:numPr>
            </w:pPr>
            <w:r>
              <w:t>Decisiones tomadas durante dicho proceso.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1"/>
              </w:numPr>
            </w:pPr>
            <w:r>
              <w:t>Esquema relacional normalizado final.</w:t>
            </w:r>
          </w:p>
        </w:tc>
        <w:tc>
          <w:tcPr>
            <w:tcW w:w="1275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396555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2233761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55517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-12647551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49145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Pr="007811AE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966238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9742547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0472188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75486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-6531475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3003499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117976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19888954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1305918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93361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/>
          <w:sdt>
            <w:sdtPr>
              <w:rPr>
                <w:rFonts w:ascii="MS Gothic" w:eastAsia="MS Gothic" w:hAnsi="MS Gothic"/>
              </w:rPr>
              <w:id w:val="-13568864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612516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71838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46"/>
        </w:trPr>
        <w:tc>
          <w:tcPr>
            <w:tcW w:w="7225" w:type="dxa"/>
          </w:tcPr>
          <w:p w:rsidR="002E193C" w:rsidRDefault="002E193C" w:rsidP="002E193C">
            <w:r>
              <w:t>Traducción del modelo relacional normalizado a SQL: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5"/>
              </w:numPr>
            </w:pPr>
            <w:r>
              <w:t xml:space="preserve">Fichero adjunto: Fichero SQL de creación de las tablas. 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4"/>
              </w:numPr>
            </w:pPr>
            <w:r>
              <w:t>Comentar en la memoria cualquier otra tarea realizada al crear la BD en SQL para Oracle.</w:t>
            </w:r>
          </w:p>
        </w:tc>
        <w:tc>
          <w:tcPr>
            <w:tcW w:w="1275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74098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45078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79212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75265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59162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46138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3001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472488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36838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48777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202674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805387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46"/>
        </w:trPr>
        <w:tc>
          <w:tcPr>
            <w:tcW w:w="7225" w:type="dxa"/>
          </w:tcPr>
          <w:p w:rsidR="002E193C" w:rsidRDefault="002E193C" w:rsidP="002E193C">
            <w:r>
              <w:t>Informe sobre reuniones, división del trabajo, problemas, etc. relativos a la coordinación del grupo.</w:t>
            </w:r>
          </w:p>
        </w:tc>
        <w:tc>
          <w:tcPr>
            <w:tcW w:w="1275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68655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26430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600791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83251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86266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730279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208"/>
        </w:trPr>
        <w:tc>
          <w:tcPr>
            <w:tcW w:w="14149" w:type="dxa"/>
            <w:gridSpan w:val="7"/>
          </w:tcPr>
          <w:p w:rsidR="002E193C" w:rsidRDefault="002E193C" w:rsidP="002E193C">
            <w:r>
              <w:rPr>
                <w:b/>
              </w:rPr>
              <w:t xml:space="preserve">Tareas </w:t>
            </w:r>
            <w:r w:rsidRPr="00B77AA1">
              <w:rPr>
                <w:b/>
              </w:rPr>
              <w:t>Parte 2:</w:t>
            </w:r>
          </w:p>
        </w:tc>
      </w:tr>
      <w:tr w:rsidR="002E193C" w:rsidTr="002E193C">
        <w:trPr>
          <w:trHeight w:val="446"/>
        </w:trPr>
        <w:tc>
          <w:tcPr>
            <w:tcW w:w="7225" w:type="dxa"/>
          </w:tcPr>
          <w:p w:rsidR="002E193C" w:rsidRDefault="002E193C" w:rsidP="002E193C">
            <w:r>
              <w:t>Población de la base de datos: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4"/>
              </w:numPr>
            </w:pPr>
            <w:r>
              <w:t>Resumir los pasos seguidos para poblar la BD con datos, destacando los principales problemas encontrados y las decisiones tomadas.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4"/>
              </w:numPr>
            </w:pPr>
            <w:r>
              <w:t xml:space="preserve">Mostrar todas las </w:t>
            </w:r>
            <w:proofErr w:type="spellStart"/>
            <w:r>
              <w:t>tuplas</w:t>
            </w:r>
            <w:proofErr w:type="spellEnd"/>
            <w:r>
              <w:t xml:space="preserve"> cargadas en cada tabla (en algún formato tabular que ocupe lo menos posible), e incluir datos estadísticos sobre una de ellas (número de </w:t>
            </w:r>
            <w:proofErr w:type="spellStart"/>
            <w:r>
              <w:t>tuplas</w:t>
            </w:r>
            <w:proofErr w:type="spellEnd"/>
            <w:r>
              <w:t xml:space="preserve">, tamaño aproximado en </w:t>
            </w:r>
            <w:proofErr w:type="spellStart"/>
            <w:r>
              <w:t>Kbytes</w:t>
            </w:r>
            <w:proofErr w:type="spellEnd"/>
            <w:r>
              <w:t>).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4"/>
              </w:numPr>
            </w:pPr>
            <w:r>
              <w:t xml:space="preserve">Ficheros adjuntos: </w:t>
            </w:r>
            <w:r w:rsidRPr="00B659EE">
              <w:t>El código Java u otro método utilizado para cargar los datos en la BD Oracle.</w:t>
            </w:r>
          </w:p>
        </w:tc>
        <w:tc>
          <w:tcPr>
            <w:tcW w:w="1275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9496082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67160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89920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5540386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871797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902291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769915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7286139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878234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0844889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6731770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045018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8062715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0377066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776592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0916889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6737278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60070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>Consultas SQL  especificadas en el enunciado y  las solicitadas: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6"/>
              </w:numPr>
            </w:pPr>
            <w:r>
              <w:t>Fichero adjunto: Fichero SQL con todas las preguntas realizadas.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6"/>
              </w:numPr>
            </w:pPr>
            <w:r>
              <w:t>Para cada una de las consultas, explicar cómo se ha construido en SQL, incluyendo un árbol sintáctico que la describa en álgebra relacional, posibles alternativas, y la respuesta obtenida. Incluir una tabla con las respuestas obtenidas.</w:t>
            </w:r>
          </w:p>
        </w:tc>
        <w:tc>
          <w:tcPr>
            <w:tcW w:w="1275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75640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71800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7024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5266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203507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81336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71086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911550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50551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09131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578902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212160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>Datos sobre reuniones, división del trabajo, problemas, etc. relativos a la coordinación del grupo.</w:t>
            </w:r>
          </w:p>
        </w:tc>
        <w:tc>
          <w:tcPr>
            <w:tcW w:w="1275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6285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676837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200339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433101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8308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249348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269"/>
        </w:trPr>
        <w:tc>
          <w:tcPr>
            <w:tcW w:w="14149" w:type="dxa"/>
            <w:gridSpan w:val="7"/>
          </w:tcPr>
          <w:p w:rsidR="002E193C" w:rsidRDefault="002E193C" w:rsidP="002E193C">
            <w:r>
              <w:rPr>
                <w:b/>
              </w:rPr>
              <w:t>Tareas Parte 3</w:t>
            </w:r>
            <w:r w:rsidRPr="00B77AA1">
              <w:rPr>
                <w:b/>
              </w:rPr>
              <w:t>:</w:t>
            </w:r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>Propuesta de diseño físico con el objeto de mejorar la eficiencia de las tres consultas especificadas en el enunciado: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7"/>
              </w:numPr>
            </w:pPr>
            <w:r>
              <w:t xml:space="preserve">Presentar y explicar con tus propias palabras, los resultados de los informes obtenidos con </w:t>
            </w:r>
            <w:proofErr w:type="spellStart"/>
            <w:r>
              <w:t>autotrace</w:t>
            </w:r>
            <w:proofErr w:type="spellEnd"/>
            <w:r>
              <w:t xml:space="preserve"> para dichas consultas, antes del diseño físico.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7"/>
              </w:numPr>
            </w:pPr>
            <w:r>
              <w:t>Explicar y justificar las suposiciones o hipótesis en las que se haya basado la toma de decisiones del diseño físico, y las diferentes acciones tomadas en dicha fase para mejorar el rendimiento. Incluir el código SQL correspondiente a esas acciones.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7"/>
              </w:numPr>
            </w:pPr>
            <w:r>
              <w:t xml:space="preserve">Una vez acabado el diseño físico, presentar y justificar el nuevo informe obtenido con </w:t>
            </w:r>
            <w:proofErr w:type="spellStart"/>
            <w:r>
              <w:t>autotrace</w:t>
            </w:r>
            <w:proofErr w:type="spellEnd"/>
            <w:r>
              <w:t>, destacando la mejora obtenida con tus decisiones de diseño físico.</w:t>
            </w:r>
          </w:p>
        </w:tc>
        <w:tc>
          <w:tcPr>
            <w:tcW w:w="1275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44379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4514759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44197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4988085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8753407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78422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21426444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4386057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31587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247725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3139047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76192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8961169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4997229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434940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-1664164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sdt>
            <w:sdtPr>
              <w:rPr>
                <w:rFonts w:ascii="MS Gothic" w:eastAsia="MS Gothic" w:hAnsi="MS Gothic"/>
              </w:rPr>
              <w:id w:val="1240533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E193C" w:rsidRDefault="002E193C" w:rsidP="002E193C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51114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 xml:space="preserve">Los </w:t>
            </w:r>
            <w:proofErr w:type="spellStart"/>
            <w:r>
              <w:t>triggers</w:t>
            </w:r>
            <w:proofErr w:type="spellEnd"/>
            <w:r>
              <w:t xml:space="preserve"> que se piden: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8"/>
              </w:numPr>
            </w:pPr>
            <w:r>
              <w:t xml:space="preserve">Incluir el código SQL de cada </w:t>
            </w:r>
            <w:proofErr w:type="spellStart"/>
            <w:r>
              <w:t>trigger</w:t>
            </w:r>
            <w:proofErr w:type="spellEnd"/>
            <w:r>
              <w:t xml:space="preserve"> y una traza de su funcionamiento desde SQL Plus.</w:t>
            </w:r>
          </w:p>
          <w:p w:rsidR="002E193C" w:rsidRDefault="002E193C" w:rsidP="002E193C">
            <w:pPr>
              <w:pStyle w:val="Prrafodelista"/>
              <w:numPr>
                <w:ilvl w:val="0"/>
                <w:numId w:val="8"/>
              </w:numPr>
            </w:pPr>
            <w:r>
              <w:t xml:space="preserve">Para cada </w:t>
            </w:r>
            <w:proofErr w:type="spellStart"/>
            <w:r>
              <w:t>trigger</w:t>
            </w:r>
            <w:proofErr w:type="spellEnd"/>
            <w:r>
              <w:t xml:space="preserve"> desarrollado, justificar su utilidad, explicar su código y funcionalidad, principales problemas encontrados, y comentar las alternativas si es que existen.</w:t>
            </w:r>
          </w:p>
        </w:tc>
        <w:tc>
          <w:tcPr>
            <w:tcW w:w="1275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193615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312326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31827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28208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918565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110469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34501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829868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74429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98346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2E193C" w:rsidP="002E193C">
            <w:pPr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87630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2E193C" w:rsidRDefault="002E193C" w:rsidP="002E193C">
            <w:pPr>
              <w:jc w:val="center"/>
              <w:rPr>
                <w:rFonts w:ascii="MS Gothic" w:eastAsia="MS Gothic" w:hAnsi="MS Gothic"/>
              </w:rPr>
            </w:pPr>
          </w:p>
          <w:p w:rsidR="002E193C" w:rsidRDefault="00D4792E" w:rsidP="002E193C">
            <w:pPr>
              <w:jc w:val="center"/>
            </w:pPr>
            <w:sdt>
              <w:sdtPr>
                <w:rPr>
                  <w:rFonts w:ascii="MS Gothic" w:eastAsia="MS Gothic" w:hAnsi="MS Gothic"/>
                </w:rPr>
                <w:id w:val="-174347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E193C" w:rsidTr="002E193C">
        <w:trPr>
          <w:trHeight w:val="422"/>
        </w:trPr>
        <w:tc>
          <w:tcPr>
            <w:tcW w:w="7225" w:type="dxa"/>
          </w:tcPr>
          <w:p w:rsidR="002E193C" w:rsidRDefault="002E193C" w:rsidP="002E193C">
            <w:r>
              <w:t>Datos sobre reuniones, división del trabajo, problemas, etc. relativos a la coordinación del grupo.</w:t>
            </w:r>
          </w:p>
        </w:tc>
        <w:tc>
          <w:tcPr>
            <w:tcW w:w="1275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6361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3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81801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51175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34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4838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65645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29" w:type="dxa"/>
          </w:tcPr>
          <w:p w:rsidR="002E193C" w:rsidRDefault="00D4792E" w:rsidP="002E193C">
            <w:pPr>
              <w:jc w:val="center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009825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85B79" w:rsidRDefault="002E193C" w:rsidP="00D85B79">
      <w:r>
        <w:t xml:space="preserve"> </w:t>
      </w:r>
      <w:r w:rsidR="00D85B79">
        <w:t xml:space="preserve">En cada entrega de las prácticas es obligatorio </w:t>
      </w:r>
      <w:r w:rsidR="000F4E2E">
        <w:t>entregar este formulario completado</w:t>
      </w:r>
      <w:r>
        <w:t xml:space="preserve"> con los elementos que el alumno </w:t>
      </w:r>
      <w:r w:rsidR="00305358">
        <w:t>entrega</w:t>
      </w:r>
      <w:r w:rsidR="000F4E2E">
        <w:t xml:space="preserve">. Cada elemento se puede entregar </w:t>
      </w:r>
      <w:r>
        <w:t xml:space="preserve">para evaluación </w:t>
      </w:r>
      <w:r w:rsidR="000F4E2E">
        <w:t>un máximo de dos veces, siempre y cuando en la segunda entrega</w:t>
      </w:r>
      <w:r w:rsidR="00305358">
        <w:t xml:space="preserve"> (final)</w:t>
      </w:r>
      <w:r w:rsidR="000F4E2E">
        <w:t xml:space="preserve"> haya cambios sustanciales respecto de la primera</w:t>
      </w:r>
      <w:r w:rsidR="00107930">
        <w:t xml:space="preserve"> entrega</w:t>
      </w:r>
      <w:r w:rsidR="000F4E2E">
        <w:t>.</w:t>
      </w:r>
      <w:r w:rsidR="00107930">
        <w:t xml:space="preserve"> </w:t>
      </w:r>
      <w:r>
        <w:t>La entrega final de cada práctica debe incluir todos los elementos, pero solo se marcarán aquellos que se quiere que se vuelvan a evaluar.</w:t>
      </w:r>
      <w:r w:rsidR="00F31C2F">
        <w:t xml:space="preserve"> </w:t>
      </w:r>
      <w:bookmarkStart w:id="0" w:name="_GoBack"/>
      <w:bookmarkEnd w:id="0"/>
    </w:p>
    <w:p w:rsidR="00D85B79" w:rsidRDefault="00D85B79" w:rsidP="00D85B79"/>
    <w:p w:rsidR="00D85B79" w:rsidRPr="00D85B79" w:rsidRDefault="00D85B79" w:rsidP="00D85B79"/>
    <w:p w:rsidR="002B5461" w:rsidRDefault="002B5461" w:rsidP="002B5461"/>
    <w:p w:rsidR="002B5461" w:rsidRPr="002B5461" w:rsidRDefault="002B5461" w:rsidP="002B5461"/>
    <w:p w:rsidR="000762B9" w:rsidRPr="000762B9" w:rsidRDefault="000762B9" w:rsidP="000762B9"/>
    <w:p w:rsidR="00363877" w:rsidRDefault="00363877" w:rsidP="00363877"/>
    <w:sectPr w:rsidR="00363877" w:rsidSect="000D656B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BBD"/>
    <w:multiLevelType w:val="hybridMultilevel"/>
    <w:tmpl w:val="6C42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5145"/>
    <w:multiLevelType w:val="hybridMultilevel"/>
    <w:tmpl w:val="32B8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349FE"/>
    <w:multiLevelType w:val="hybridMultilevel"/>
    <w:tmpl w:val="B00A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B65CC"/>
    <w:multiLevelType w:val="hybridMultilevel"/>
    <w:tmpl w:val="03E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11729"/>
    <w:multiLevelType w:val="hybridMultilevel"/>
    <w:tmpl w:val="8F5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C75E3"/>
    <w:multiLevelType w:val="hybridMultilevel"/>
    <w:tmpl w:val="C6D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B504F"/>
    <w:multiLevelType w:val="hybridMultilevel"/>
    <w:tmpl w:val="6CD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A2878"/>
    <w:multiLevelType w:val="hybridMultilevel"/>
    <w:tmpl w:val="8AC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55"/>
    <w:rsid w:val="00015744"/>
    <w:rsid w:val="00047E55"/>
    <w:rsid w:val="000762B9"/>
    <w:rsid w:val="000D656B"/>
    <w:rsid w:val="000F4E2E"/>
    <w:rsid w:val="00107930"/>
    <w:rsid w:val="001965D4"/>
    <w:rsid w:val="001B2B86"/>
    <w:rsid w:val="001D024A"/>
    <w:rsid w:val="002057ED"/>
    <w:rsid w:val="00236837"/>
    <w:rsid w:val="002B5461"/>
    <w:rsid w:val="002D7CC7"/>
    <w:rsid w:val="002E193C"/>
    <w:rsid w:val="002F5252"/>
    <w:rsid w:val="00305358"/>
    <w:rsid w:val="0034074F"/>
    <w:rsid w:val="00363877"/>
    <w:rsid w:val="0039660C"/>
    <w:rsid w:val="00401501"/>
    <w:rsid w:val="00442637"/>
    <w:rsid w:val="00461695"/>
    <w:rsid w:val="00486A62"/>
    <w:rsid w:val="004A20FD"/>
    <w:rsid w:val="004A3F51"/>
    <w:rsid w:val="005E57AF"/>
    <w:rsid w:val="0060604E"/>
    <w:rsid w:val="006E5773"/>
    <w:rsid w:val="0076544E"/>
    <w:rsid w:val="007811AE"/>
    <w:rsid w:val="007A2484"/>
    <w:rsid w:val="0085551F"/>
    <w:rsid w:val="008D6256"/>
    <w:rsid w:val="00944CEA"/>
    <w:rsid w:val="009536A7"/>
    <w:rsid w:val="00962E16"/>
    <w:rsid w:val="0097616B"/>
    <w:rsid w:val="009F444A"/>
    <w:rsid w:val="00A03BA0"/>
    <w:rsid w:val="00A32D80"/>
    <w:rsid w:val="00A40AB9"/>
    <w:rsid w:val="00A56E36"/>
    <w:rsid w:val="00AA0B20"/>
    <w:rsid w:val="00AD0907"/>
    <w:rsid w:val="00B10A0E"/>
    <w:rsid w:val="00B462D2"/>
    <w:rsid w:val="00B623CF"/>
    <w:rsid w:val="00B659EE"/>
    <w:rsid w:val="00B77AA1"/>
    <w:rsid w:val="00BE12F8"/>
    <w:rsid w:val="00CB4332"/>
    <w:rsid w:val="00CC77CB"/>
    <w:rsid w:val="00D24555"/>
    <w:rsid w:val="00D44335"/>
    <w:rsid w:val="00D44FC0"/>
    <w:rsid w:val="00D4792E"/>
    <w:rsid w:val="00D73865"/>
    <w:rsid w:val="00D85B79"/>
    <w:rsid w:val="00DC1AF0"/>
    <w:rsid w:val="00DE3D01"/>
    <w:rsid w:val="00E02631"/>
    <w:rsid w:val="00EB294E"/>
    <w:rsid w:val="00ED3977"/>
    <w:rsid w:val="00F31C2F"/>
    <w:rsid w:val="00F539ED"/>
    <w:rsid w:val="00F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5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1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57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2D7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92E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5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1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57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2D7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92E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12CE-FBC9-4B32-818D-9E8A65DD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jlacasta</dc:creator>
  <cp:keywords/>
  <dc:description/>
  <cp:lastModifiedBy>usuario</cp:lastModifiedBy>
  <cp:revision>86</cp:revision>
  <dcterms:created xsi:type="dcterms:W3CDTF">2015-03-10T12:14:00Z</dcterms:created>
  <dcterms:modified xsi:type="dcterms:W3CDTF">2016-03-22T19:42:00Z</dcterms:modified>
</cp:coreProperties>
</file>