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C9E4" w14:textId="6FDAF41F" w:rsidR="000516FF" w:rsidRDefault="00ED3BED" w:rsidP="00C957AA">
      <w:p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Patricia Briones Yus, 735576</w:t>
      </w:r>
    </w:p>
    <w:p w14:paraId="3DD429FF" w14:textId="0F5BE24C" w:rsidR="00197FFA" w:rsidRDefault="00197FFA" w:rsidP="00C957AA">
      <w:pPr>
        <w:spacing w:line="336" w:lineRule="auto"/>
        <w:jc w:val="both"/>
        <w:rPr>
          <w:rFonts w:ascii="Arial" w:hAnsi="Arial" w:cs="Arial"/>
        </w:rPr>
      </w:pPr>
    </w:p>
    <w:p w14:paraId="36759958" w14:textId="3D1990A7" w:rsidR="00263E8D" w:rsidRDefault="000253F7" w:rsidP="00C957AA">
      <w:p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="00A0116C">
        <w:rPr>
          <w:rFonts w:ascii="Arial" w:hAnsi="Arial" w:cs="Arial"/>
        </w:rPr>
        <w:t xml:space="preserve"> el diseño del </w:t>
      </w:r>
      <w:proofErr w:type="spellStart"/>
      <w:r w:rsidR="00A0116C">
        <w:rPr>
          <w:rFonts w:ascii="Arial" w:hAnsi="Arial" w:cs="Arial"/>
        </w:rPr>
        <w:t>main</w:t>
      </w:r>
      <w:proofErr w:type="spellEnd"/>
      <w:r w:rsidR="00A0116C">
        <w:rPr>
          <w:rFonts w:ascii="Arial" w:hAnsi="Arial" w:cs="Arial"/>
        </w:rPr>
        <w:t xml:space="preserve"> he decidido crear dos funciones </w:t>
      </w:r>
      <w:r w:rsidR="001953AC">
        <w:rPr>
          <w:rFonts w:ascii="Arial" w:hAnsi="Arial" w:cs="Arial"/>
        </w:rPr>
        <w:t>(</w:t>
      </w:r>
      <w:r w:rsidR="00A0116C">
        <w:rPr>
          <w:rFonts w:ascii="Arial" w:hAnsi="Arial" w:cs="Arial"/>
        </w:rPr>
        <w:t>veh</w:t>
      </w:r>
      <w:r w:rsidR="001953AC">
        <w:rPr>
          <w:rFonts w:ascii="Arial" w:hAnsi="Arial" w:cs="Arial"/>
        </w:rPr>
        <w:t>í</w:t>
      </w:r>
      <w:r w:rsidR="00A0116C">
        <w:rPr>
          <w:rFonts w:ascii="Arial" w:hAnsi="Arial" w:cs="Arial"/>
        </w:rPr>
        <w:t>culo y mantenimient</w:t>
      </w:r>
      <w:r w:rsidR="001953AC">
        <w:rPr>
          <w:rFonts w:ascii="Arial" w:hAnsi="Arial" w:cs="Arial"/>
        </w:rPr>
        <w:t>o)</w:t>
      </w:r>
      <w:r w:rsidR="00A0116C">
        <w:rPr>
          <w:rFonts w:ascii="Arial" w:hAnsi="Arial" w:cs="Arial"/>
        </w:rPr>
        <w:t xml:space="preserve"> para administrar lo que se ejecuta con cada proceso y dentro de cada proceso las veces que se </w:t>
      </w:r>
      <w:r w:rsidR="001953AC">
        <w:rPr>
          <w:rFonts w:ascii="Arial" w:hAnsi="Arial" w:cs="Arial"/>
        </w:rPr>
        <w:t>iteran las operaciones. El monitor “</w:t>
      </w:r>
      <w:proofErr w:type="spellStart"/>
      <w:r w:rsidR="001953AC">
        <w:rPr>
          <w:rFonts w:ascii="Arial" w:hAnsi="Arial" w:cs="Arial"/>
        </w:rPr>
        <w:t>ControlGasolinera</w:t>
      </w:r>
      <w:proofErr w:type="spellEnd"/>
      <w:r w:rsidR="001953AC">
        <w:rPr>
          <w:rFonts w:ascii="Arial" w:hAnsi="Arial" w:cs="Arial"/>
        </w:rPr>
        <w:t>” tendrá como datos: un contador de surtidores totales, otro para los surtidores libres,</w:t>
      </w:r>
      <w:r w:rsidR="00A0116C">
        <w:rPr>
          <w:rFonts w:ascii="Arial" w:hAnsi="Arial" w:cs="Arial"/>
        </w:rPr>
        <w:t xml:space="preserve"> </w:t>
      </w:r>
      <w:r w:rsidR="001953AC">
        <w:rPr>
          <w:rFonts w:ascii="Arial" w:hAnsi="Arial" w:cs="Arial"/>
        </w:rPr>
        <w:t xml:space="preserve">el </w:t>
      </w:r>
      <w:proofErr w:type="spellStart"/>
      <w:r w:rsidR="001953AC">
        <w:rPr>
          <w:rFonts w:ascii="Arial" w:hAnsi="Arial" w:cs="Arial"/>
        </w:rPr>
        <w:t>mutex</w:t>
      </w:r>
      <w:proofErr w:type="spellEnd"/>
      <w:r w:rsidR="001953AC">
        <w:rPr>
          <w:rFonts w:ascii="Arial" w:hAnsi="Arial" w:cs="Arial"/>
        </w:rPr>
        <w:t xml:space="preserve">, un puntero al </w:t>
      </w:r>
      <w:proofErr w:type="spellStart"/>
      <w:r w:rsidR="001953AC">
        <w:rPr>
          <w:rFonts w:ascii="Arial" w:hAnsi="Arial" w:cs="Arial"/>
        </w:rPr>
        <w:t>logger</w:t>
      </w:r>
      <w:proofErr w:type="spellEnd"/>
      <w:r w:rsidR="001953AC">
        <w:rPr>
          <w:rFonts w:ascii="Arial" w:hAnsi="Arial" w:cs="Arial"/>
        </w:rPr>
        <w:t>, un puntero a un booleano “surtidor” (que indica el estado del surtidor) el cual se guardará como un vector de booleanos e inicializado a true en los constructores, un booleano para saber si se quiere hacer una revisión o no y las condiciones de espera para los coches y el de mantenimiento.</w:t>
      </w:r>
    </w:p>
    <w:p w14:paraId="3FCABC02" w14:textId="3E977CCC" w:rsidR="001953AC" w:rsidRDefault="001953AC" w:rsidP="00C957AA">
      <w:p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dificultades que he tenido han sido: declarar en el fichero .</w:t>
      </w:r>
      <w:proofErr w:type="spellStart"/>
      <w:r>
        <w:rPr>
          <w:rFonts w:ascii="Arial" w:hAnsi="Arial" w:cs="Arial"/>
        </w:rPr>
        <w:t>hpp</w:t>
      </w:r>
      <w:proofErr w:type="spellEnd"/>
      <w:r>
        <w:rPr>
          <w:rFonts w:ascii="Arial" w:hAnsi="Arial" w:cs="Arial"/>
        </w:rPr>
        <w:t xml:space="preserve"> un puntero a un booleano para luego en el constructor guardarlo como un vector de booleanos y en la función “</w:t>
      </w:r>
      <w:proofErr w:type="spellStart"/>
      <w:r>
        <w:rPr>
          <w:rFonts w:ascii="Arial" w:hAnsi="Arial" w:cs="Arial"/>
        </w:rPr>
        <w:t>dejoSurtidor</w:t>
      </w:r>
      <w:proofErr w:type="spellEnd"/>
      <w:r>
        <w:rPr>
          <w:rFonts w:ascii="Arial" w:hAnsi="Arial" w:cs="Arial"/>
        </w:rPr>
        <w:t>” tener en cuenta si se quiere realizar el mantenimiento de los surtidores o no y de tal forma avisar a una condición u otra.</w:t>
      </w:r>
    </w:p>
    <w:p w14:paraId="40337D18" w14:textId="408BCD06" w:rsidR="008C1A08" w:rsidRPr="001953AC" w:rsidRDefault="00BC3086" w:rsidP="00C957AA">
      <w:p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ejecutado el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se guarda la información de todos los inicios y finales de cada función en el fichero “elLog.log”. </w:t>
      </w:r>
      <w:r w:rsidR="008061E6">
        <w:rPr>
          <w:rFonts w:ascii="Arial" w:hAnsi="Arial" w:cs="Arial"/>
        </w:rPr>
        <w:t>Para comprobar el correcto funcionamiento del programa hay que tener en cuenta que entre el mensaje “</w:t>
      </w:r>
      <w:r w:rsidR="008061E6" w:rsidRPr="008061E6">
        <w:rPr>
          <w:rFonts w:ascii="Arial" w:hAnsi="Arial" w:cs="Arial"/>
        </w:rPr>
        <w:t xml:space="preserve">BEGIN_FUNC_PROC, </w:t>
      </w:r>
      <w:proofErr w:type="spellStart"/>
      <w:r w:rsidR="008061E6" w:rsidRPr="008061E6">
        <w:rPr>
          <w:rFonts w:ascii="Arial" w:hAnsi="Arial" w:cs="Arial"/>
        </w:rPr>
        <w:t>beginMantenimiento</w:t>
      </w:r>
      <w:proofErr w:type="spellEnd"/>
      <w:r w:rsidR="008061E6">
        <w:rPr>
          <w:rFonts w:ascii="Arial" w:hAnsi="Arial" w:cs="Arial"/>
        </w:rPr>
        <w:t>” y “</w:t>
      </w:r>
      <w:r w:rsidR="008061E6" w:rsidRPr="008061E6">
        <w:rPr>
          <w:rFonts w:ascii="Arial" w:hAnsi="Arial" w:cs="Arial"/>
        </w:rPr>
        <w:t xml:space="preserve">END_FUNC_PROC, </w:t>
      </w:r>
      <w:proofErr w:type="spellStart"/>
      <w:r w:rsidR="008061E6" w:rsidRPr="008061E6">
        <w:rPr>
          <w:rFonts w:ascii="Arial" w:hAnsi="Arial" w:cs="Arial"/>
        </w:rPr>
        <w:t>beginMantenimiento</w:t>
      </w:r>
      <w:proofErr w:type="spellEnd"/>
      <w:r w:rsidR="008061E6">
        <w:rPr>
          <w:rFonts w:ascii="Arial" w:hAnsi="Arial" w:cs="Arial"/>
        </w:rPr>
        <w:t>” no puede haber un “</w:t>
      </w:r>
      <w:r w:rsidR="008061E6" w:rsidRPr="008061E6">
        <w:rPr>
          <w:rFonts w:ascii="Arial" w:hAnsi="Arial" w:cs="Arial"/>
        </w:rPr>
        <w:t xml:space="preserve">END_FUNC_PROC, </w:t>
      </w:r>
      <w:proofErr w:type="spellStart"/>
      <w:r w:rsidR="008061E6" w:rsidRPr="008061E6">
        <w:rPr>
          <w:rFonts w:ascii="Arial" w:hAnsi="Arial" w:cs="Arial"/>
        </w:rPr>
        <w:t>dameSurtidor</w:t>
      </w:r>
      <w:proofErr w:type="spellEnd"/>
      <w:r w:rsidR="008061E6">
        <w:rPr>
          <w:rFonts w:ascii="Arial" w:hAnsi="Arial" w:cs="Arial"/>
        </w:rPr>
        <w:t>”</w:t>
      </w:r>
      <w:r w:rsidR="00530B54">
        <w:rPr>
          <w:rFonts w:ascii="Arial" w:hAnsi="Arial" w:cs="Arial"/>
        </w:rPr>
        <w:t>.</w:t>
      </w:r>
    </w:p>
    <w:p w14:paraId="1B0E8302" w14:textId="32A31BFD" w:rsidR="008C45DE" w:rsidRDefault="00720B84" w:rsidP="00C957AA">
      <w:p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Ficheros:</w:t>
      </w:r>
    </w:p>
    <w:p w14:paraId="3B805C41" w14:textId="38F5FA73" w:rsidR="00F77CC1" w:rsidRDefault="00506863" w:rsidP="00F77CC1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Logger.cpp</w:t>
      </w:r>
    </w:p>
    <w:p w14:paraId="4F95E79E" w14:textId="59230D25" w:rsidR="00506863" w:rsidRDefault="00506863" w:rsidP="00F77CC1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Logger.hpp</w:t>
      </w:r>
    </w:p>
    <w:p w14:paraId="30BC306A" w14:textId="4C8F90D2" w:rsidR="00506863" w:rsidRDefault="00FD0B23" w:rsidP="00F77CC1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ControlGasolinera.cpp</w:t>
      </w:r>
    </w:p>
    <w:p w14:paraId="3AB3AD71" w14:textId="1255F2EA" w:rsidR="00FD0B23" w:rsidRDefault="00FD0B23" w:rsidP="00F77CC1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ControlGasolinera.hpp</w:t>
      </w:r>
    </w:p>
    <w:p w14:paraId="0654AF29" w14:textId="0676AD1B" w:rsidR="00FD0B23" w:rsidRDefault="00FD0B23" w:rsidP="00F77CC1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main_p4_e1.cpp</w:t>
      </w:r>
    </w:p>
    <w:p w14:paraId="11DB864E" w14:textId="38D00F73" w:rsidR="00FD0B23" w:rsidRPr="00F77CC1" w:rsidRDefault="00FD0B23" w:rsidP="00F77CC1">
      <w:pPr>
        <w:pStyle w:val="Prrafodelista"/>
        <w:numPr>
          <w:ilvl w:val="0"/>
          <w:numId w:val="1"/>
        </w:numPr>
        <w:spacing w:line="33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Makefile_p4_e1</w:t>
      </w:r>
      <w:bookmarkStart w:id="0" w:name="_GoBack"/>
      <w:bookmarkEnd w:id="0"/>
    </w:p>
    <w:sectPr w:rsidR="00FD0B23" w:rsidRPr="00F77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85E2F"/>
    <w:multiLevelType w:val="hybridMultilevel"/>
    <w:tmpl w:val="86A4DF32"/>
    <w:lvl w:ilvl="0" w:tplc="708655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DC"/>
    <w:rsid w:val="000253F7"/>
    <w:rsid w:val="000516FF"/>
    <w:rsid w:val="000D60DC"/>
    <w:rsid w:val="001005D1"/>
    <w:rsid w:val="001141C7"/>
    <w:rsid w:val="001953AC"/>
    <w:rsid w:val="00197FFA"/>
    <w:rsid w:val="00263E8D"/>
    <w:rsid w:val="00294687"/>
    <w:rsid w:val="002D05EA"/>
    <w:rsid w:val="0032317D"/>
    <w:rsid w:val="00357F71"/>
    <w:rsid w:val="0042028E"/>
    <w:rsid w:val="00493952"/>
    <w:rsid w:val="00503201"/>
    <w:rsid w:val="00506863"/>
    <w:rsid w:val="00530B54"/>
    <w:rsid w:val="00594B87"/>
    <w:rsid w:val="005E729F"/>
    <w:rsid w:val="00684B07"/>
    <w:rsid w:val="00702A0C"/>
    <w:rsid w:val="00720B84"/>
    <w:rsid w:val="007A20E3"/>
    <w:rsid w:val="008061E6"/>
    <w:rsid w:val="008C1A08"/>
    <w:rsid w:val="008C45DE"/>
    <w:rsid w:val="008D5F10"/>
    <w:rsid w:val="009029B4"/>
    <w:rsid w:val="00916382"/>
    <w:rsid w:val="00926970"/>
    <w:rsid w:val="00930A6C"/>
    <w:rsid w:val="0094741B"/>
    <w:rsid w:val="009963A5"/>
    <w:rsid w:val="009D3F60"/>
    <w:rsid w:val="00A0116C"/>
    <w:rsid w:val="00B44790"/>
    <w:rsid w:val="00BC3086"/>
    <w:rsid w:val="00C957AA"/>
    <w:rsid w:val="00CA5F59"/>
    <w:rsid w:val="00D32E0E"/>
    <w:rsid w:val="00D872EC"/>
    <w:rsid w:val="00E32D3D"/>
    <w:rsid w:val="00E82890"/>
    <w:rsid w:val="00EB4915"/>
    <w:rsid w:val="00EB55DA"/>
    <w:rsid w:val="00ED3BED"/>
    <w:rsid w:val="00F430EE"/>
    <w:rsid w:val="00F77CC1"/>
    <w:rsid w:val="00F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A372"/>
  <w15:chartTrackingRefBased/>
  <w15:docId w15:val="{CA7DD2A5-19D3-4F65-A57B-58B0A5F3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Colmenero Martinez</dc:creator>
  <cp:keywords/>
  <dc:description/>
  <cp:lastModifiedBy>Luis Alberto Colmenero Martinez</cp:lastModifiedBy>
  <cp:revision>42</cp:revision>
  <dcterms:created xsi:type="dcterms:W3CDTF">2018-11-07T23:09:00Z</dcterms:created>
  <dcterms:modified xsi:type="dcterms:W3CDTF">2018-11-14T22:44:00Z</dcterms:modified>
</cp:coreProperties>
</file>