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[Insert date]</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Layout w:type="fixed"/>
        <w:tblLook w:val="0400" w:firstRow="0" w:lastRow="0" w:firstColumn="0" w:lastColumn="0" w:noHBand="0" w:noVBand="1"/>
      </w:tblPr>
      <w:tblGrid>
        <w:gridCol w:w="3200"/>
        <w:gridCol w:w="6160"/>
      </w:tblGrid>
      <w:tr w:rsidR="00D151A5" w14:paraId="3D5D80DD"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Borders>
              <w:top w:val="nil"/>
              <w:left w:val="nil"/>
              <w:bottom w:val="single" w:sz="4" w:space="0" w:color="000000"/>
              <w:right w:val="nil"/>
            </w:tcBorders>
            <w:tcMar>
              <w:top w:w="60" w:type="dxa"/>
              <w:left w:w="80" w:type="dxa"/>
              <w:bottom w:w="60" w:type="dxa"/>
              <w:right w:w="0" w:type="dxa"/>
            </w:tcMar>
          </w:tcPr>
          <w:p w14:paraId="7C1143A8" w14:textId="20FBD58C" w:rsidR="00D151A5" w:rsidRPr="008F640B" w:rsidRDefault="009C36D3">
            <w:pPr>
              <w:rPr>
                <w:rFonts w:ascii="Times New Roman" w:eastAsiaTheme="minorEastAsia" w:hAnsi="Times New Roman" w:cs="Times New Roman"/>
                <w:b/>
                <w:bCs/>
                <w:sz w:val="24"/>
                <w:szCs w:val="24"/>
              </w:rPr>
            </w:pPr>
            <w:proofErr w:type="spellStart"/>
            <w:r w:rsidRPr="008F640B">
              <w:rPr>
                <w:rFonts w:ascii="Times New Roman" w:eastAsiaTheme="minorEastAsia" w:hAnsi="Times New Roman" w:cs="Times New Roman" w:hint="eastAsia"/>
                <w:b/>
                <w:bCs/>
                <w:sz w:val="24"/>
                <w:szCs w:val="24"/>
              </w:rPr>
              <w:t>PnJ</w:t>
            </w:r>
            <w:proofErr w:type="spellEnd"/>
          </w:p>
        </w:tc>
      </w:tr>
      <w:tr w:rsidR="00D151A5" w14:paraId="2DE66B6E"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Borders>
              <w:top w:val="nil"/>
              <w:left w:val="nil"/>
              <w:bottom w:val="single" w:sz="4" w:space="0" w:color="000000"/>
              <w:right w:val="nil"/>
            </w:tcBorders>
            <w:tcMar>
              <w:top w:w="60" w:type="dxa"/>
              <w:left w:w="80" w:type="dxa"/>
              <w:bottom w:w="60" w:type="dxa"/>
              <w:right w:w="0" w:type="dxa"/>
            </w:tcMar>
          </w:tcPr>
          <w:p w14:paraId="014ACEA6" w14:textId="2C24AA79" w:rsidR="00D151A5" w:rsidRPr="008F640B" w:rsidRDefault="009C36D3">
            <w:pPr>
              <w:rPr>
                <w:rFonts w:ascii="Times New Roman" w:hAnsi="Times New Roman" w:cs="Times New Roman"/>
                <w:b/>
                <w:bCs/>
                <w:sz w:val="24"/>
                <w:szCs w:val="24"/>
              </w:rPr>
            </w:pPr>
            <w:proofErr w:type="spellStart"/>
            <w:r w:rsidRPr="008F640B">
              <w:rPr>
                <w:rFonts w:ascii="Times New Roman" w:hAnsi="Times New Roman" w:cs="Times New Roman"/>
                <w:b/>
                <w:bCs/>
                <w:sz w:val="24"/>
                <w:szCs w:val="24"/>
              </w:rPr>
              <w:t>FutureReady</w:t>
            </w:r>
            <w:proofErr w:type="spellEnd"/>
          </w:p>
        </w:tc>
      </w:tr>
      <w:tr w:rsidR="00D151A5" w14:paraId="1871AD3B"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Borders>
              <w:top w:val="nil"/>
              <w:left w:val="nil"/>
              <w:bottom w:val="single" w:sz="4" w:space="0" w:color="000000"/>
              <w:right w:val="nil"/>
            </w:tcBorders>
            <w:tcMar>
              <w:top w:w="60" w:type="dxa"/>
              <w:left w:w="80" w:type="dxa"/>
              <w:bottom w:w="60" w:type="dxa"/>
              <w:right w:w="0" w:type="dxa"/>
            </w:tcMar>
          </w:tcPr>
          <w:p w14:paraId="4A1B6800" w14:textId="6D21DE61" w:rsidR="00D151A5" w:rsidRPr="008F640B" w:rsidRDefault="009C36D3">
            <w:pPr>
              <w:rPr>
                <w:rFonts w:ascii="Times New Roman" w:hAnsi="Times New Roman" w:cs="Times New Roman"/>
                <w:b/>
                <w:bCs/>
                <w:sz w:val="24"/>
                <w:szCs w:val="24"/>
              </w:rPr>
            </w:pPr>
            <w:r w:rsidRPr="008F640B">
              <w:rPr>
                <w:rFonts w:ascii="Times New Roman" w:hAnsi="Times New Roman" w:cs="Times New Roman"/>
                <w:b/>
                <w:bCs/>
                <w:sz w:val="24"/>
                <w:szCs w:val="24"/>
              </w:rPr>
              <w:t xml:space="preserve">Jessy Chia </w:t>
            </w:r>
            <w:proofErr w:type="spellStart"/>
            <w:r w:rsidRPr="008F640B">
              <w:rPr>
                <w:rFonts w:ascii="Times New Roman" w:hAnsi="Times New Roman" w:cs="Times New Roman"/>
                <w:b/>
                <w:bCs/>
                <w:sz w:val="24"/>
                <w:szCs w:val="24"/>
              </w:rPr>
              <w:t>Jiek</w:t>
            </w:r>
            <w:proofErr w:type="spellEnd"/>
            <w:r w:rsidRPr="008F640B">
              <w:rPr>
                <w:rFonts w:ascii="Times New Roman" w:hAnsi="Times New Roman" w:cs="Times New Roman"/>
                <w:b/>
                <w:bCs/>
                <w:sz w:val="24"/>
                <w:szCs w:val="24"/>
              </w:rPr>
              <w:t xml:space="preserve"> Xin</w:t>
            </w:r>
          </w:p>
        </w:tc>
      </w:tr>
      <w:tr w:rsidR="00D151A5" w14:paraId="0459FBA0"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Borders>
              <w:top w:val="nil"/>
              <w:left w:val="nil"/>
              <w:bottom w:val="single" w:sz="4" w:space="0" w:color="000000"/>
              <w:right w:val="nil"/>
            </w:tcBorders>
            <w:tcMar>
              <w:top w:w="60" w:type="dxa"/>
              <w:left w:w="80" w:type="dxa"/>
              <w:bottom w:w="60" w:type="dxa"/>
              <w:right w:w="0" w:type="dxa"/>
            </w:tcMar>
          </w:tcPr>
          <w:p w14:paraId="03FBFEC6" w14:textId="77777777" w:rsidR="009C36D3" w:rsidRPr="008F640B" w:rsidRDefault="009C36D3" w:rsidP="009C36D3">
            <w:pPr>
              <w:rPr>
                <w:rFonts w:ascii="Times New Roman" w:hAnsi="Times New Roman" w:cs="Times New Roman"/>
                <w:b/>
                <w:bCs/>
                <w:sz w:val="24"/>
                <w:szCs w:val="24"/>
              </w:rPr>
            </w:pPr>
            <w:hyperlink r:id="rId10" w:history="1">
              <w:r w:rsidRPr="008F640B">
                <w:rPr>
                  <w:rStyle w:val="Hyperlink"/>
                  <w:rFonts w:ascii="Times New Roman" w:hAnsi="Times New Roman" w:cs="Times New Roman"/>
                  <w:b/>
                  <w:bCs/>
                  <w:sz w:val="24"/>
                  <w:szCs w:val="24"/>
                </w:rPr>
                <w:t>jimhow00@gmail.com</w:t>
              </w:r>
            </w:hyperlink>
            <w:r w:rsidRPr="008F640B">
              <w:rPr>
                <w:rFonts w:ascii="Times New Roman" w:hAnsi="Times New Roman" w:cs="Times New Roman"/>
                <w:b/>
                <w:bCs/>
                <w:sz w:val="24"/>
                <w:szCs w:val="24"/>
              </w:rPr>
              <w:t xml:space="preserve"> / 011-55596939</w:t>
            </w:r>
          </w:p>
          <w:p w14:paraId="57C03910" w14:textId="77777777" w:rsidR="00D151A5" w:rsidRPr="008F640B" w:rsidRDefault="00D151A5">
            <w:pPr>
              <w:rPr>
                <w:rFonts w:ascii="Times New Roman" w:hAnsi="Times New Roman" w:cs="Times New Roman"/>
                <w:b/>
                <w:bCs/>
                <w:sz w:val="24"/>
                <w:szCs w:val="24"/>
              </w:rPr>
            </w:pPr>
          </w:p>
        </w:tc>
      </w:tr>
      <w:tr w:rsidR="00D151A5" w14:paraId="5F6F9DB8"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Borders>
              <w:top w:val="nil"/>
              <w:left w:val="nil"/>
              <w:bottom w:val="single" w:sz="4" w:space="0" w:color="000000"/>
              <w:right w:val="nil"/>
            </w:tcBorders>
            <w:tcMar>
              <w:top w:w="60" w:type="dxa"/>
              <w:left w:w="80" w:type="dxa"/>
              <w:bottom w:w="60" w:type="dxa"/>
              <w:right w:w="0" w:type="dxa"/>
            </w:tcMar>
          </w:tcPr>
          <w:p w14:paraId="054266D5" w14:textId="25FF737F" w:rsidR="00D151A5" w:rsidRPr="008F640B" w:rsidRDefault="009C36D3">
            <w:pPr>
              <w:rPr>
                <w:rFonts w:ascii="Times New Roman" w:hAnsi="Times New Roman" w:cs="Times New Roman"/>
                <w:b/>
                <w:bCs/>
                <w:sz w:val="24"/>
                <w:szCs w:val="24"/>
              </w:rPr>
            </w:pPr>
            <w:r w:rsidRPr="008F640B">
              <w:rPr>
                <w:rFonts w:ascii="Times New Roman" w:hAnsi="Times New Roman" w:cs="Times New Roman"/>
                <w:b/>
                <w:bCs/>
                <w:sz w:val="24"/>
                <w:szCs w:val="24"/>
              </w:rPr>
              <w:t>Multimedia University</w:t>
            </w:r>
          </w:p>
        </w:tc>
      </w:tr>
      <w:tr w:rsidR="00D151A5" w14:paraId="14B06AEC"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Borders>
              <w:top w:val="nil"/>
              <w:left w:val="nil"/>
              <w:bottom w:val="single" w:sz="4" w:space="0" w:color="000000"/>
              <w:right w:val="nil"/>
            </w:tcBorders>
            <w:tcMar>
              <w:top w:w="60" w:type="dxa"/>
              <w:left w:w="80" w:type="dxa"/>
              <w:bottom w:w="60" w:type="dxa"/>
              <w:right w:w="0" w:type="dxa"/>
            </w:tcMar>
          </w:tcPr>
          <w:p w14:paraId="71F665E8" w14:textId="0F0EDE32" w:rsidR="00D151A5" w:rsidRPr="008F640B" w:rsidRDefault="008F640B">
            <w:pPr>
              <w:rPr>
                <w:rFonts w:ascii="Times New Roman" w:hAnsi="Times New Roman" w:cs="Times New Roman"/>
                <w:b/>
                <w:bCs/>
              </w:rPr>
            </w:pPr>
            <w:r w:rsidRPr="008F640B">
              <w:rPr>
                <w:rFonts w:ascii="Times New Roman" w:hAnsi="Times New Roman" w:cs="Times New Roman"/>
                <w:b/>
                <w:bCs/>
                <w:sz w:val="24"/>
                <w:szCs w:val="24"/>
              </w:rPr>
              <w:t>https://future-ready-PnJ.replit.app</w:t>
            </w:r>
          </w:p>
        </w:tc>
      </w:tr>
      <w:tr w:rsidR="00D151A5" w14:paraId="4A210E37"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Borders>
              <w:top w:val="nil"/>
              <w:left w:val="nil"/>
              <w:bottom w:val="single" w:sz="4" w:space="0" w:color="000000"/>
              <w:right w:val="nil"/>
            </w:tcBorders>
            <w:tcMar>
              <w:top w:w="60" w:type="dxa"/>
              <w:left w:w="80" w:type="dxa"/>
              <w:bottom w:w="60" w:type="dxa"/>
              <w:right w:w="0" w:type="dxa"/>
            </w:tcMar>
          </w:tcPr>
          <w:p w14:paraId="31DEC464" w14:textId="77777777" w:rsidR="00D151A5" w:rsidRDefault="00D151A5"/>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14:paraId="225424DF" w14:textId="77777777" w:rsidR="00C91B63" w:rsidRPr="00C91B63" w:rsidRDefault="00C91B63" w:rsidP="00C91B63">
            <w:pPr>
              <w:rPr>
                <w:rFonts w:ascii="Times New Roman" w:hAnsi="Times New Roman" w:cs="Times New Roman"/>
                <w:sz w:val="24"/>
                <w:szCs w:val="24"/>
                <w:lang w:val="en-MY"/>
              </w:rPr>
            </w:pPr>
            <w:proofErr w:type="spellStart"/>
            <w:r w:rsidRPr="00C91B63">
              <w:rPr>
                <w:rFonts w:ascii="Times New Roman" w:hAnsi="Times New Roman" w:cs="Times New Roman"/>
                <w:sz w:val="24"/>
                <w:szCs w:val="24"/>
                <w:lang w:val="en-MY"/>
              </w:rPr>
              <w:t>FutureReady</w:t>
            </w:r>
            <w:proofErr w:type="spellEnd"/>
            <w:r w:rsidRPr="00C91B63">
              <w:rPr>
                <w:rFonts w:ascii="Times New Roman" w:hAnsi="Times New Roman" w:cs="Times New Roman"/>
                <w:sz w:val="24"/>
                <w:szCs w:val="24"/>
                <w:lang w:val="en-MY"/>
              </w:rPr>
              <w:t xml:space="preserve"> is a web-based career exploration platform designed to support career readiness and reskilling in the AI era. The frontend is built with React, TypeScript, and Vite, while the backend uses Express to manage API requests and career-related services.</w:t>
            </w:r>
          </w:p>
          <w:p w14:paraId="0A2E7506" w14:textId="77777777" w:rsidR="00C91B63" w:rsidRPr="00C91B63" w:rsidRDefault="00C91B63" w:rsidP="00C91B63">
            <w:pPr>
              <w:rPr>
                <w:rFonts w:ascii="Times New Roman" w:hAnsi="Times New Roman" w:cs="Times New Roman"/>
                <w:sz w:val="24"/>
                <w:szCs w:val="24"/>
                <w:lang w:val="en-MY"/>
              </w:rPr>
            </w:pPr>
          </w:p>
          <w:p w14:paraId="11173DA8" w14:textId="77777777" w:rsidR="00C91B63" w:rsidRPr="00C91B63" w:rsidRDefault="00C91B63" w:rsidP="00C91B63">
            <w:pPr>
              <w:rPr>
                <w:rFonts w:ascii="Times New Roman" w:hAnsi="Times New Roman" w:cs="Times New Roman"/>
                <w:sz w:val="24"/>
                <w:szCs w:val="24"/>
                <w:lang w:val="en-MY"/>
              </w:rPr>
            </w:pPr>
            <w:r w:rsidRPr="00C91B63">
              <w:rPr>
                <w:rFonts w:ascii="Times New Roman" w:hAnsi="Times New Roman" w:cs="Times New Roman"/>
                <w:sz w:val="24"/>
                <w:szCs w:val="24"/>
                <w:lang w:val="en-MY"/>
              </w:rPr>
              <w:t>The platform provides skill assessment, explainable career matching, personalized learning roadmaps, SDG mapping, and AI adoption scenarios. PostgreSQL and Drizzle ORM support asynchronous AI job tracking.</w:t>
            </w:r>
          </w:p>
          <w:p w14:paraId="0C0E9508" w14:textId="77777777" w:rsidR="00C91B63" w:rsidRPr="00C91B63" w:rsidRDefault="00C91B63" w:rsidP="00C91B63">
            <w:pPr>
              <w:rPr>
                <w:rFonts w:ascii="Times New Roman" w:hAnsi="Times New Roman" w:cs="Times New Roman"/>
                <w:sz w:val="24"/>
                <w:szCs w:val="24"/>
                <w:lang w:val="en-MY"/>
              </w:rPr>
            </w:pPr>
          </w:p>
          <w:p w14:paraId="43A503D0" w14:textId="77777777" w:rsidR="00C91B63" w:rsidRPr="00C91B63" w:rsidRDefault="00C91B63" w:rsidP="00C91B63">
            <w:pPr>
              <w:rPr>
                <w:rFonts w:ascii="Times New Roman" w:hAnsi="Times New Roman" w:cs="Times New Roman"/>
                <w:sz w:val="24"/>
                <w:szCs w:val="24"/>
                <w:lang w:val="en-MY"/>
              </w:rPr>
            </w:pPr>
            <w:r w:rsidRPr="00C91B63">
              <w:rPr>
                <w:rFonts w:ascii="Times New Roman" w:hAnsi="Times New Roman" w:cs="Times New Roman"/>
                <w:sz w:val="24"/>
                <w:szCs w:val="24"/>
                <w:lang w:val="en-MY"/>
              </w:rPr>
              <w:t xml:space="preserve">For optional AI-generated career insights, the backend integrates with </w:t>
            </w:r>
            <w:proofErr w:type="spellStart"/>
            <w:r w:rsidRPr="00C91B63">
              <w:rPr>
                <w:rFonts w:ascii="Times New Roman" w:hAnsi="Times New Roman" w:cs="Times New Roman"/>
                <w:sz w:val="24"/>
                <w:szCs w:val="24"/>
                <w:lang w:val="en-MY"/>
              </w:rPr>
              <w:t>RunPod</w:t>
            </w:r>
            <w:proofErr w:type="spellEnd"/>
            <w:r w:rsidRPr="00C91B63">
              <w:rPr>
                <w:rFonts w:ascii="Times New Roman" w:hAnsi="Times New Roman" w:cs="Times New Roman"/>
                <w:sz w:val="24"/>
                <w:szCs w:val="24"/>
                <w:lang w:val="en-MY"/>
              </w:rPr>
              <w:t xml:space="preserve"> Serverless. </w:t>
            </w:r>
            <w:proofErr w:type="spellStart"/>
            <w:r w:rsidRPr="00C91B63">
              <w:rPr>
                <w:rFonts w:ascii="Times New Roman" w:hAnsi="Times New Roman" w:cs="Times New Roman"/>
                <w:sz w:val="24"/>
                <w:szCs w:val="24"/>
                <w:lang w:val="en-MY"/>
              </w:rPr>
              <w:t>Remotive</w:t>
            </w:r>
            <w:proofErr w:type="spellEnd"/>
            <w:r w:rsidRPr="00C91B63">
              <w:rPr>
                <w:rFonts w:ascii="Times New Roman" w:hAnsi="Times New Roman" w:cs="Times New Roman"/>
                <w:sz w:val="24"/>
                <w:szCs w:val="24"/>
                <w:lang w:val="en-MY"/>
              </w:rPr>
              <w:t xml:space="preserve"> provides sample remote job listings. </w:t>
            </w:r>
            <w:proofErr w:type="spellStart"/>
            <w:r w:rsidRPr="00C91B63">
              <w:rPr>
                <w:rFonts w:ascii="Times New Roman" w:hAnsi="Times New Roman" w:cs="Times New Roman"/>
                <w:sz w:val="24"/>
                <w:szCs w:val="24"/>
                <w:lang w:val="en-MY"/>
              </w:rPr>
              <w:t>Replit</w:t>
            </w:r>
            <w:proofErr w:type="spellEnd"/>
            <w:r w:rsidRPr="00C91B63">
              <w:rPr>
                <w:rFonts w:ascii="Times New Roman" w:hAnsi="Times New Roman" w:cs="Times New Roman"/>
                <w:sz w:val="24"/>
                <w:szCs w:val="24"/>
                <w:lang w:val="en-MY"/>
              </w:rPr>
              <w:t xml:space="preserve"> is used for development, testing, and deployment preparation.</w:t>
            </w:r>
          </w:p>
          <w:p w14:paraId="497C79A7" w14:textId="36899DC2" w:rsidR="009C36D3" w:rsidRPr="009C36D3" w:rsidRDefault="009C36D3" w:rsidP="00C91B63">
            <w:pPr>
              <w:rPr>
                <w:lang w:val="en-MY"/>
              </w:rPr>
            </w:pPr>
          </w:p>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D151A5" w14:paraId="7450E109" w14:textId="77777777">
        <w:trPr>
          <w:cantSplit/>
          <w:trHeight w:val="520"/>
        </w:trPr>
        <w:tc>
          <w:tcPr>
            <w:tcW w:w="3300" w:type="dxa"/>
            <w:tcMar>
              <w:top w:w="100" w:type="dxa"/>
              <w:left w:w="140" w:type="dxa"/>
              <w:bottom w:w="100" w:type="dxa"/>
              <w:right w:w="100" w:type="dxa"/>
            </w:tcMar>
          </w:tcPr>
          <w:p w14:paraId="359C927A" w14:textId="46951EDB" w:rsidR="00D151A5" w:rsidRPr="00C12642" w:rsidRDefault="009C36D3">
            <w:pPr>
              <w:rPr>
                <w:rFonts w:ascii="Times New Roman" w:hAnsi="Times New Roman" w:cs="Times New Roman"/>
                <w:sz w:val="24"/>
                <w:szCs w:val="24"/>
              </w:rPr>
            </w:pPr>
            <w:r w:rsidRPr="00C12642">
              <w:rPr>
                <w:rFonts w:ascii="Times New Roman" w:hAnsi="Times New Roman" w:cs="Times New Roman"/>
                <w:sz w:val="24"/>
                <w:szCs w:val="24"/>
              </w:rPr>
              <w:t>TypeScript 5.9.3</w:t>
            </w:r>
          </w:p>
        </w:tc>
        <w:tc>
          <w:tcPr>
            <w:tcW w:w="3960" w:type="dxa"/>
            <w:tcMar>
              <w:top w:w="100" w:type="dxa"/>
              <w:left w:w="140" w:type="dxa"/>
              <w:bottom w:w="100" w:type="dxa"/>
              <w:right w:w="100" w:type="dxa"/>
            </w:tcMar>
          </w:tcPr>
          <w:p w14:paraId="430FEA64" w14:textId="77777777" w:rsidR="009C36D3" w:rsidRPr="009C36D3" w:rsidRDefault="009C36D3" w:rsidP="009C36D3">
            <w:pPr>
              <w:rPr>
                <w:rFonts w:ascii="Times New Roman" w:hAnsi="Times New Roman" w:cs="Times New Roman"/>
                <w:sz w:val="24"/>
                <w:szCs w:val="24"/>
                <w:lang w:val="en-MY"/>
              </w:rPr>
            </w:pPr>
            <w:r w:rsidRPr="009C36D3">
              <w:rPr>
                <w:rFonts w:ascii="Times New Roman" w:hAnsi="Times New Roman" w:cs="Times New Roman"/>
                <w:sz w:val="24"/>
                <w:szCs w:val="24"/>
                <w:lang w:val="en-MY"/>
              </w:rPr>
              <w:t>Application programming</w:t>
            </w:r>
          </w:p>
          <w:p w14:paraId="52AC184D" w14:textId="77777777" w:rsidR="00D151A5" w:rsidRPr="00C12642" w:rsidRDefault="00D151A5" w:rsidP="009C36D3">
            <w:pPr>
              <w:rPr>
                <w:rFonts w:ascii="Times New Roman" w:hAnsi="Times New Roman" w:cs="Times New Roman"/>
                <w:sz w:val="24"/>
                <w:szCs w:val="24"/>
              </w:rPr>
            </w:pPr>
          </w:p>
        </w:tc>
        <w:tc>
          <w:tcPr>
            <w:tcW w:w="2100" w:type="dxa"/>
            <w:tcMar>
              <w:top w:w="100" w:type="dxa"/>
              <w:left w:w="140" w:type="dxa"/>
              <w:bottom w:w="100" w:type="dxa"/>
              <w:right w:w="100" w:type="dxa"/>
            </w:tcMar>
          </w:tcPr>
          <w:p w14:paraId="6EAD93B2" w14:textId="77777777" w:rsidR="009C36D3" w:rsidRPr="009C36D3" w:rsidRDefault="009C36D3" w:rsidP="009C36D3">
            <w:pPr>
              <w:rPr>
                <w:rFonts w:ascii="Times New Roman" w:hAnsi="Times New Roman" w:cs="Times New Roman"/>
                <w:sz w:val="24"/>
                <w:szCs w:val="24"/>
                <w:lang w:val="en-MY"/>
              </w:rPr>
            </w:pPr>
            <w:r w:rsidRPr="009C36D3">
              <w:rPr>
                <w:rFonts w:ascii="Times New Roman" w:hAnsi="Times New Roman" w:cs="Times New Roman"/>
                <w:sz w:val="24"/>
                <w:szCs w:val="24"/>
                <w:lang w:val="en-MY"/>
              </w:rPr>
              <w:t>Apache-2.0</w:t>
            </w:r>
          </w:p>
          <w:p w14:paraId="2F2D34D7" w14:textId="77777777" w:rsidR="00D151A5" w:rsidRPr="00C12642" w:rsidRDefault="00D151A5">
            <w:pPr>
              <w:rPr>
                <w:rFonts w:ascii="Times New Roman" w:hAnsi="Times New Roman" w:cs="Times New Roman"/>
                <w:sz w:val="24"/>
                <w:szCs w:val="24"/>
              </w:rPr>
            </w:pPr>
          </w:p>
        </w:tc>
      </w:tr>
      <w:tr w:rsidR="00D151A5" w14:paraId="459D295C" w14:textId="77777777">
        <w:trPr>
          <w:cantSplit/>
          <w:trHeight w:val="520"/>
        </w:trPr>
        <w:tc>
          <w:tcPr>
            <w:tcW w:w="3300" w:type="dxa"/>
            <w:tcMar>
              <w:top w:w="100" w:type="dxa"/>
              <w:left w:w="140" w:type="dxa"/>
              <w:bottom w:w="100" w:type="dxa"/>
              <w:right w:w="100" w:type="dxa"/>
            </w:tcMar>
          </w:tcPr>
          <w:p w14:paraId="5DD61AAB" w14:textId="44AD474D" w:rsidR="00D151A5" w:rsidRPr="00C12642" w:rsidRDefault="009C36D3">
            <w:pPr>
              <w:rPr>
                <w:rFonts w:ascii="Times New Roman" w:hAnsi="Times New Roman" w:cs="Times New Roman"/>
                <w:sz w:val="24"/>
                <w:szCs w:val="24"/>
              </w:rPr>
            </w:pPr>
            <w:r w:rsidRPr="00C12642">
              <w:rPr>
                <w:rFonts w:ascii="Times New Roman" w:hAnsi="Times New Roman" w:cs="Times New Roman"/>
                <w:sz w:val="24"/>
                <w:szCs w:val="24"/>
              </w:rPr>
              <w:t>React</w:t>
            </w:r>
            <w:r w:rsidR="000D6718">
              <w:rPr>
                <w:rFonts w:ascii="Times New Roman" w:hAnsi="Times New Roman" w:cs="Times New Roman" w:hint="eastAsia"/>
                <w:sz w:val="24"/>
                <w:szCs w:val="24"/>
              </w:rPr>
              <w:t xml:space="preserve"> 19.1.0</w:t>
            </w:r>
          </w:p>
        </w:tc>
        <w:tc>
          <w:tcPr>
            <w:tcW w:w="3960" w:type="dxa"/>
            <w:tcMar>
              <w:top w:w="100" w:type="dxa"/>
              <w:left w:w="140" w:type="dxa"/>
              <w:bottom w:w="100" w:type="dxa"/>
              <w:right w:w="100" w:type="dxa"/>
            </w:tcMar>
          </w:tcPr>
          <w:p w14:paraId="79C9EA75" w14:textId="13818AAA" w:rsidR="00D151A5" w:rsidRPr="00C12642" w:rsidRDefault="009C36D3" w:rsidP="009C36D3">
            <w:pPr>
              <w:rPr>
                <w:rFonts w:ascii="Times New Roman" w:hAnsi="Times New Roman" w:cs="Times New Roman"/>
                <w:sz w:val="24"/>
                <w:szCs w:val="24"/>
              </w:rPr>
            </w:pPr>
            <w:r w:rsidRPr="00C12642">
              <w:rPr>
                <w:rFonts w:ascii="Times New Roman" w:hAnsi="Times New Roman" w:cs="Times New Roman"/>
                <w:sz w:val="24"/>
                <w:szCs w:val="24"/>
              </w:rPr>
              <w:t>Frontend user interface</w:t>
            </w:r>
          </w:p>
        </w:tc>
        <w:tc>
          <w:tcPr>
            <w:tcW w:w="2100" w:type="dxa"/>
            <w:tcMar>
              <w:top w:w="100" w:type="dxa"/>
              <w:left w:w="140" w:type="dxa"/>
              <w:bottom w:w="100" w:type="dxa"/>
              <w:right w:w="100" w:type="dxa"/>
            </w:tcMar>
          </w:tcPr>
          <w:p w14:paraId="523490A0" w14:textId="3C597E2C" w:rsidR="00D151A5" w:rsidRPr="00C12642" w:rsidRDefault="009C36D3">
            <w:pPr>
              <w:rPr>
                <w:rFonts w:ascii="Times New Roman" w:hAnsi="Times New Roman" w:cs="Times New Roman"/>
                <w:sz w:val="24"/>
                <w:szCs w:val="24"/>
              </w:rPr>
            </w:pPr>
            <w:r w:rsidRPr="00C12642">
              <w:rPr>
                <w:rFonts w:ascii="Times New Roman" w:hAnsi="Times New Roman" w:cs="Times New Roman"/>
                <w:sz w:val="24"/>
                <w:szCs w:val="24"/>
              </w:rPr>
              <w:t>MIT</w:t>
            </w:r>
          </w:p>
        </w:tc>
      </w:tr>
      <w:tr w:rsidR="00D151A5" w14:paraId="2EB39EEB" w14:textId="77777777">
        <w:trPr>
          <w:cantSplit/>
          <w:trHeight w:val="520"/>
        </w:trPr>
        <w:tc>
          <w:tcPr>
            <w:tcW w:w="3300" w:type="dxa"/>
            <w:tcMar>
              <w:top w:w="100" w:type="dxa"/>
              <w:left w:w="140" w:type="dxa"/>
              <w:bottom w:w="100" w:type="dxa"/>
              <w:right w:w="100" w:type="dxa"/>
            </w:tcMar>
          </w:tcPr>
          <w:p w14:paraId="39488317" w14:textId="42DBF5F0" w:rsidR="00D151A5" w:rsidRPr="00C12642" w:rsidRDefault="009C36D3">
            <w:pPr>
              <w:rPr>
                <w:rFonts w:ascii="Times New Roman" w:hAnsi="Times New Roman" w:cs="Times New Roman"/>
                <w:sz w:val="24"/>
                <w:szCs w:val="24"/>
              </w:rPr>
            </w:pPr>
            <w:r w:rsidRPr="00C12642">
              <w:rPr>
                <w:rFonts w:ascii="Times New Roman" w:hAnsi="Times New Roman" w:cs="Times New Roman"/>
                <w:sz w:val="24"/>
                <w:szCs w:val="24"/>
              </w:rPr>
              <w:t>Vite</w:t>
            </w:r>
            <w:r w:rsidR="000D6718">
              <w:rPr>
                <w:rFonts w:ascii="Times New Roman" w:hAnsi="Times New Roman" w:cs="Times New Roman" w:hint="eastAsia"/>
                <w:sz w:val="24"/>
                <w:szCs w:val="24"/>
              </w:rPr>
              <w:t xml:space="preserve"> 7.3.6</w:t>
            </w:r>
          </w:p>
        </w:tc>
        <w:tc>
          <w:tcPr>
            <w:tcW w:w="3960" w:type="dxa"/>
            <w:tcMar>
              <w:top w:w="100" w:type="dxa"/>
              <w:left w:w="140" w:type="dxa"/>
              <w:bottom w:w="100" w:type="dxa"/>
              <w:right w:w="100" w:type="dxa"/>
            </w:tcMar>
          </w:tcPr>
          <w:p w14:paraId="2DD9ECF0" w14:textId="22D5E859" w:rsidR="00D151A5" w:rsidRPr="00C12642" w:rsidRDefault="009C36D3">
            <w:pPr>
              <w:rPr>
                <w:rFonts w:ascii="Times New Roman" w:hAnsi="Times New Roman" w:cs="Times New Roman"/>
                <w:sz w:val="24"/>
                <w:szCs w:val="24"/>
              </w:rPr>
            </w:pPr>
            <w:r w:rsidRPr="00C12642">
              <w:rPr>
                <w:rFonts w:ascii="Times New Roman" w:hAnsi="Times New Roman" w:cs="Times New Roman"/>
                <w:sz w:val="24"/>
                <w:szCs w:val="24"/>
              </w:rPr>
              <w:t>Frontend development and build</w:t>
            </w:r>
          </w:p>
        </w:tc>
        <w:tc>
          <w:tcPr>
            <w:tcW w:w="2100" w:type="dxa"/>
            <w:tcMar>
              <w:top w:w="100" w:type="dxa"/>
              <w:left w:w="140" w:type="dxa"/>
              <w:bottom w:w="100" w:type="dxa"/>
              <w:right w:w="100" w:type="dxa"/>
            </w:tcMar>
          </w:tcPr>
          <w:p w14:paraId="1C637607" w14:textId="3B6CF9FB" w:rsidR="00D151A5" w:rsidRPr="00C12642" w:rsidRDefault="009C36D3">
            <w:pPr>
              <w:rPr>
                <w:rFonts w:ascii="Times New Roman" w:hAnsi="Times New Roman" w:cs="Times New Roman"/>
                <w:sz w:val="24"/>
                <w:szCs w:val="24"/>
              </w:rPr>
            </w:pPr>
            <w:r w:rsidRPr="00C12642">
              <w:rPr>
                <w:rFonts w:ascii="Times New Roman" w:hAnsi="Times New Roman" w:cs="Times New Roman"/>
                <w:sz w:val="24"/>
                <w:szCs w:val="24"/>
              </w:rPr>
              <w:t>MIT</w:t>
            </w:r>
          </w:p>
        </w:tc>
      </w:tr>
      <w:tr w:rsidR="00D151A5" w14:paraId="10366C36" w14:textId="77777777">
        <w:trPr>
          <w:cantSplit/>
          <w:trHeight w:val="520"/>
        </w:trPr>
        <w:tc>
          <w:tcPr>
            <w:tcW w:w="3300" w:type="dxa"/>
            <w:tcMar>
              <w:top w:w="100" w:type="dxa"/>
              <w:left w:w="140" w:type="dxa"/>
              <w:bottom w:w="100" w:type="dxa"/>
              <w:right w:w="100" w:type="dxa"/>
            </w:tcMar>
          </w:tcPr>
          <w:p w14:paraId="3BE475F0" w14:textId="45DEB5A7" w:rsidR="00D151A5" w:rsidRPr="00C12642" w:rsidRDefault="00C12642">
            <w:pPr>
              <w:rPr>
                <w:rFonts w:ascii="Times New Roman" w:hAnsi="Times New Roman" w:cs="Times New Roman"/>
                <w:sz w:val="24"/>
                <w:szCs w:val="24"/>
              </w:rPr>
            </w:pPr>
            <w:r w:rsidRPr="00C12642">
              <w:rPr>
                <w:rFonts w:ascii="Times New Roman" w:hAnsi="Times New Roman" w:cs="Times New Roman"/>
                <w:sz w:val="24"/>
                <w:szCs w:val="24"/>
              </w:rPr>
              <w:t>Express 5.2.1</w:t>
            </w:r>
          </w:p>
        </w:tc>
        <w:tc>
          <w:tcPr>
            <w:tcW w:w="3960" w:type="dxa"/>
            <w:tcMar>
              <w:top w:w="100" w:type="dxa"/>
              <w:left w:w="140" w:type="dxa"/>
              <w:bottom w:w="100" w:type="dxa"/>
              <w:right w:w="100" w:type="dxa"/>
            </w:tcMar>
          </w:tcPr>
          <w:p w14:paraId="468D467D" w14:textId="5435792B" w:rsidR="00D151A5" w:rsidRPr="00C12642" w:rsidRDefault="00C12642">
            <w:pPr>
              <w:rPr>
                <w:rFonts w:ascii="Times New Roman" w:hAnsi="Times New Roman" w:cs="Times New Roman"/>
                <w:sz w:val="24"/>
                <w:szCs w:val="24"/>
              </w:rPr>
            </w:pPr>
            <w:r w:rsidRPr="00C12642">
              <w:rPr>
                <w:rFonts w:ascii="Times New Roman" w:hAnsi="Times New Roman" w:cs="Times New Roman"/>
                <w:sz w:val="24"/>
                <w:szCs w:val="24"/>
              </w:rPr>
              <w:t>Backend API server</w:t>
            </w:r>
          </w:p>
        </w:tc>
        <w:tc>
          <w:tcPr>
            <w:tcW w:w="2100" w:type="dxa"/>
            <w:tcMar>
              <w:top w:w="100" w:type="dxa"/>
              <w:left w:w="140" w:type="dxa"/>
              <w:bottom w:w="100" w:type="dxa"/>
              <w:right w:w="100" w:type="dxa"/>
            </w:tcMar>
          </w:tcPr>
          <w:p w14:paraId="34D5FC22" w14:textId="3B6D9048" w:rsidR="00D151A5" w:rsidRPr="00C12642" w:rsidRDefault="009C36D3">
            <w:pPr>
              <w:rPr>
                <w:rFonts w:ascii="Times New Roman" w:hAnsi="Times New Roman" w:cs="Times New Roman"/>
                <w:sz w:val="24"/>
                <w:szCs w:val="24"/>
              </w:rPr>
            </w:pPr>
            <w:r w:rsidRPr="00C12642">
              <w:rPr>
                <w:rFonts w:ascii="Times New Roman" w:hAnsi="Times New Roman" w:cs="Times New Roman"/>
                <w:sz w:val="24"/>
                <w:szCs w:val="24"/>
              </w:rPr>
              <w:t>MIT</w:t>
            </w:r>
          </w:p>
        </w:tc>
      </w:tr>
      <w:tr w:rsidR="00D151A5" w14:paraId="096D2325" w14:textId="77777777">
        <w:trPr>
          <w:cantSplit/>
          <w:trHeight w:val="520"/>
        </w:trPr>
        <w:tc>
          <w:tcPr>
            <w:tcW w:w="3300" w:type="dxa"/>
            <w:tcMar>
              <w:top w:w="100" w:type="dxa"/>
              <w:left w:w="140" w:type="dxa"/>
              <w:bottom w:w="100" w:type="dxa"/>
              <w:right w:w="100" w:type="dxa"/>
            </w:tcMar>
          </w:tcPr>
          <w:p w14:paraId="12E20E84" w14:textId="7E5104B7" w:rsidR="00D151A5" w:rsidRPr="00C12642" w:rsidRDefault="00C12642">
            <w:pPr>
              <w:rPr>
                <w:rFonts w:ascii="Times New Roman" w:hAnsi="Times New Roman" w:cs="Times New Roman"/>
                <w:sz w:val="24"/>
                <w:szCs w:val="24"/>
              </w:rPr>
            </w:pPr>
            <w:r w:rsidRPr="00C12642">
              <w:rPr>
                <w:rFonts w:ascii="Times New Roman" w:hAnsi="Times New Roman" w:cs="Times New Roman"/>
                <w:sz w:val="24"/>
                <w:szCs w:val="24"/>
              </w:rPr>
              <w:t>Drizzle ORM</w:t>
            </w:r>
            <w:r w:rsidR="000D6718">
              <w:rPr>
                <w:rFonts w:ascii="Times New Roman" w:hAnsi="Times New Roman" w:cs="Times New Roman" w:hint="eastAsia"/>
                <w:sz w:val="24"/>
                <w:szCs w:val="24"/>
              </w:rPr>
              <w:t xml:space="preserve"> 0.45.2</w:t>
            </w:r>
          </w:p>
        </w:tc>
        <w:tc>
          <w:tcPr>
            <w:tcW w:w="3960" w:type="dxa"/>
            <w:tcMar>
              <w:top w:w="100" w:type="dxa"/>
              <w:left w:w="140" w:type="dxa"/>
              <w:bottom w:w="100" w:type="dxa"/>
              <w:right w:w="100" w:type="dxa"/>
            </w:tcMar>
          </w:tcPr>
          <w:p w14:paraId="05538897" w14:textId="178D8EF0" w:rsidR="00D151A5" w:rsidRPr="00C12642" w:rsidRDefault="00C12642">
            <w:pPr>
              <w:rPr>
                <w:rFonts w:ascii="Times New Roman" w:hAnsi="Times New Roman" w:cs="Times New Roman"/>
                <w:sz w:val="24"/>
                <w:szCs w:val="24"/>
              </w:rPr>
            </w:pPr>
            <w:r w:rsidRPr="00C12642">
              <w:rPr>
                <w:rFonts w:ascii="Times New Roman" w:hAnsi="Times New Roman" w:cs="Times New Roman"/>
                <w:sz w:val="24"/>
                <w:szCs w:val="24"/>
              </w:rPr>
              <w:t>Database access</w:t>
            </w:r>
          </w:p>
        </w:tc>
        <w:tc>
          <w:tcPr>
            <w:tcW w:w="2100" w:type="dxa"/>
            <w:tcMar>
              <w:top w:w="100" w:type="dxa"/>
              <w:left w:w="140" w:type="dxa"/>
              <w:bottom w:w="100" w:type="dxa"/>
              <w:right w:w="100" w:type="dxa"/>
            </w:tcMar>
          </w:tcPr>
          <w:p w14:paraId="70ABC9E4" w14:textId="63375A65" w:rsidR="00D151A5" w:rsidRPr="00C12642" w:rsidRDefault="00C12642">
            <w:pPr>
              <w:rPr>
                <w:rFonts w:ascii="Times New Roman" w:hAnsi="Times New Roman" w:cs="Times New Roman"/>
                <w:sz w:val="24"/>
                <w:szCs w:val="24"/>
              </w:rPr>
            </w:pPr>
            <w:r w:rsidRPr="00C12642">
              <w:rPr>
                <w:rFonts w:ascii="Times New Roman" w:hAnsi="Times New Roman" w:cs="Times New Roman"/>
                <w:sz w:val="24"/>
                <w:szCs w:val="24"/>
              </w:rPr>
              <w:t>Apache-2.0</w:t>
            </w:r>
          </w:p>
        </w:tc>
      </w:tr>
      <w:tr w:rsidR="00D151A5" w14:paraId="150759F8" w14:textId="77777777">
        <w:trPr>
          <w:cantSplit/>
          <w:trHeight w:val="520"/>
        </w:trPr>
        <w:tc>
          <w:tcPr>
            <w:tcW w:w="3300" w:type="dxa"/>
            <w:tcMar>
              <w:top w:w="100" w:type="dxa"/>
              <w:left w:w="140" w:type="dxa"/>
              <w:bottom w:w="100" w:type="dxa"/>
              <w:right w:w="100" w:type="dxa"/>
            </w:tcMar>
          </w:tcPr>
          <w:p w14:paraId="3AEA0AE6" w14:textId="2F837C4B" w:rsidR="00D151A5" w:rsidRPr="00C12642" w:rsidRDefault="000D6718">
            <w:pPr>
              <w:rPr>
                <w:rFonts w:ascii="Times New Roman" w:hAnsi="Times New Roman" w:cs="Times New Roman"/>
                <w:sz w:val="24"/>
                <w:szCs w:val="24"/>
              </w:rPr>
            </w:pPr>
            <w:proofErr w:type="spellStart"/>
            <w:r w:rsidRPr="000D6718">
              <w:rPr>
                <w:rFonts w:ascii="Times New Roman" w:hAnsi="Times New Roman" w:cs="Times New Roman"/>
                <w:sz w:val="24"/>
                <w:szCs w:val="24"/>
              </w:rPr>
              <w:lastRenderedPageBreak/>
              <w:t>pg</w:t>
            </w:r>
            <w:proofErr w:type="spellEnd"/>
            <w:r w:rsidRPr="000D6718">
              <w:rPr>
                <w:rFonts w:ascii="Times New Roman" w:hAnsi="Times New Roman" w:cs="Times New Roman"/>
                <w:sz w:val="24"/>
                <w:szCs w:val="24"/>
              </w:rPr>
              <w:t xml:space="preserve"> 8.23.0</w:t>
            </w:r>
          </w:p>
        </w:tc>
        <w:tc>
          <w:tcPr>
            <w:tcW w:w="3960" w:type="dxa"/>
            <w:tcMar>
              <w:top w:w="100" w:type="dxa"/>
              <w:left w:w="140" w:type="dxa"/>
              <w:bottom w:w="100" w:type="dxa"/>
              <w:right w:w="100" w:type="dxa"/>
            </w:tcMar>
          </w:tcPr>
          <w:p w14:paraId="3FB0E5D5" w14:textId="19104DA0" w:rsidR="00D151A5" w:rsidRPr="00C12642" w:rsidRDefault="000D6718">
            <w:pPr>
              <w:rPr>
                <w:rFonts w:ascii="Times New Roman" w:hAnsi="Times New Roman" w:cs="Times New Roman"/>
                <w:sz w:val="24"/>
                <w:szCs w:val="24"/>
              </w:rPr>
            </w:pPr>
            <w:r w:rsidRPr="000D6718">
              <w:rPr>
                <w:rFonts w:ascii="Times New Roman" w:hAnsi="Times New Roman" w:cs="Times New Roman"/>
                <w:sz w:val="24"/>
                <w:szCs w:val="24"/>
              </w:rPr>
              <w:t>PostgreSQL connection</w:t>
            </w:r>
          </w:p>
        </w:tc>
        <w:tc>
          <w:tcPr>
            <w:tcW w:w="2100" w:type="dxa"/>
            <w:tcMar>
              <w:top w:w="100" w:type="dxa"/>
              <w:left w:w="140" w:type="dxa"/>
              <w:bottom w:w="100" w:type="dxa"/>
              <w:right w:w="100" w:type="dxa"/>
            </w:tcMar>
          </w:tcPr>
          <w:p w14:paraId="006DF2C7" w14:textId="0FCC7835" w:rsidR="00D151A5" w:rsidRPr="00C12642" w:rsidRDefault="000D6718">
            <w:pPr>
              <w:rPr>
                <w:rFonts w:ascii="Times New Roman" w:hAnsi="Times New Roman" w:cs="Times New Roman"/>
                <w:sz w:val="24"/>
                <w:szCs w:val="24"/>
              </w:rPr>
            </w:pPr>
            <w:r w:rsidRPr="000D6718">
              <w:rPr>
                <w:rFonts w:ascii="Times New Roman" w:hAnsi="Times New Roman" w:cs="Times New Roman"/>
                <w:sz w:val="24"/>
                <w:szCs w:val="24"/>
              </w:rPr>
              <w:t>MIT</w:t>
            </w:r>
          </w:p>
        </w:tc>
      </w:tr>
      <w:tr w:rsidR="00C12642" w14:paraId="2A50B369" w14:textId="77777777">
        <w:trPr>
          <w:cantSplit/>
          <w:trHeight w:val="520"/>
        </w:trPr>
        <w:tc>
          <w:tcPr>
            <w:tcW w:w="3300" w:type="dxa"/>
            <w:tcMar>
              <w:top w:w="100" w:type="dxa"/>
              <w:left w:w="140" w:type="dxa"/>
              <w:bottom w:w="100" w:type="dxa"/>
              <w:right w:w="100" w:type="dxa"/>
            </w:tcMar>
          </w:tcPr>
          <w:p w14:paraId="65A452FD" w14:textId="2752870C" w:rsidR="00C12642" w:rsidRPr="00C12642" w:rsidRDefault="00C12642">
            <w:pPr>
              <w:rPr>
                <w:rFonts w:ascii="Times New Roman" w:hAnsi="Times New Roman" w:cs="Times New Roman"/>
                <w:sz w:val="24"/>
                <w:szCs w:val="24"/>
              </w:rPr>
            </w:pPr>
            <w:r w:rsidRPr="00C12642">
              <w:rPr>
                <w:rFonts w:ascii="Times New Roman" w:hAnsi="Times New Roman" w:cs="Times New Roman"/>
                <w:sz w:val="24"/>
                <w:szCs w:val="24"/>
              </w:rPr>
              <w:t>Tailwind CSS</w:t>
            </w:r>
            <w:r w:rsidR="000D6718">
              <w:rPr>
                <w:rFonts w:ascii="Times New Roman" w:hAnsi="Times New Roman" w:cs="Times New Roman" w:hint="eastAsia"/>
                <w:sz w:val="24"/>
                <w:szCs w:val="24"/>
              </w:rPr>
              <w:t xml:space="preserve"> 4.3.3</w:t>
            </w:r>
          </w:p>
        </w:tc>
        <w:tc>
          <w:tcPr>
            <w:tcW w:w="3960" w:type="dxa"/>
            <w:tcMar>
              <w:top w:w="100" w:type="dxa"/>
              <w:left w:w="140" w:type="dxa"/>
              <w:bottom w:w="100" w:type="dxa"/>
              <w:right w:w="100" w:type="dxa"/>
            </w:tcMar>
          </w:tcPr>
          <w:p w14:paraId="6C109DB5" w14:textId="79C0DD70" w:rsidR="00C12642" w:rsidRPr="00C12642" w:rsidRDefault="00C12642">
            <w:pPr>
              <w:rPr>
                <w:rFonts w:ascii="Times New Roman" w:hAnsi="Times New Roman" w:cs="Times New Roman"/>
                <w:sz w:val="24"/>
                <w:szCs w:val="24"/>
              </w:rPr>
            </w:pPr>
            <w:r w:rsidRPr="00C12642">
              <w:rPr>
                <w:rFonts w:ascii="Times New Roman" w:hAnsi="Times New Roman" w:cs="Times New Roman"/>
                <w:sz w:val="24"/>
                <w:szCs w:val="24"/>
              </w:rPr>
              <w:t>User interface styling</w:t>
            </w:r>
          </w:p>
        </w:tc>
        <w:tc>
          <w:tcPr>
            <w:tcW w:w="2100" w:type="dxa"/>
            <w:tcMar>
              <w:top w:w="100" w:type="dxa"/>
              <w:left w:w="140" w:type="dxa"/>
              <w:bottom w:w="100" w:type="dxa"/>
              <w:right w:w="100" w:type="dxa"/>
            </w:tcMar>
          </w:tcPr>
          <w:p w14:paraId="547F14E0" w14:textId="41C95C00" w:rsidR="00C12642" w:rsidRPr="00C12642" w:rsidRDefault="00C12642">
            <w:pPr>
              <w:rPr>
                <w:rFonts w:ascii="Times New Roman" w:hAnsi="Times New Roman" w:cs="Times New Roman"/>
                <w:sz w:val="24"/>
                <w:szCs w:val="24"/>
              </w:rPr>
            </w:pPr>
            <w:r w:rsidRPr="00C12642">
              <w:rPr>
                <w:rFonts w:ascii="Times New Roman" w:hAnsi="Times New Roman" w:cs="Times New Roman"/>
                <w:sz w:val="24"/>
                <w:szCs w:val="24"/>
              </w:rPr>
              <w:t>MIT</w:t>
            </w:r>
          </w:p>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14:paraId="1BAB0648" w14:textId="42B65306" w:rsidR="00D151A5" w:rsidRDefault="00C12642">
            <w:proofErr w:type="spellStart"/>
            <w:r w:rsidRPr="00C12642">
              <w:t>RunPod</w:t>
            </w:r>
            <w:proofErr w:type="spellEnd"/>
            <w:r w:rsidRPr="00C12642">
              <w:t xml:space="preserve"> Serverless API</w:t>
            </w:r>
          </w:p>
        </w:tc>
        <w:tc>
          <w:tcPr>
            <w:tcW w:w="3860" w:type="dxa"/>
            <w:tcMar>
              <w:top w:w="100" w:type="dxa"/>
              <w:left w:w="140" w:type="dxa"/>
              <w:bottom w:w="100" w:type="dxa"/>
              <w:right w:w="100" w:type="dxa"/>
            </w:tcMar>
          </w:tcPr>
          <w:p w14:paraId="0B1CAB09" w14:textId="79DA73AA" w:rsidR="00D151A5" w:rsidRDefault="000D6718">
            <w:r w:rsidRPr="000D6718">
              <w:t>Optional AI career insights</w:t>
            </w:r>
          </w:p>
        </w:tc>
        <w:tc>
          <w:tcPr>
            <w:tcW w:w="2500" w:type="dxa"/>
            <w:tcMar>
              <w:top w:w="100" w:type="dxa"/>
              <w:left w:w="140" w:type="dxa"/>
              <w:bottom w:w="100" w:type="dxa"/>
              <w:right w:w="100" w:type="dxa"/>
            </w:tcMar>
          </w:tcPr>
          <w:p w14:paraId="65DA388E" w14:textId="3F1E4BAA" w:rsidR="00D151A5" w:rsidRDefault="00C12642">
            <w:r>
              <w:rPr>
                <w:rFonts w:hint="eastAsia"/>
              </w:rPr>
              <w:t>S</w:t>
            </w:r>
            <w:r w:rsidRPr="00C12642">
              <w:t>ponsor-provided</w:t>
            </w:r>
          </w:p>
        </w:tc>
      </w:tr>
      <w:tr w:rsidR="00D151A5" w14:paraId="779769FA" w14:textId="77777777">
        <w:trPr>
          <w:cantSplit/>
          <w:trHeight w:val="520"/>
        </w:trPr>
        <w:tc>
          <w:tcPr>
            <w:tcW w:w="3000" w:type="dxa"/>
            <w:tcMar>
              <w:top w:w="100" w:type="dxa"/>
              <w:left w:w="140" w:type="dxa"/>
              <w:bottom w:w="100" w:type="dxa"/>
              <w:right w:w="100" w:type="dxa"/>
            </w:tcMar>
          </w:tcPr>
          <w:p w14:paraId="67F6A424" w14:textId="7575C962" w:rsidR="00D151A5" w:rsidRDefault="00C12642">
            <w:proofErr w:type="spellStart"/>
            <w:r w:rsidRPr="00C12642">
              <w:t>Remotive</w:t>
            </w:r>
            <w:proofErr w:type="spellEnd"/>
            <w:r w:rsidRPr="00C12642">
              <w:t xml:space="preserve"> Jobs API</w:t>
            </w:r>
          </w:p>
        </w:tc>
        <w:tc>
          <w:tcPr>
            <w:tcW w:w="3860" w:type="dxa"/>
            <w:tcMar>
              <w:top w:w="100" w:type="dxa"/>
              <w:left w:w="140" w:type="dxa"/>
              <w:bottom w:w="100" w:type="dxa"/>
              <w:right w:w="100" w:type="dxa"/>
            </w:tcMar>
          </w:tcPr>
          <w:p w14:paraId="7C03E100" w14:textId="48E07721" w:rsidR="00D151A5" w:rsidRDefault="000D6718">
            <w:r w:rsidRPr="000D6718">
              <w:t>Sample remote job listings</w:t>
            </w:r>
          </w:p>
        </w:tc>
        <w:tc>
          <w:tcPr>
            <w:tcW w:w="2500" w:type="dxa"/>
            <w:tcMar>
              <w:top w:w="100" w:type="dxa"/>
              <w:left w:w="140" w:type="dxa"/>
              <w:bottom w:w="100" w:type="dxa"/>
              <w:right w:w="100" w:type="dxa"/>
            </w:tcMar>
          </w:tcPr>
          <w:p w14:paraId="3BDBBABB" w14:textId="3DFA8824" w:rsidR="00D151A5" w:rsidRDefault="00C12642">
            <w:r>
              <w:rPr>
                <w:rFonts w:hint="eastAsia"/>
              </w:rPr>
              <w:t>Free</w:t>
            </w:r>
          </w:p>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14:paraId="3A86E3B2" w14:textId="01613827" w:rsidR="00D151A5" w:rsidRPr="00C12642" w:rsidRDefault="00C12642">
            <w:pPr>
              <w:rPr>
                <w:rFonts w:ascii="Times New Roman" w:hAnsi="Times New Roman" w:cs="Times New Roman"/>
                <w:sz w:val="24"/>
                <w:szCs w:val="24"/>
              </w:rPr>
            </w:pPr>
            <w:proofErr w:type="spellStart"/>
            <w:r w:rsidRPr="00C12642">
              <w:rPr>
                <w:rFonts w:ascii="Times New Roman" w:hAnsi="Times New Roman" w:cs="Times New Roman"/>
                <w:sz w:val="24"/>
                <w:szCs w:val="24"/>
              </w:rPr>
              <w:t>Replit</w:t>
            </w:r>
            <w:proofErr w:type="spellEnd"/>
          </w:p>
        </w:tc>
        <w:tc>
          <w:tcPr>
            <w:tcW w:w="3860" w:type="dxa"/>
            <w:tcMar>
              <w:top w:w="100" w:type="dxa"/>
              <w:left w:w="140" w:type="dxa"/>
              <w:bottom w:w="100" w:type="dxa"/>
              <w:right w:w="100" w:type="dxa"/>
            </w:tcMar>
          </w:tcPr>
          <w:p w14:paraId="1189D779" w14:textId="77777777" w:rsidR="00C12642" w:rsidRPr="00C12642" w:rsidRDefault="00C12642" w:rsidP="00C12642">
            <w:pPr>
              <w:rPr>
                <w:rFonts w:ascii="Times New Roman" w:hAnsi="Times New Roman" w:cs="Times New Roman"/>
                <w:sz w:val="24"/>
                <w:szCs w:val="24"/>
                <w:lang w:val="en-MY"/>
              </w:rPr>
            </w:pPr>
            <w:r w:rsidRPr="00C12642">
              <w:rPr>
                <w:rFonts w:ascii="Times New Roman" w:hAnsi="Times New Roman" w:cs="Times New Roman"/>
                <w:sz w:val="24"/>
                <w:szCs w:val="24"/>
                <w:lang w:val="en-MY"/>
              </w:rPr>
              <w:t>Application development, testing and planned deployment</w:t>
            </w:r>
          </w:p>
          <w:p w14:paraId="63DA0226" w14:textId="77777777" w:rsidR="00D151A5" w:rsidRPr="00C12642" w:rsidRDefault="00D151A5">
            <w:pPr>
              <w:rPr>
                <w:rFonts w:ascii="Times New Roman" w:hAnsi="Times New Roman" w:cs="Times New Roman"/>
                <w:sz w:val="24"/>
                <w:szCs w:val="24"/>
                <w:lang w:val="en-MY"/>
              </w:rPr>
            </w:pPr>
          </w:p>
        </w:tc>
        <w:tc>
          <w:tcPr>
            <w:tcW w:w="2500" w:type="dxa"/>
            <w:tcMar>
              <w:top w:w="100" w:type="dxa"/>
              <w:left w:w="140" w:type="dxa"/>
              <w:bottom w:w="100" w:type="dxa"/>
              <w:right w:w="100" w:type="dxa"/>
            </w:tcMar>
          </w:tcPr>
          <w:p w14:paraId="3D914784" w14:textId="5E157FC0" w:rsidR="00D151A5" w:rsidRPr="00C12642" w:rsidRDefault="00C12642">
            <w:pPr>
              <w:rPr>
                <w:rFonts w:ascii="Times New Roman" w:hAnsi="Times New Roman" w:cs="Times New Roman"/>
                <w:sz w:val="24"/>
                <w:szCs w:val="24"/>
              </w:rPr>
            </w:pPr>
            <w:r w:rsidRPr="00C12642">
              <w:rPr>
                <w:rFonts w:ascii="Times New Roman" w:hAnsi="Times New Roman" w:cs="Times New Roman"/>
                <w:sz w:val="24"/>
                <w:szCs w:val="24"/>
              </w:rPr>
              <w:t>region to confirm</w:t>
            </w:r>
          </w:p>
        </w:tc>
      </w:tr>
      <w:tr w:rsidR="00D151A5" w14:paraId="5921236B" w14:textId="77777777">
        <w:trPr>
          <w:cantSplit/>
          <w:trHeight w:val="520"/>
        </w:trPr>
        <w:tc>
          <w:tcPr>
            <w:tcW w:w="3000" w:type="dxa"/>
            <w:tcMar>
              <w:top w:w="100" w:type="dxa"/>
              <w:left w:w="140" w:type="dxa"/>
              <w:bottom w:w="100" w:type="dxa"/>
              <w:right w:w="100" w:type="dxa"/>
            </w:tcMar>
          </w:tcPr>
          <w:p w14:paraId="614A63B1" w14:textId="18569997" w:rsidR="00D151A5" w:rsidRPr="00C12642" w:rsidRDefault="00C12642">
            <w:pPr>
              <w:rPr>
                <w:rFonts w:ascii="Times New Roman" w:hAnsi="Times New Roman" w:cs="Times New Roman"/>
                <w:sz w:val="24"/>
                <w:szCs w:val="24"/>
              </w:rPr>
            </w:pPr>
            <w:proofErr w:type="spellStart"/>
            <w:r w:rsidRPr="00C12642">
              <w:rPr>
                <w:rFonts w:ascii="Times New Roman" w:hAnsi="Times New Roman" w:cs="Times New Roman"/>
                <w:sz w:val="24"/>
                <w:szCs w:val="24"/>
              </w:rPr>
              <w:t>RunPod</w:t>
            </w:r>
            <w:proofErr w:type="spellEnd"/>
            <w:r w:rsidRPr="00C12642">
              <w:rPr>
                <w:rFonts w:ascii="Times New Roman" w:hAnsi="Times New Roman" w:cs="Times New Roman"/>
                <w:sz w:val="24"/>
                <w:szCs w:val="24"/>
              </w:rPr>
              <w:t xml:space="preserve"> Serverless</w:t>
            </w:r>
          </w:p>
        </w:tc>
        <w:tc>
          <w:tcPr>
            <w:tcW w:w="3860" w:type="dxa"/>
            <w:tcMar>
              <w:top w:w="100" w:type="dxa"/>
              <w:left w:w="140" w:type="dxa"/>
              <w:bottom w:w="100" w:type="dxa"/>
              <w:right w:w="100" w:type="dxa"/>
            </w:tcMar>
          </w:tcPr>
          <w:p w14:paraId="7DDF54E3" w14:textId="34B38126" w:rsidR="00D151A5" w:rsidRPr="00C12642" w:rsidRDefault="00C12642">
            <w:pPr>
              <w:rPr>
                <w:rFonts w:ascii="Times New Roman" w:hAnsi="Times New Roman" w:cs="Times New Roman"/>
                <w:sz w:val="24"/>
                <w:szCs w:val="24"/>
              </w:rPr>
            </w:pPr>
            <w:r w:rsidRPr="00C12642">
              <w:rPr>
                <w:rFonts w:ascii="Times New Roman" w:hAnsi="Times New Roman" w:cs="Times New Roman"/>
                <w:sz w:val="24"/>
                <w:szCs w:val="24"/>
              </w:rPr>
              <w:t>GPU inference for the Qwen model</w:t>
            </w:r>
          </w:p>
        </w:tc>
        <w:tc>
          <w:tcPr>
            <w:tcW w:w="2500" w:type="dxa"/>
            <w:tcMar>
              <w:top w:w="100" w:type="dxa"/>
              <w:left w:w="140" w:type="dxa"/>
              <w:bottom w:w="100" w:type="dxa"/>
              <w:right w:w="100" w:type="dxa"/>
            </w:tcMar>
          </w:tcPr>
          <w:p w14:paraId="7BC895A0" w14:textId="79D2BFD0" w:rsidR="00D151A5" w:rsidRPr="00C12642" w:rsidRDefault="00C12642">
            <w:pPr>
              <w:rPr>
                <w:rFonts w:ascii="Times New Roman" w:hAnsi="Times New Roman" w:cs="Times New Roman"/>
                <w:sz w:val="24"/>
                <w:szCs w:val="24"/>
              </w:rPr>
            </w:pPr>
            <w:r w:rsidRPr="00C12642">
              <w:rPr>
                <w:rFonts w:ascii="Times New Roman" w:hAnsi="Times New Roman" w:cs="Times New Roman"/>
                <w:sz w:val="24"/>
                <w:szCs w:val="24"/>
              </w:rPr>
              <w:t>region to confirm</w:t>
            </w:r>
          </w:p>
        </w:tc>
      </w:tr>
      <w:tr w:rsidR="00D151A5" w14:paraId="7A019654" w14:textId="77777777">
        <w:trPr>
          <w:cantSplit/>
          <w:trHeight w:val="520"/>
        </w:trPr>
        <w:tc>
          <w:tcPr>
            <w:tcW w:w="3000" w:type="dxa"/>
            <w:tcMar>
              <w:top w:w="100" w:type="dxa"/>
              <w:left w:w="140" w:type="dxa"/>
              <w:bottom w:w="100" w:type="dxa"/>
              <w:right w:w="100" w:type="dxa"/>
            </w:tcMar>
          </w:tcPr>
          <w:p w14:paraId="6758A94B" w14:textId="27C6D70C" w:rsidR="00D151A5" w:rsidRPr="00C12642" w:rsidRDefault="00C12642">
            <w:pPr>
              <w:rPr>
                <w:rFonts w:ascii="Times New Roman" w:hAnsi="Times New Roman" w:cs="Times New Roman"/>
                <w:sz w:val="24"/>
                <w:szCs w:val="24"/>
              </w:rPr>
            </w:pPr>
            <w:r w:rsidRPr="00C12642">
              <w:rPr>
                <w:rFonts w:ascii="Times New Roman" w:hAnsi="Times New Roman" w:cs="Times New Roman"/>
                <w:sz w:val="24"/>
                <w:szCs w:val="24"/>
              </w:rPr>
              <w:t xml:space="preserve">PostgreSQL via </w:t>
            </w:r>
            <w:proofErr w:type="spellStart"/>
            <w:r w:rsidRPr="00C12642">
              <w:rPr>
                <w:rFonts w:ascii="Times New Roman" w:hAnsi="Times New Roman" w:cs="Times New Roman"/>
                <w:sz w:val="24"/>
                <w:szCs w:val="24"/>
              </w:rPr>
              <w:t>Replit</w:t>
            </w:r>
            <w:proofErr w:type="spellEnd"/>
            <w:r w:rsidRPr="00C12642">
              <w:rPr>
                <w:rFonts w:ascii="Times New Roman" w:hAnsi="Times New Roman" w:cs="Times New Roman"/>
                <w:sz w:val="24"/>
                <w:szCs w:val="24"/>
              </w:rPr>
              <w:t xml:space="preserve"> environment</w:t>
            </w:r>
          </w:p>
        </w:tc>
        <w:tc>
          <w:tcPr>
            <w:tcW w:w="3860" w:type="dxa"/>
            <w:tcMar>
              <w:top w:w="100" w:type="dxa"/>
              <w:left w:w="140" w:type="dxa"/>
              <w:bottom w:w="100" w:type="dxa"/>
              <w:right w:w="100" w:type="dxa"/>
            </w:tcMar>
          </w:tcPr>
          <w:p w14:paraId="4F6391E3" w14:textId="2E45F825" w:rsidR="00D151A5" w:rsidRPr="00C12642" w:rsidRDefault="00C12642">
            <w:pPr>
              <w:rPr>
                <w:rFonts w:ascii="Times New Roman" w:hAnsi="Times New Roman" w:cs="Times New Roman"/>
                <w:sz w:val="24"/>
                <w:szCs w:val="24"/>
              </w:rPr>
            </w:pPr>
            <w:r w:rsidRPr="00C12642">
              <w:rPr>
                <w:rFonts w:ascii="Times New Roman" w:hAnsi="Times New Roman" w:cs="Times New Roman"/>
                <w:sz w:val="24"/>
                <w:szCs w:val="24"/>
              </w:rPr>
              <w:t>Database for asynchronous AI job tracking</w:t>
            </w:r>
          </w:p>
        </w:tc>
        <w:tc>
          <w:tcPr>
            <w:tcW w:w="2500" w:type="dxa"/>
            <w:tcMar>
              <w:top w:w="100" w:type="dxa"/>
              <w:left w:w="140" w:type="dxa"/>
              <w:bottom w:w="100" w:type="dxa"/>
              <w:right w:w="100" w:type="dxa"/>
            </w:tcMar>
          </w:tcPr>
          <w:p w14:paraId="39E0A408" w14:textId="1F554B35" w:rsidR="00D151A5" w:rsidRPr="00C12642" w:rsidRDefault="00C12642">
            <w:pPr>
              <w:rPr>
                <w:rFonts w:ascii="Times New Roman" w:hAnsi="Times New Roman" w:cs="Times New Roman"/>
                <w:sz w:val="24"/>
                <w:szCs w:val="24"/>
              </w:rPr>
            </w:pPr>
            <w:r w:rsidRPr="00C12642">
              <w:rPr>
                <w:rFonts w:ascii="Times New Roman" w:hAnsi="Times New Roman" w:cs="Times New Roman"/>
                <w:sz w:val="24"/>
                <w:szCs w:val="24"/>
              </w:rPr>
              <w:t>Plan / region to confirm</w:t>
            </w:r>
          </w:p>
        </w:tc>
      </w:tr>
      <w:tr w:rsidR="00D151A5" w14:paraId="17A6DD3C" w14:textId="77777777">
        <w:trPr>
          <w:cantSplit/>
          <w:trHeight w:val="520"/>
        </w:trPr>
        <w:tc>
          <w:tcPr>
            <w:tcW w:w="3000" w:type="dxa"/>
            <w:tcMar>
              <w:top w:w="100" w:type="dxa"/>
              <w:left w:w="140" w:type="dxa"/>
              <w:bottom w:w="100" w:type="dxa"/>
              <w:right w:w="100" w:type="dxa"/>
            </w:tcMar>
          </w:tcPr>
          <w:p w14:paraId="29F10309" w14:textId="7A51C84C" w:rsidR="00D151A5" w:rsidRPr="00C12642" w:rsidRDefault="00C12642">
            <w:pPr>
              <w:rPr>
                <w:rFonts w:ascii="Times New Roman" w:hAnsi="Times New Roman" w:cs="Times New Roman"/>
                <w:sz w:val="24"/>
                <w:szCs w:val="24"/>
              </w:rPr>
            </w:pPr>
            <w:r w:rsidRPr="00C12642">
              <w:rPr>
                <w:rFonts w:ascii="Times New Roman" w:hAnsi="Times New Roman" w:cs="Times New Roman"/>
                <w:sz w:val="24"/>
                <w:szCs w:val="24"/>
              </w:rPr>
              <w:t>GitHub</w:t>
            </w:r>
          </w:p>
        </w:tc>
        <w:tc>
          <w:tcPr>
            <w:tcW w:w="3860" w:type="dxa"/>
            <w:tcMar>
              <w:top w:w="100" w:type="dxa"/>
              <w:left w:w="140" w:type="dxa"/>
              <w:bottom w:w="100" w:type="dxa"/>
              <w:right w:w="100" w:type="dxa"/>
            </w:tcMar>
          </w:tcPr>
          <w:p w14:paraId="1E0E471D" w14:textId="3F85C6CD" w:rsidR="00D151A5" w:rsidRPr="00C12642" w:rsidRDefault="00C12642">
            <w:pPr>
              <w:rPr>
                <w:rFonts w:ascii="Times New Roman" w:hAnsi="Times New Roman" w:cs="Times New Roman"/>
                <w:sz w:val="24"/>
                <w:szCs w:val="24"/>
              </w:rPr>
            </w:pPr>
            <w:r w:rsidRPr="00C12642">
              <w:rPr>
                <w:rFonts w:ascii="Times New Roman" w:hAnsi="Times New Roman" w:cs="Times New Roman"/>
                <w:sz w:val="24"/>
                <w:szCs w:val="24"/>
              </w:rPr>
              <w:t>Source code hosting and version control</w:t>
            </w:r>
          </w:p>
        </w:tc>
        <w:tc>
          <w:tcPr>
            <w:tcW w:w="2500" w:type="dxa"/>
            <w:tcMar>
              <w:top w:w="100" w:type="dxa"/>
              <w:left w:w="140" w:type="dxa"/>
              <w:bottom w:w="100" w:type="dxa"/>
              <w:right w:w="100" w:type="dxa"/>
            </w:tcMar>
          </w:tcPr>
          <w:p w14:paraId="24CAEB05" w14:textId="3E9061E8" w:rsidR="00D151A5" w:rsidRPr="00C12642" w:rsidRDefault="00C12642">
            <w:pPr>
              <w:rPr>
                <w:rFonts w:ascii="Times New Roman" w:hAnsi="Times New Roman" w:cs="Times New Roman"/>
                <w:sz w:val="24"/>
                <w:szCs w:val="24"/>
              </w:rPr>
            </w:pPr>
            <w:r w:rsidRPr="00C12642">
              <w:rPr>
                <w:rFonts w:ascii="Times New Roman" w:hAnsi="Times New Roman" w:cs="Times New Roman"/>
                <w:sz w:val="24"/>
                <w:szCs w:val="24"/>
              </w:rPr>
              <w:t>Private repository currently</w:t>
            </w:r>
          </w:p>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D151A5" w14:paraId="1745562E" w14:textId="77777777">
        <w:trPr>
          <w:cantSplit/>
          <w:trHeight w:val="520"/>
        </w:trPr>
        <w:tc>
          <w:tcPr>
            <w:tcW w:w="2400" w:type="dxa"/>
            <w:tcMar>
              <w:top w:w="100" w:type="dxa"/>
              <w:left w:w="140" w:type="dxa"/>
              <w:bottom w:w="100" w:type="dxa"/>
              <w:right w:w="100" w:type="dxa"/>
            </w:tcMar>
          </w:tcPr>
          <w:p w14:paraId="5A4E6719" w14:textId="0A28A6C2"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Qwen3-4B-Instruct-2507</w:t>
            </w:r>
          </w:p>
        </w:tc>
        <w:tc>
          <w:tcPr>
            <w:tcW w:w="2200" w:type="dxa"/>
            <w:tcMar>
              <w:top w:w="100" w:type="dxa"/>
              <w:left w:w="140" w:type="dxa"/>
              <w:bottom w:w="100" w:type="dxa"/>
              <w:right w:w="100" w:type="dxa"/>
            </w:tcMar>
          </w:tcPr>
          <w:p w14:paraId="0CD61E26" w14:textId="4BE9018B"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Qwen / Alibaba</w:t>
            </w:r>
            <w:r w:rsidR="000D6718">
              <w:rPr>
                <w:rFonts w:ascii="Times New Roman" w:hAnsi="Times New Roman" w:cs="Times New Roman" w:hint="eastAsia"/>
                <w:sz w:val="24"/>
                <w:szCs w:val="24"/>
              </w:rPr>
              <w:t xml:space="preserve"> Cloud</w:t>
            </w:r>
          </w:p>
        </w:tc>
        <w:tc>
          <w:tcPr>
            <w:tcW w:w="2700" w:type="dxa"/>
            <w:tcMar>
              <w:top w:w="100" w:type="dxa"/>
              <w:left w:w="140" w:type="dxa"/>
              <w:bottom w:w="100" w:type="dxa"/>
              <w:right w:w="100" w:type="dxa"/>
            </w:tcMar>
          </w:tcPr>
          <w:p w14:paraId="0D4F5925" w14:textId="4C3CB560"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Pre-trained; inference only</w:t>
            </w:r>
          </w:p>
        </w:tc>
        <w:tc>
          <w:tcPr>
            <w:tcW w:w="2060" w:type="dxa"/>
            <w:tcMar>
              <w:top w:w="100" w:type="dxa"/>
              <w:left w:w="140" w:type="dxa"/>
              <w:bottom w:w="100" w:type="dxa"/>
              <w:right w:w="100" w:type="dxa"/>
            </w:tcMar>
          </w:tcPr>
          <w:p w14:paraId="381BA2E7" w14:textId="5CA915C3" w:rsidR="00D151A5" w:rsidRPr="00287CEE" w:rsidRDefault="000D6718">
            <w:pPr>
              <w:rPr>
                <w:rFonts w:ascii="Times New Roman" w:hAnsi="Times New Roman" w:cs="Times New Roman"/>
                <w:sz w:val="24"/>
                <w:szCs w:val="24"/>
              </w:rPr>
            </w:pPr>
            <w:r w:rsidRPr="000D6718">
              <w:rPr>
                <w:rFonts w:ascii="Times New Roman" w:hAnsi="Times New Roman" w:cs="Times New Roman"/>
                <w:sz w:val="24"/>
                <w:szCs w:val="24"/>
              </w:rPr>
              <w:t>Model license to verify</w:t>
            </w:r>
          </w:p>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rsidRPr="00287CEE" w14:paraId="3BC81D95" w14:textId="77777777">
        <w:trPr>
          <w:cantSplit/>
          <w:trHeight w:val="520"/>
        </w:trPr>
        <w:tc>
          <w:tcPr>
            <w:tcW w:w="2000" w:type="dxa"/>
            <w:tcMar>
              <w:top w:w="100" w:type="dxa"/>
              <w:left w:w="140" w:type="dxa"/>
              <w:bottom w:w="100" w:type="dxa"/>
              <w:right w:w="100" w:type="dxa"/>
            </w:tcMar>
          </w:tcPr>
          <w:p w14:paraId="1A548F81" w14:textId="218AFC39"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Remote job listings</w:t>
            </w:r>
          </w:p>
        </w:tc>
        <w:tc>
          <w:tcPr>
            <w:tcW w:w="2300" w:type="dxa"/>
            <w:tcMar>
              <w:top w:w="100" w:type="dxa"/>
              <w:left w:w="140" w:type="dxa"/>
              <w:bottom w:w="100" w:type="dxa"/>
              <w:right w:w="100" w:type="dxa"/>
            </w:tcMar>
          </w:tcPr>
          <w:p w14:paraId="3912157D" w14:textId="5CF774C3" w:rsidR="00D151A5" w:rsidRPr="00287CEE" w:rsidRDefault="00C12642">
            <w:pPr>
              <w:rPr>
                <w:rFonts w:ascii="Times New Roman" w:hAnsi="Times New Roman" w:cs="Times New Roman"/>
                <w:sz w:val="24"/>
                <w:szCs w:val="24"/>
              </w:rPr>
            </w:pPr>
            <w:proofErr w:type="spellStart"/>
            <w:r w:rsidRPr="00287CEE">
              <w:rPr>
                <w:rFonts w:ascii="Times New Roman" w:hAnsi="Times New Roman" w:cs="Times New Roman"/>
                <w:sz w:val="24"/>
                <w:szCs w:val="24"/>
              </w:rPr>
              <w:t>Remotive</w:t>
            </w:r>
            <w:proofErr w:type="spellEnd"/>
            <w:r w:rsidRPr="00287CEE">
              <w:rPr>
                <w:rFonts w:ascii="Times New Roman" w:hAnsi="Times New Roman" w:cs="Times New Roman"/>
                <w:sz w:val="24"/>
                <w:szCs w:val="24"/>
              </w:rPr>
              <w:t xml:space="preserve"> API</w:t>
            </w:r>
          </w:p>
        </w:tc>
        <w:tc>
          <w:tcPr>
            <w:tcW w:w="2260" w:type="dxa"/>
            <w:tcMar>
              <w:top w:w="100" w:type="dxa"/>
              <w:left w:w="140" w:type="dxa"/>
              <w:bottom w:w="100" w:type="dxa"/>
              <w:right w:w="100" w:type="dxa"/>
            </w:tcMar>
          </w:tcPr>
          <w:p w14:paraId="05CF3D25" w14:textId="509B7331"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Public external data</w:t>
            </w:r>
          </w:p>
        </w:tc>
        <w:tc>
          <w:tcPr>
            <w:tcW w:w="1700" w:type="dxa"/>
            <w:tcMar>
              <w:top w:w="100" w:type="dxa"/>
              <w:left w:w="140" w:type="dxa"/>
              <w:bottom w:w="100" w:type="dxa"/>
              <w:right w:w="100" w:type="dxa"/>
            </w:tcMar>
          </w:tcPr>
          <w:p w14:paraId="7A697B05" w14:textId="7809A516"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Verify API terms</w:t>
            </w:r>
          </w:p>
        </w:tc>
        <w:tc>
          <w:tcPr>
            <w:tcW w:w="1100" w:type="dxa"/>
            <w:tcMar>
              <w:top w:w="100" w:type="dxa"/>
              <w:left w:w="140" w:type="dxa"/>
              <w:bottom w:w="100" w:type="dxa"/>
              <w:right w:w="100" w:type="dxa"/>
            </w:tcMar>
          </w:tcPr>
          <w:p w14:paraId="3BA17311" w14:textId="49977C4A"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N</w:t>
            </w:r>
          </w:p>
        </w:tc>
      </w:tr>
      <w:tr w:rsidR="00D151A5" w:rsidRPr="00287CEE" w14:paraId="0BE0E19A" w14:textId="77777777">
        <w:trPr>
          <w:cantSplit/>
          <w:trHeight w:val="520"/>
        </w:trPr>
        <w:tc>
          <w:tcPr>
            <w:tcW w:w="2000" w:type="dxa"/>
            <w:tcMar>
              <w:top w:w="100" w:type="dxa"/>
              <w:left w:w="140" w:type="dxa"/>
              <w:bottom w:w="100" w:type="dxa"/>
              <w:right w:w="100" w:type="dxa"/>
            </w:tcMar>
          </w:tcPr>
          <w:p w14:paraId="07239EC5" w14:textId="5D7F11F4"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Career and skill mapping data</w:t>
            </w:r>
          </w:p>
        </w:tc>
        <w:tc>
          <w:tcPr>
            <w:tcW w:w="2300" w:type="dxa"/>
            <w:tcMar>
              <w:top w:w="100" w:type="dxa"/>
              <w:left w:w="140" w:type="dxa"/>
              <w:bottom w:w="100" w:type="dxa"/>
              <w:right w:w="100" w:type="dxa"/>
            </w:tcMar>
          </w:tcPr>
          <w:p w14:paraId="7C8EA389" w14:textId="638D3719"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Project-defined data</w:t>
            </w:r>
          </w:p>
        </w:tc>
        <w:tc>
          <w:tcPr>
            <w:tcW w:w="2260" w:type="dxa"/>
            <w:tcMar>
              <w:top w:w="100" w:type="dxa"/>
              <w:left w:w="140" w:type="dxa"/>
              <w:bottom w:w="100" w:type="dxa"/>
              <w:right w:w="100" w:type="dxa"/>
            </w:tcMar>
          </w:tcPr>
          <w:p w14:paraId="0724B2EA" w14:textId="3D481610"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Self-created</w:t>
            </w:r>
          </w:p>
        </w:tc>
        <w:tc>
          <w:tcPr>
            <w:tcW w:w="1700" w:type="dxa"/>
            <w:tcMar>
              <w:top w:w="100" w:type="dxa"/>
              <w:left w:w="140" w:type="dxa"/>
              <w:bottom w:w="100" w:type="dxa"/>
              <w:right w:w="100" w:type="dxa"/>
            </w:tcMar>
          </w:tcPr>
          <w:p w14:paraId="416CA897" w14:textId="77777777" w:rsidR="00C12642" w:rsidRPr="00C12642" w:rsidRDefault="00C12642" w:rsidP="00C12642">
            <w:pPr>
              <w:rPr>
                <w:rFonts w:ascii="Times New Roman" w:hAnsi="Times New Roman" w:cs="Times New Roman"/>
                <w:sz w:val="24"/>
                <w:szCs w:val="24"/>
                <w:lang w:val="en-MY"/>
              </w:rPr>
            </w:pPr>
            <w:r w:rsidRPr="00C12642">
              <w:rPr>
                <w:rFonts w:ascii="Times New Roman" w:hAnsi="Times New Roman" w:cs="Times New Roman"/>
                <w:sz w:val="24"/>
                <w:szCs w:val="24"/>
                <w:lang w:val="en-MY"/>
              </w:rPr>
              <w:t>Team-owned</w:t>
            </w:r>
          </w:p>
          <w:p w14:paraId="25F05D1A" w14:textId="77777777" w:rsidR="00D151A5" w:rsidRPr="00287CEE" w:rsidRDefault="00D151A5">
            <w:pPr>
              <w:rPr>
                <w:rFonts w:ascii="Times New Roman" w:hAnsi="Times New Roman" w:cs="Times New Roman"/>
                <w:sz w:val="24"/>
                <w:szCs w:val="24"/>
              </w:rPr>
            </w:pPr>
          </w:p>
        </w:tc>
        <w:tc>
          <w:tcPr>
            <w:tcW w:w="1100" w:type="dxa"/>
            <w:tcMar>
              <w:top w:w="100" w:type="dxa"/>
              <w:left w:w="140" w:type="dxa"/>
              <w:bottom w:w="100" w:type="dxa"/>
              <w:right w:w="100" w:type="dxa"/>
            </w:tcMar>
          </w:tcPr>
          <w:p w14:paraId="11307ABA" w14:textId="5387FAB3"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N</w:t>
            </w:r>
          </w:p>
        </w:tc>
      </w:tr>
      <w:tr w:rsidR="00D151A5" w:rsidRPr="00287CEE" w14:paraId="03D6BB9A" w14:textId="77777777">
        <w:trPr>
          <w:cantSplit/>
          <w:trHeight w:val="520"/>
        </w:trPr>
        <w:tc>
          <w:tcPr>
            <w:tcW w:w="2000" w:type="dxa"/>
            <w:tcMar>
              <w:top w:w="100" w:type="dxa"/>
              <w:left w:w="140" w:type="dxa"/>
              <w:bottom w:w="100" w:type="dxa"/>
              <w:right w:w="100" w:type="dxa"/>
            </w:tcMar>
          </w:tcPr>
          <w:p w14:paraId="4D3B94FB" w14:textId="4610D6AD"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User-entered skills and proficiency</w:t>
            </w:r>
          </w:p>
        </w:tc>
        <w:tc>
          <w:tcPr>
            <w:tcW w:w="2300" w:type="dxa"/>
            <w:tcMar>
              <w:top w:w="100" w:type="dxa"/>
              <w:left w:w="140" w:type="dxa"/>
              <w:bottom w:w="100" w:type="dxa"/>
              <w:right w:w="100" w:type="dxa"/>
            </w:tcMar>
          </w:tcPr>
          <w:p w14:paraId="01CF3854" w14:textId="1D7EA0B6"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User input</w:t>
            </w:r>
          </w:p>
        </w:tc>
        <w:tc>
          <w:tcPr>
            <w:tcW w:w="2260" w:type="dxa"/>
            <w:tcMar>
              <w:top w:w="100" w:type="dxa"/>
              <w:left w:w="140" w:type="dxa"/>
              <w:bottom w:w="100" w:type="dxa"/>
              <w:right w:w="100" w:type="dxa"/>
            </w:tcMar>
          </w:tcPr>
          <w:p w14:paraId="05B0AB83" w14:textId="2D1E9B08"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Self-collected</w:t>
            </w:r>
          </w:p>
        </w:tc>
        <w:tc>
          <w:tcPr>
            <w:tcW w:w="1700" w:type="dxa"/>
            <w:tcMar>
              <w:top w:w="100" w:type="dxa"/>
              <w:left w:w="140" w:type="dxa"/>
              <w:bottom w:w="100" w:type="dxa"/>
              <w:right w:w="100" w:type="dxa"/>
            </w:tcMar>
          </w:tcPr>
          <w:p w14:paraId="65B06E85" w14:textId="1B11F73D"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Not applicable</w:t>
            </w:r>
          </w:p>
        </w:tc>
        <w:tc>
          <w:tcPr>
            <w:tcW w:w="1100" w:type="dxa"/>
            <w:tcMar>
              <w:top w:w="100" w:type="dxa"/>
              <w:left w:w="140" w:type="dxa"/>
              <w:bottom w:w="100" w:type="dxa"/>
              <w:right w:w="100" w:type="dxa"/>
            </w:tcMar>
          </w:tcPr>
          <w:p w14:paraId="3C8CE269" w14:textId="22A97A5F"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Y</w:t>
            </w:r>
          </w:p>
        </w:tc>
      </w:tr>
    </w:tbl>
    <w:p w14:paraId="1B8BED6D" w14:textId="77777777" w:rsidR="00D151A5" w:rsidRDefault="00D151A5">
      <w:pPr>
        <w:spacing w:after="120"/>
        <w:jc w:val="both"/>
      </w:pPr>
    </w:p>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77734834" w:rsidR="00D151A5" w:rsidRDefault="00C12642">
      <w:pPr>
        <w:keepNext/>
        <w:spacing w:after="120"/>
        <w:jc w:val="both"/>
      </w:pPr>
      <w:r>
        <w:rPr>
          <w:rFonts w:ascii="Times New Roman" w:eastAsia="Times New Roman" w:hAnsi="Times New Roman" w:cs="Times New Roman"/>
          <w:noProof/>
          <w:sz w:val="30"/>
          <w:szCs w:val="30"/>
        </w:rPr>
        <mc:AlternateContent>
          <mc:Choice Requires="wpi">
            <w:drawing>
              <wp:anchor distT="0" distB="0" distL="114300" distR="114300" simplePos="0" relativeHeight="251660288" behindDoc="0" locked="0" layoutInCell="1" allowOverlap="1" wp14:anchorId="1CA5EA41" wp14:editId="6CC777F3">
                <wp:simplePos x="0" y="0"/>
                <wp:positionH relativeFrom="column">
                  <wp:posOffset>29132</wp:posOffset>
                </wp:positionH>
                <wp:positionV relativeFrom="paragraph">
                  <wp:posOffset>32295</wp:posOffset>
                </wp:positionV>
                <wp:extent cx="133560" cy="154800"/>
                <wp:effectExtent l="38100" t="38100" r="38100" b="36195"/>
                <wp:wrapNone/>
                <wp:docPr id="1817731283" name="Ink 2"/>
                <wp:cNvGraphicFramePr/>
                <a:graphic xmlns:a="http://schemas.openxmlformats.org/drawingml/2006/main">
                  <a:graphicData uri="http://schemas.microsoft.com/office/word/2010/wordprocessingInk">
                    <w14:contentPart bwMode="auto" r:id="rId11">
                      <w14:nvContentPartPr>
                        <w14:cNvContentPartPr/>
                      </w14:nvContentPartPr>
                      <w14:xfrm>
                        <a:off x="0" y="0"/>
                        <a:ext cx="133560" cy="154800"/>
                      </w14:xfrm>
                    </w14:contentPart>
                  </a:graphicData>
                </a:graphic>
              </wp:anchor>
            </w:drawing>
          </mc:Choice>
          <mc:Fallback>
            <w:pict>
              <v:shapetype w14:anchorId="474D472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1.8pt;margin-top:2.05pt;width:11.5pt;height:13.2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">
                <v:imagedata r:id="rId12" o:title=""/>
              </v:shape>
            </w:pict>
          </mc:Fallback>
        </mc:AlternateConten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rsidRPr="00287CEE" w14:paraId="62363AAB" w14:textId="77777777">
        <w:trPr>
          <w:cantSplit/>
          <w:trHeight w:val="520"/>
        </w:trPr>
        <w:tc>
          <w:tcPr>
            <w:tcW w:w="3000" w:type="dxa"/>
            <w:tcMar>
              <w:top w:w="100" w:type="dxa"/>
              <w:left w:w="140" w:type="dxa"/>
              <w:bottom w:w="100" w:type="dxa"/>
              <w:right w:w="100" w:type="dxa"/>
            </w:tcMar>
          </w:tcPr>
          <w:p w14:paraId="55F203E7" w14:textId="3E3A748B" w:rsidR="00D151A5" w:rsidRPr="00287CEE" w:rsidRDefault="00C12642">
            <w:pPr>
              <w:rPr>
                <w:rFonts w:ascii="Times New Roman" w:hAnsi="Times New Roman" w:cs="Times New Roman"/>
                <w:sz w:val="24"/>
                <w:szCs w:val="24"/>
              </w:rPr>
            </w:pPr>
            <w:proofErr w:type="spellStart"/>
            <w:r w:rsidRPr="00287CEE">
              <w:rPr>
                <w:rFonts w:ascii="Times New Roman" w:hAnsi="Times New Roman" w:cs="Times New Roman"/>
                <w:sz w:val="24"/>
                <w:szCs w:val="24"/>
              </w:rPr>
              <w:t>Replit</w:t>
            </w:r>
            <w:proofErr w:type="spellEnd"/>
            <w:r w:rsidRPr="00287CEE">
              <w:rPr>
                <w:rFonts w:ascii="Times New Roman" w:hAnsi="Times New Roman" w:cs="Times New Roman"/>
                <w:sz w:val="24"/>
                <w:szCs w:val="24"/>
              </w:rPr>
              <w:t xml:space="preserve"> Agent</w:t>
            </w:r>
          </w:p>
        </w:tc>
        <w:tc>
          <w:tcPr>
            <w:tcW w:w="3860" w:type="dxa"/>
            <w:tcMar>
              <w:top w:w="100" w:type="dxa"/>
              <w:left w:w="140" w:type="dxa"/>
              <w:bottom w:w="100" w:type="dxa"/>
              <w:right w:w="100" w:type="dxa"/>
            </w:tcMar>
          </w:tcPr>
          <w:p w14:paraId="408C9FC5" w14:textId="7A3EDFC5"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Application development, debugging, integration and testing</w:t>
            </w:r>
          </w:p>
        </w:tc>
        <w:tc>
          <w:tcPr>
            <w:tcW w:w="2500" w:type="dxa"/>
            <w:tcMar>
              <w:top w:w="100" w:type="dxa"/>
              <w:left w:w="140" w:type="dxa"/>
              <w:bottom w:w="100" w:type="dxa"/>
              <w:right w:w="100" w:type="dxa"/>
            </w:tcMar>
          </w:tcPr>
          <w:p w14:paraId="6DDA13CB" w14:textId="6837AD68"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Major</w:t>
            </w:r>
          </w:p>
        </w:tc>
      </w:tr>
      <w:tr w:rsidR="00D151A5" w:rsidRPr="00287CEE" w14:paraId="69A988BB" w14:textId="77777777">
        <w:trPr>
          <w:cantSplit/>
          <w:trHeight w:val="520"/>
        </w:trPr>
        <w:tc>
          <w:tcPr>
            <w:tcW w:w="3000" w:type="dxa"/>
            <w:tcMar>
              <w:top w:w="100" w:type="dxa"/>
              <w:left w:w="140" w:type="dxa"/>
              <w:bottom w:w="100" w:type="dxa"/>
              <w:right w:w="100" w:type="dxa"/>
            </w:tcMar>
          </w:tcPr>
          <w:p w14:paraId="5575AFED" w14:textId="24242F0B"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ChatGPT</w:t>
            </w:r>
          </w:p>
        </w:tc>
        <w:tc>
          <w:tcPr>
            <w:tcW w:w="3860" w:type="dxa"/>
            <w:tcMar>
              <w:top w:w="100" w:type="dxa"/>
              <w:left w:w="140" w:type="dxa"/>
              <w:bottom w:w="100" w:type="dxa"/>
              <w:right w:w="100" w:type="dxa"/>
            </w:tcMar>
          </w:tcPr>
          <w:p w14:paraId="1EEAEFF7" w14:textId="0D251E4C"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Technical planning, troubleshooting and documentation assistance</w:t>
            </w:r>
          </w:p>
        </w:tc>
        <w:tc>
          <w:tcPr>
            <w:tcW w:w="2500" w:type="dxa"/>
            <w:tcMar>
              <w:top w:w="100" w:type="dxa"/>
              <w:left w:w="140" w:type="dxa"/>
              <w:bottom w:w="100" w:type="dxa"/>
              <w:right w:w="100" w:type="dxa"/>
            </w:tcMar>
          </w:tcPr>
          <w:p w14:paraId="36049A8B" w14:textId="392A6022" w:rsidR="00D151A5" w:rsidRPr="00287CEE" w:rsidRDefault="00C12642">
            <w:pPr>
              <w:rPr>
                <w:rFonts w:ascii="Times New Roman" w:hAnsi="Times New Roman" w:cs="Times New Roman"/>
                <w:sz w:val="24"/>
                <w:szCs w:val="24"/>
              </w:rPr>
            </w:pPr>
            <w:r w:rsidRPr="00287CEE">
              <w:rPr>
                <w:rFonts w:ascii="Times New Roman" w:hAnsi="Times New Roman" w:cs="Times New Roman"/>
                <w:sz w:val="24"/>
                <w:szCs w:val="24"/>
              </w:rPr>
              <w:t>Major</w:t>
            </w:r>
          </w:p>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14:paraId="54408749" w14:textId="77777777" w:rsidR="00287CEE" w:rsidRPr="00287CEE" w:rsidRDefault="00287CEE" w:rsidP="00287CEE">
            <w:pPr>
              <w:rPr>
                <w:rFonts w:ascii="Times New Roman" w:hAnsi="Times New Roman" w:cs="Times New Roman"/>
                <w:sz w:val="24"/>
                <w:szCs w:val="24"/>
                <w:lang w:val="en-MY"/>
              </w:rPr>
            </w:pPr>
            <w:r w:rsidRPr="00287CEE">
              <w:rPr>
                <w:rFonts w:ascii="Times New Roman" w:hAnsi="Times New Roman" w:cs="Times New Roman"/>
                <w:sz w:val="24"/>
                <w:szCs w:val="24"/>
                <w:lang w:val="en-MY"/>
              </w:rPr>
              <w:t xml:space="preserve">Our team used AI-assisted development tools to support implementation, debugging, technical planning, and documentation. We reviewed generated code and outputs, tested key application workflows, and verified TypeScript checks and production builds. We also tested career-matching behaviour, skill-gap updates, and the </w:t>
            </w:r>
            <w:proofErr w:type="spellStart"/>
            <w:r w:rsidRPr="00287CEE">
              <w:rPr>
                <w:rFonts w:ascii="Times New Roman" w:hAnsi="Times New Roman" w:cs="Times New Roman"/>
                <w:sz w:val="24"/>
                <w:szCs w:val="24"/>
                <w:lang w:val="en-MY"/>
              </w:rPr>
              <w:t>RunPod</w:t>
            </w:r>
            <w:proofErr w:type="spellEnd"/>
            <w:r w:rsidRPr="00287CEE">
              <w:rPr>
                <w:rFonts w:ascii="Times New Roman" w:hAnsi="Times New Roman" w:cs="Times New Roman"/>
                <w:sz w:val="24"/>
                <w:szCs w:val="24"/>
                <w:lang w:val="en-MY"/>
              </w:rPr>
              <w:t xml:space="preserve"> AI integration. The team remains responsible for the accuracy, security, functionality, and final submission of the project. AI-generated suggestions were treated as assistance rather than independently verified facts.</w:t>
            </w:r>
          </w:p>
          <w:p w14:paraId="09A9D669" w14:textId="77777777" w:rsidR="00D151A5" w:rsidRPr="00287CEE" w:rsidRDefault="00D151A5">
            <w:pPr>
              <w:rPr>
                <w:lang w:val="en-MY"/>
              </w:rPr>
            </w:pPr>
          </w:p>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6ACBF547" w:rsidR="00D151A5" w:rsidRDefault="00287CEE">
      <w:pPr>
        <w:keepNext/>
        <w:spacing w:after="120"/>
        <w:jc w:val="both"/>
      </w:pPr>
      <w:r>
        <w:rPr>
          <w:rFonts w:ascii="Times New Roman" w:eastAsia="Times New Roman" w:hAnsi="Times New Roman" w:cs="Times New Roman"/>
          <w:noProof/>
          <w:sz w:val="30"/>
          <w:szCs w:val="30"/>
        </w:rPr>
        <mc:AlternateContent>
          <mc:Choice Requires="wpi">
            <w:drawing>
              <wp:anchor distT="0" distB="0" distL="114300" distR="114300" simplePos="0" relativeHeight="251661312" behindDoc="0" locked="0" layoutInCell="1" allowOverlap="1" wp14:anchorId="2D8D9F9A" wp14:editId="7BCA5983">
                <wp:simplePos x="0" y="0"/>
                <wp:positionH relativeFrom="column">
                  <wp:posOffset>17252</wp:posOffset>
                </wp:positionH>
                <wp:positionV relativeFrom="paragraph">
                  <wp:posOffset>36395</wp:posOffset>
                </wp:positionV>
                <wp:extent cx="147960" cy="162720"/>
                <wp:effectExtent l="38100" t="38100" r="42545" b="46990"/>
                <wp:wrapNone/>
                <wp:docPr id="502704370" name="Ink 5"/>
                <wp:cNvGraphicFramePr/>
                <a:graphic xmlns:a="http://schemas.openxmlformats.org/drawingml/2006/main">
                  <a:graphicData uri="http://schemas.microsoft.com/office/word/2010/wordprocessingInk">
                    <w14:contentPart bwMode="auto" r:id="rId13">
                      <w14:nvContentPartPr>
                        <w14:cNvContentPartPr/>
                      </w14:nvContentPartPr>
                      <w14:xfrm>
                        <a:off x="0" y="0"/>
                        <a:ext cx="147960" cy="162720"/>
                      </w14:xfrm>
                    </w14:contentPart>
                  </a:graphicData>
                </a:graphic>
              </wp:anchor>
            </w:drawing>
          </mc:Choice>
          <mc:Fallback>
            <w:pict>
              <v:shape w14:anchorId="0D338181" id="Ink 5" o:spid="_x0000_s1026" type="#_x0000_t75" style="position:absolute;margin-left:.85pt;margin-top:2.35pt;width:12.6pt;height:13.8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">
                <v:imagedata r:id="rId14" o:title=""/>
              </v:shape>
            </w:pict>
          </mc:Fallback>
        </mc:AlternateConten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14:paraId="5FC4389A" w14:textId="0764A70A" w:rsidR="00D151A5" w:rsidRPr="00287CEE" w:rsidRDefault="00287CEE">
            <w:pPr>
              <w:rPr>
                <w:rFonts w:ascii="Times New Roman" w:hAnsi="Times New Roman" w:cs="Times New Roman"/>
                <w:sz w:val="24"/>
                <w:szCs w:val="24"/>
              </w:rPr>
            </w:pPr>
            <w:proofErr w:type="spellStart"/>
            <w:r w:rsidRPr="00287CEE">
              <w:rPr>
                <w:rFonts w:ascii="Times New Roman" w:hAnsi="Times New Roman" w:cs="Times New Roman"/>
                <w:sz w:val="24"/>
                <w:szCs w:val="24"/>
              </w:rPr>
              <w:t>Replit</w:t>
            </w:r>
            <w:proofErr w:type="spellEnd"/>
          </w:p>
        </w:tc>
        <w:tc>
          <w:tcPr>
            <w:tcW w:w="3200" w:type="dxa"/>
            <w:tcMar>
              <w:top w:w="100" w:type="dxa"/>
              <w:left w:w="140" w:type="dxa"/>
              <w:bottom w:w="100" w:type="dxa"/>
              <w:right w:w="100" w:type="dxa"/>
            </w:tcMar>
          </w:tcPr>
          <w:p w14:paraId="05BC5EE4" w14:textId="54631F94" w:rsidR="00D151A5" w:rsidRPr="00287CEE" w:rsidRDefault="00287CEE">
            <w:pPr>
              <w:rPr>
                <w:rFonts w:ascii="Times New Roman" w:hAnsi="Times New Roman" w:cs="Times New Roman"/>
                <w:sz w:val="24"/>
                <w:szCs w:val="24"/>
              </w:rPr>
            </w:pPr>
            <w:r w:rsidRPr="00287CEE">
              <w:rPr>
                <w:rFonts w:ascii="Times New Roman" w:hAnsi="Times New Roman" w:cs="Times New Roman"/>
                <w:sz w:val="24"/>
                <w:szCs w:val="24"/>
              </w:rPr>
              <w:t>Platform / development credits</w:t>
            </w:r>
          </w:p>
        </w:tc>
        <w:tc>
          <w:tcPr>
            <w:tcW w:w="3960" w:type="dxa"/>
            <w:tcMar>
              <w:top w:w="100" w:type="dxa"/>
              <w:left w:w="140" w:type="dxa"/>
              <w:bottom w:w="100" w:type="dxa"/>
              <w:right w:w="100" w:type="dxa"/>
            </w:tcMar>
          </w:tcPr>
          <w:p w14:paraId="2690F65E" w14:textId="48E8E26D" w:rsidR="00D151A5" w:rsidRPr="00287CEE" w:rsidRDefault="00287CEE">
            <w:pPr>
              <w:rPr>
                <w:rFonts w:ascii="Times New Roman" w:hAnsi="Times New Roman" w:cs="Times New Roman"/>
                <w:sz w:val="24"/>
                <w:szCs w:val="24"/>
              </w:rPr>
            </w:pPr>
            <w:r w:rsidRPr="00287CEE">
              <w:rPr>
                <w:rFonts w:ascii="Times New Roman" w:hAnsi="Times New Roman" w:cs="Times New Roman"/>
                <w:sz w:val="24"/>
                <w:szCs w:val="24"/>
              </w:rPr>
              <w:t>Application development, testing and deployment preparation</w:t>
            </w:r>
          </w:p>
        </w:tc>
      </w:tr>
      <w:tr w:rsidR="00D151A5" w14:paraId="317D9C9E" w14:textId="77777777">
        <w:trPr>
          <w:cantSplit/>
          <w:trHeight w:val="520"/>
        </w:trPr>
        <w:tc>
          <w:tcPr>
            <w:tcW w:w="2200" w:type="dxa"/>
            <w:tcMar>
              <w:top w:w="100" w:type="dxa"/>
              <w:left w:w="140" w:type="dxa"/>
              <w:bottom w:w="100" w:type="dxa"/>
              <w:right w:w="100" w:type="dxa"/>
            </w:tcMar>
          </w:tcPr>
          <w:p w14:paraId="54626417" w14:textId="77777777" w:rsidR="00287CEE" w:rsidRPr="00287CEE" w:rsidRDefault="00287CEE" w:rsidP="00287CEE">
            <w:pPr>
              <w:rPr>
                <w:rFonts w:ascii="Times New Roman" w:hAnsi="Times New Roman" w:cs="Times New Roman"/>
                <w:sz w:val="24"/>
                <w:szCs w:val="24"/>
                <w:lang w:val="en-MY"/>
              </w:rPr>
            </w:pPr>
            <w:proofErr w:type="spellStart"/>
            <w:r w:rsidRPr="00287CEE">
              <w:rPr>
                <w:rFonts w:ascii="Times New Roman" w:hAnsi="Times New Roman" w:cs="Times New Roman"/>
                <w:sz w:val="24"/>
                <w:szCs w:val="24"/>
                <w:lang w:val="en-MY"/>
              </w:rPr>
              <w:t>RunPod</w:t>
            </w:r>
            <w:proofErr w:type="spellEnd"/>
          </w:p>
          <w:p w14:paraId="4AE79474" w14:textId="77777777" w:rsidR="00D151A5" w:rsidRPr="00287CEE" w:rsidRDefault="00D151A5">
            <w:pPr>
              <w:rPr>
                <w:rFonts w:ascii="Times New Roman" w:hAnsi="Times New Roman" w:cs="Times New Roman"/>
                <w:sz w:val="24"/>
                <w:szCs w:val="24"/>
              </w:rPr>
            </w:pPr>
          </w:p>
        </w:tc>
        <w:tc>
          <w:tcPr>
            <w:tcW w:w="3200" w:type="dxa"/>
            <w:tcMar>
              <w:top w:w="100" w:type="dxa"/>
              <w:left w:w="140" w:type="dxa"/>
              <w:bottom w:w="100" w:type="dxa"/>
              <w:right w:w="100" w:type="dxa"/>
            </w:tcMar>
          </w:tcPr>
          <w:p w14:paraId="3136FB69" w14:textId="4B674836" w:rsidR="00D151A5" w:rsidRPr="00287CEE" w:rsidRDefault="00287CEE">
            <w:pPr>
              <w:rPr>
                <w:rFonts w:ascii="Times New Roman" w:hAnsi="Times New Roman" w:cs="Times New Roman"/>
                <w:sz w:val="24"/>
                <w:szCs w:val="24"/>
              </w:rPr>
            </w:pPr>
            <w:r w:rsidRPr="00287CEE">
              <w:rPr>
                <w:rFonts w:ascii="Times New Roman" w:hAnsi="Times New Roman" w:cs="Times New Roman"/>
                <w:sz w:val="24"/>
                <w:szCs w:val="24"/>
              </w:rPr>
              <w:t>GPU compute credits / Serverless platform</w:t>
            </w:r>
          </w:p>
        </w:tc>
        <w:tc>
          <w:tcPr>
            <w:tcW w:w="3960" w:type="dxa"/>
            <w:tcMar>
              <w:top w:w="100" w:type="dxa"/>
              <w:left w:w="140" w:type="dxa"/>
              <w:bottom w:w="100" w:type="dxa"/>
              <w:right w:w="100" w:type="dxa"/>
            </w:tcMar>
          </w:tcPr>
          <w:p w14:paraId="2557B9BF" w14:textId="31F945A6" w:rsidR="00D151A5" w:rsidRPr="00287CEE" w:rsidRDefault="00287CEE" w:rsidP="00287CEE">
            <w:pPr>
              <w:tabs>
                <w:tab w:val="left" w:pos="1006"/>
              </w:tabs>
              <w:rPr>
                <w:rFonts w:ascii="Times New Roman" w:hAnsi="Times New Roman" w:cs="Times New Roman"/>
                <w:sz w:val="24"/>
                <w:szCs w:val="24"/>
              </w:rPr>
            </w:pPr>
            <w:r w:rsidRPr="00287CEE">
              <w:rPr>
                <w:rFonts w:ascii="Times New Roman" w:hAnsi="Times New Roman" w:cs="Times New Roman"/>
                <w:sz w:val="24"/>
                <w:szCs w:val="24"/>
              </w:rPr>
              <w:t>Hosting and testing Qwen AI inference</w:t>
            </w:r>
            <w:r w:rsidRPr="00287CEE">
              <w:rPr>
                <w:rFonts w:ascii="Times New Roman" w:hAnsi="Times New Roman" w:cs="Times New Roman"/>
                <w:sz w:val="24"/>
                <w:szCs w:val="24"/>
              </w:rPr>
              <w:tab/>
            </w:r>
          </w:p>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14:paraId="21256047" w14:textId="77777777" w:rsidR="00287CEE" w:rsidRPr="00287CEE" w:rsidRDefault="00287CEE" w:rsidP="00287CEE">
            <w:pPr>
              <w:rPr>
                <w:rFonts w:ascii="Times New Roman" w:hAnsi="Times New Roman" w:cs="Times New Roman"/>
                <w:sz w:val="24"/>
                <w:szCs w:val="24"/>
                <w:lang w:val="en-MY"/>
              </w:rPr>
            </w:pPr>
            <w:proofErr w:type="spellStart"/>
            <w:r w:rsidRPr="00287CEE">
              <w:rPr>
                <w:rFonts w:ascii="Times New Roman" w:hAnsi="Times New Roman" w:cs="Times New Roman"/>
                <w:sz w:val="24"/>
                <w:szCs w:val="24"/>
                <w:lang w:val="en-MY"/>
              </w:rPr>
              <w:t>Replit</w:t>
            </w:r>
            <w:proofErr w:type="spellEnd"/>
            <w:r w:rsidRPr="00287CEE">
              <w:rPr>
                <w:rFonts w:ascii="Times New Roman" w:hAnsi="Times New Roman" w:cs="Times New Roman"/>
                <w:sz w:val="24"/>
                <w:szCs w:val="24"/>
                <w:lang w:val="en-MY"/>
              </w:rPr>
              <w:t xml:space="preserve"> supports the development and hosting workflow, while </w:t>
            </w:r>
            <w:proofErr w:type="spellStart"/>
            <w:r w:rsidRPr="00287CEE">
              <w:rPr>
                <w:rFonts w:ascii="Times New Roman" w:hAnsi="Times New Roman" w:cs="Times New Roman"/>
                <w:sz w:val="24"/>
                <w:szCs w:val="24"/>
                <w:lang w:val="en-MY"/>
              </w:rPr>
              <w:t>RunPod</w:t>
            </w:r>
            <w:proofErr w:type="spellEnd"/>
            <w:r w:rsidRPr="00287CEE">
              <w:rPr>
                <w:rFonts w:ascii="Times New Roman" w:hAnsi="Times New Roman" w:cs="Times New Roman"/>
                <w:sz w:val="24"/>
                <w:szCs w:val="24"/>
                <w:lang w:val="en-MY"/>
              </w:rPr>
              <w:t xml:space="preserve"> provides GPU inference for optional AI-generated career insights. The core career-matching, skill-gap analysis, learning roadmap, and SDG mapping features use rule-based logic and can continue operating without the </w:t>
            </w:r>
            <w:proofErr w:type="spellStart"/>
            <w:r w:rsidRPr="00287CEE">
              <w:rPr>
                <w:rFonts w:ascii="Times New Roman" w:hAnsi="Times New Roman" w:cs="Times New Roman"/>
                <w:sz w:val="24"/>
                <w:szCs w:val="24"/>
                <w:lang w:val="en-MY"/>
              </w:rPr>
              <w:t>RunPod</w:t>
            </w:r>
            <w:proofErr w:type="spellEnd"/>
            <w:r w:rsidRPr="00287CEE">
              <w:rPr>
                <w:rFonts w:ascii="Times New Roman" w:hAnsi="Times New Roman" w:cs="Times New Roman"/>
                <w:sz w:val="24"/>
                <w:szCs w:val="24"/>
                <w:lang w:val="en-MY"/>
              </w:rPr>
              <w:t xml:space="preserve"> AI service. The AI inference provider could be replaced with another compatible service, subject to technical integration and cost considerations.</w:t>
            </w:r>
          </w:p>
          <w:p w14:paraId="19ED76AB" w14:textId="77777777" w:rsidR="00D151A5" w:rsidRPr="00287CEE" w:rsidRDefault="00D151A5">
            <w:pPr>
              <w:rPr>
                <w:lang w:val="en-MY"/>
              </w:rPr>
            </w:pPr>
          </w:p>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14:paraId="76338D89" w14:textId="77777777" w:rsidR="000D6718" w:rsidRPr="000D6718" w:rsidRDefault="000D6718" w:rsidP="000D6718">
            <w:pPr>
              <w:rPr>
                <w:rFonts w:ascii="Times New Roman" w:hAnsi="Times New Roman" w:cs="Times New Roman"/>
                <w:sz w:val="24"/>
                <w:szCs w:val="24"/>
                <w:lang w:val="en-MY"/>
              </w:rPr>
            </w:pPr>
            <w:r w:rsidRPr="000D6718">
              <w:rPr>
                <w:rFonts w:ascii="Times New Roman" w:hAnsi="Times New Roman" w:cs="Times New Roman"/>
                <w:sz w:val="24"/>
                <w:szCs w:val="24"/>
                <w:lang w:val="en-MY"/>
              </w:rPr>
              <w:t>User skill profiles and learning roadmap progress are stored locally in the user's browser.</w:t>
            </w:r>
          </w:p>
          <w:p w14:paraId="32C9A8FF" w14:textId="77777777" w:rsidR="000D6718" w:rsidRDefault="000D6718" w:rsidP="000D6718">
            <w:pPr>
              <w:rPr>
                <w:rFonts w:ascii="Times New Roman" w:hAnsi="Times New Roman" w:cs="Times New Roman"/>
                <w:sz w:val="24"/>
                <w:szCs w:val="24"/>
                <w:lang w:val="en-MY"/>
              </w:rPr>
            </w:pPr>
            <w:r w:rsidRPr="000D6718">
              <w:rPr>
                <w:rFonts w:ascii="Times New Roman" w:hAnsi="Times New Roman" w:cs="Times New Roman"/>
                <w:sz w:val="24"/>
                <w:szCs w:val="24"/>
                <w:lang w:val="en-MY"/>
              </w:rPr>
              <w:t xml:space="preserve">When users request optional AI-generated career insights, selected career information, skill names and levels, calculated skill gaps, and limited job-listing summaries may be transmitted to the configured </w:t>
            </w:r>
            <w:proofErr w:type="spellStart"/>
            <w:r w:rsidRPr="000D6718">
              <w:rPr>
                <w:rFonts w:ascii="Times New Roman" w:hAnsi="Times New Roman" w:cs="Times New Roman"/>
                <w:sz w:val="24"/>
                <w:szCs w:val="24"/>
                <w:lang w:val="en-MY"/>
              </w:rPr>
              <w:t>RunPod</w:t>
            </w:r>
            <w:proofErr w:type="spellEnd"/>
            <w:r w:rsidRPr="000D6718">
              <w:rPr>
                <w:rFonts w:ascii="Times New Roman" w:hAnsi="Times New Roman" w:cs="Times New Roman"/>
                <w:sz w:val="24"/>
                <w:szCs w:val="24"/>
                <w:lang w:val="en-MY"/>
              </w:rPr>
              <w:t xml:space="preserve"> inference endpoint.</w:t>
            </w:r>
          </w:p>
          <w:p w14:paraId="202489CE" w14:textId="77777777" w:rsidR="000D6718" w:rsidRPr="000D6718" w:rsidRDefault="000D6718" w:rsidP="000D6718">
            <w:pPr>
              <w:rPr>
                <w:rFonts w:ascii="Times New Roman" w:hAnsi="Times New Roman" w:cs="Times New Roman"/>
                <w:sz w:val="24"/>
                <w:szCs w:val="24"/>
                <w:lang w:val="en-MY"/>
              </w:rPr>
            </w:pPr>
          </w:p>
          <w:p w14:paraId="7D650B96" w14:textId="77777777" w:rsidR="000D6718" w:rsidRDefault="000D6718" w:rsidP="000D6718">
            <w:pPr>
              <w:rPr>
                <w:rFonts w:ascii="Times New Roman" w:hAnsi="Times New Roman" w:cs="Times New Roman"/>
                <w:sz w:val="24"/>
                <w:szCs w:val="24"/>
                <w:lang w:val="en-MY"/>
              </w:rPr>
            </w:pPr>
            <w:r w:rsidRPr="000D6718">
              <w:rPr>
                <w:rFonts w:ascii="Times New Roman" w:hAnsi="Times New Roman" w:cs="Times New Roman"/>
                <w:sz w:val="24"/>
                <w:szCs w:val="24"/>
                <w:lang w:val="en-MY"/>
              </w:rPr>
              <w:t xml:space="preserve">The application does not intentionally send users' education details, personal goals, interests, or contact information to </w:t>
            </w:r>
            <w:proofErr w:type="spellStart"/>
            <w:r w:rsidRPr="000D6718">
              <w:rPr>
                <w:rFonts w:ascii="Times New Roman" w:hAnsi="Times New Roman" w:cs="Times New Roman"/>
                <w:sz w:val="24"/>
                <w:szCs w:val="24"/>
                <w:lang w:val="en-MY"/>
              </w:rPr>
              <w:t>RunPod</w:t>
            </w:r>
            <w:proofErr w:type="spellEnd"/>
            <w:r w:rsidRPr="000D6718">
              <w:rPr>
                <w:rFonts w:ascii="Times New Roman" w:hAnsi="Times New Roman" w:cs="Times New Roman"/>
                <w:sz w:val="24"/>
                <w:szCs w:val="24"/>
                <w:lang w:val="en-MY"/>
              </w:rPr>
              <w:t xml:space="preserve"> as part of this feature.</w:t>
            </w:r>
          </w:p>
          <w:p w14:paraId="60B4EF7B" w14:textId="77777777" w:rsidR="000D6718" w:rsidRPr="000D6718" w:rsidRDefault="000D6718" w:rsidP="000D6718">
            <w:pPr>
              <w:rPr>
                <w:rFonts w:ascii="Times New Roman" w:hAnsi="Times New Roman" w:cs="Times New Roman"/>
                <w:sz w:val="24"/>
                <w:szCs w:val="24"/>
                <w:lang w:val="en-MY"/>
              </w:rPr>
            </w:pPr>
          </w:p>
          <w:p w14:paraId="287A683D" w14:textId="77777777" w:rsidR="000D6718" w:rsidRDefault="000D6718" w:rsidP="000D6718">
            <w:pPr>
              <w:rPr>
                <w:rFonts w:ascii="Times New Roman" w:hAnsi="Times New Roman" w:cs="Times New Roman"/>
                <w:sz w:val="24"/>
                <w:szCs w:val="24"/>
                <w:lang w:val="en-MY"/>
              </w:rPr>
            </w:pPr>
            <w:r w:rsidRPr="000D6718">
              <w:rPr>
                <w:rFonts w:ascii="Times New Roman" w:hAnsi="Times New Roman" w:cs="Times New Roman"/>
                <w:sz w:val="24"/>
                <w:szCs w:val="24"/>
                <w:lang w:val="en-MY"/>
              </w:rPr>
              <w:t>PostgreSQL stores AI job-tracking information, generated responses, statuses, and timestamps. AI job records have a 24-hour logical expiry, but automatic physical deletion of all expired records has not been implemented.</w:t>
            </w:r>
          </w:p>
          <w:p w14:paraId="6EBC0952" w14:textId="77777777" w:rsidR="000D6718" w:rsidRPr="000D6718" w:rsidRDefault="000D6718" w:rsidP="000D6718">
            <w:pPr>
              <w:rPr>
                <w:rFonts w:ascii="Times New Roman" w:hAnsi="Times New Roman" w:cs="Times New Roman"/>
                <w:sz w:val="24"/>
                <w:szCs w:val="24"/>
                <w:lang w:val="en-MY"/>
              </w:rPr>
            </w:pPr>
          </w:p>
          <w:p w14:paraId="7AFDB19E" w14:textId="77777777" w:rsidR="000D6718" w:rsidRPr="000D6718" w:rsidRDefault="000D6718" w:rsidP="000D6718">
            <w:pPr>
              <w:rPr>
                <w:rFonts w:ascii="Times New Roman" w:hAnsi="Times New Roman" w:cs="Times New Roman"/>
                <w:sz w:val="24"/>
                <w:szCs w:val="24"/>
                <w:lang w:val="en-MY"/>
              </w:rPr>
            </w:pPr>
            <w:r w:rsidRPr="000D6718">
              <w:rPr>
                <w:rFonts w:ascii="Times New Roman" w:hAnsi="Times New Roman" w:cs="Times New Roman"/>
                <w:sz w:val="24"/>
                <w:szCs w:val="24"/>
                <w:lang w:val="en-MY"/>
              </w:rPr>
              <w:t>API credentials are accessed through environment variables rather than being embedded directly in the application code. Provider-side data retention practices require separate verification.</w:t>
            </w:r>
          </w:p>
          <w:p w14:paraId="496BAFC0" w14:textId="22ECEC57" w:rsidR="00D151A5" w:rsidRDefault="00D151A5" w:rsidP="00287CEE"/>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14:paraId="56B0B01F" w14:textId="77777777" w:rsidR="000D6718" w:rsidRDefault="000D6718" w:rsidP="000D6718">
            <w:pPr>
              <w:rPr>
                <w:rFonts w:ascii="Times New Roman" w:hAnsi="Times New Roman" w:cs="Times New Roman"/>
                <w:sz w:val="24"/>
                <w:szCs w:val="24"/>
                <w:lang w:val="en-MY"/>
              </w:rPr>
            </w:pPr>
            <w:r w:rsidRPr="000D6718">
              <w:rPr>
                <w:rFonts w:ascii="Times New Roman" w:hAnsi="Times New Roman" w:cs="Times New Roman"/>
                <w:sz w:val="24"/>
                <w:szCs w:val="24"/>
                <w:lang w:val="en-MY"/>
              </w:rPr>
              <w:t xml:space="preserve">AI-generated insights may be inaccurate or incomplete. Career-matching scores are based on predefined skill requirements and should not be interpreted as employment probabilities. </w:t>
            </w:r>
            <w:proofErr w:type="spellStart"/>
            <w:r w:rsidRPr="000D6718">
              <w:rPr>
                <w:rFonts w:ascii="Times New Roman" w:hAnsi="Times New Roman" w:cs="Times New Roman"/>
                <w:sz w:val="24"/>
                <w:szCs w:val="24"/>
                <w:lang w:val="en-MY"/>
              </w:rPr>
              <w:t>RunPod</w:t>
            </w:r>
            <w:proofErr w:type="spellEnd"/>
            <w:r w:rsidRPr="000D6718">
              <w:rPr>
                <w:rFonts w:ascii="Times New Roman" w:hAnsi="Times New Roman" w:cs="Times New Roman"/>
                <w:sz w:val="24"/>
                <w:szCs w:val="24"/>
                <w:lang w:val="en-MY"/>
              </w:rPr>
              <w:t xml:space="preserve"> inference may experience delays or temporary service interruptions. Sample job listings may be outdated or unrepresentative of the wider labour market.</w:t>
            </w:r>
          </w:p>
          <w:p w14:paraId="00DB9B0D" w14:textId="77777777" w:rsidR="000D6718" w:rsidRPr="000D6718" w:rsidRDefault="000D6718" w:rsidP="000D6718">
            <w:pPr>
              <w:rPr>
                <w:rFonts w:ascii="Times New Roman" w:hAnsi="Times New Roman" w:cs="Times New Roman"/>
                <w:sz w:val="24"/>
                <w:szCs w:val="24"/>
                <w:lang w:val="en-MY"/>
              </w:rPr>
            </w:pPr>
          </w:p>
          <w:p w14:paraId="53616A74" w14:textId="77777777" w:rsidR="000D6718" w:rsidRPr="000D6718" w:rsidRDefault="000D6718" w:rsidP="000D6718">
            <w:pPr>
              <w:rPr>
                <w:rFonts w:ascii="Times New Roman" w:hAnsi="Times New Roman" w:cs="Times New Roman"/>
                <w:sz w:val="24"/>
                <w:szCs w:val="24"/>
                <w:lang w:val="en-MY"/>
              </w:rPr>
            </w:pPr>
            <w:r w:rsidRPr="000D6718">
              <w:rPr>
                <w:rFonts w:ascii="Times New Roman" w:hAnsi="Times New Roman" w:cs="Times New Roman"/>
                <w:sz w:val="24"/>
                <w:szCs w:val="24"/>
                <w:lang w:val="en-MY"/>
              </w:rPr>
              <w:t>AI job records have a 24-hour logical expiry, but automatic physical deletion of all expired records has not been implemented. The application is a career guidance prototype and does not guarantee employment outcomes.</w:t>
            </w:r>
          </w:p>
          <w:p w14:paraId="41BC323B" w14:textId="77777777" w:rsidR="00D151A5" w:rsidRPr="000D6718" w:rsidRDefault="00D151A5">
            <w:pPr>
              <w:rPr>
                <w:b/>
                <w:bCs/>
                <w:lang w:val="en-MY"/>
              </w:rPr>
            </w:pPr>
          </w:p>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pPr>
      <w:r>
        <w:rPr>
          <w:rFonts w:ascii="Times New Roman" w:eastAsia="Times New Roman" w:hAnsi="Times New Roman" w:cs="Times New Roman"/>
          <w:sz w:val="24"/>
          <w:szCs w:val="24"/>
        </w:rPr>
        <w:t>[Signature]</w:t>
      </w:r>
    </w:p>
    <w:p w14:paraId="5A229A6D" w14:textId="77777777" w:rsidR="00D151A5" w:rsidRDefault="00000000">
      <w:pPr>
        <w:jc w:val="both"/>
      </w:pPr>
      <w:r>
        <w:rPr>
          <w:rFonts w:ascii="Times New Roman" w:eastAsia="Times New Roman" w:hAnsi="Times New Roman" w:cs="Times New Roman"/>
          <w:sz w:val="24"/>
          <w:szCs w:val="24"/>
        </w:rPr>
        <w:t>[Date]</w:t>
      </w:r>
    </w:p>
    <w:sectPr w:rsidR="00D151A5">
      <w:headerReference w:type="default" r:id="rId15"/>
      <w:footerReference w:type="default" r:id="rId16"/>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079F5" w14:textId="77777777" w:rsidR="00E5770A" w:rsidRDefault="00E5770A">
      <w:pPr>
        <w:spacing w:line="240" w:lineRule="auto"/>
      </w:pPr>
      <w:r>
        <w:separator/>
      </w:r>
    </w:p>
  </w:endnote>
  <w:endnote w:type="continuationSeparator" w:id="0">
    <w:p w14:paraId="0718663F" w14:textId="77777777" w:rsidR="00E5770A" w:rsidRDefault="00E577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B319C68-4912-4841-9B34-AFAF8CD806D6}"/>
    <w:embedBold r:id="rId2" w:fontKey="{CF17F113-6858-4BBC-A294-D29B022A1A5D}"/>
    <w:embedItalic r:id="rId3" w:fontKey="{F8868A5B-7F2E-40D0-99F9-29CC46DF0D8C}"/>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CDD5DB8E-B515-46B6-95F5-903F07A46F69}"/>
  </w:font>
  <w:font w:name="Cardo">
    <w:charset w:val="00"/>
    <w:family w:val="auto"/>
    <w:pitch w:val="default"/>
    <w:embedItalic r:id="rId5" w:fontKey="{A07FFEE6-3C1B-4C60-9328-BDAF858B9389}"/>
  </w:font>
  <w:font w:name="Cambria">
    <w:panose1 w:val="02040503050406030204"/>
    <w:charset w:val="00"/>
    <w:family w:val="roman"/>
    <w:pitch w:val="variable"/>
    <w:sig w:usb0="E00006FF" w:usb1="420024FF" w:usb2="02000000" w:usb3="00000000" w:csb0="0000019F" w:csb1="00000000"/>
    <w:embedRegular r:id="rId6" w:fontKey="{9DC2D38D-E6E1-4C15-9E6F-EAB08FE274A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13574" w14:textId="77777777" w:rsidR="00E5770A" w:rsidRDefault="00E5770A">
      <w:pPr>
        <w:spacing w:line="240" w:lineRule="auto"/>
      </w:pPr>
      <w:r>
        <w:separator/>
      </w:r>
    </w:p>
  </w:footnote>
  <w:footnote w:type="continuationSeparator" w:id="0">
    <w:p w14:paraId="4E1E0194" w14:textId="77777777" w:rsidR="00E5770A" w:rsidRDefault="00E577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022F56"/>
    <w:rsid w:val="000D6718"/>
    <w:rsid w:val="00287CEE"/>
    <w:rsid w:val="00321F86"/>
    <w:rsid w:val="00495E34"/>
    <w:rsid w:val="0050329D"/>
    <w:rsid w:val="005A7F61"/>
    <w:rsid w:val="00870565"/>
    <w:rsid w:val="008F640B"/>
    <w:rsid w:val="009C36D3"/>
    <w:rsid w:val="00C12642"/>
    <w:rsid w:val="00C91B63"/>
    <w:rsid w:val="00D151A5"/>
    <w:rsid w:val="00E577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9C36D3"/>
    <w:rPr>
      <w:color w:val="0000FF" w:themeColor="hyperlink"/>
      <w:u w:val="single"/>
    </w:rPr>
  </w:style>
  <w:style w:type="character" w:styleId="UnresolvedMention">
    <w:name w:val="Unresolved Mention"/>
    <w:basedOn w:val="DefaultParagraphFont"/>
    <w:uiPriority w:val="99"/>
    <w:semiHidden/>
    <w:unhideWhenUsed/>
    <w:rsid w:val="009C36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5111">
      <w:bodyDiv w:val="1"/>
      <w:marLeft w:val="0"/>
      <w:marRight w:val="0"/>
      <w:marTop w:val="0"/>
      <w:marBottom w:val="0"/>
      <w:divBdr>
        <w:top w:val="none" w:sz="0" w:space="0" w:color="auto"/>
        <w:left w:val="none" w:sz="0" w:space="0" w:color="auto"/>
        <w:bottom w:val="none" w:sz="0" w:space="0" w:color="auto"/>
        <w:right w:val="none" w:sz="0" w:space="0" w:color="auto"/>
      </w:divBdr>
    </w:div>
    <w:div w:id="92089672">
      <w:bodyDiv w:val="1"/>
      <w:marLeft w:val="0"/>
      <w:marRight w:val="0"/>
      <w:marTop w:val="0"/>
      <w:marBottom w:val="0"/>
      <w:divBdr>
        <w:top w:val="none" w:sz="0" w:space="0" w:color="auto"/>
        <w:left w:val="none" w:sz="0" w:space="0" w:color="auto"/>
        <w:bottom w:val="none" w:sz="0" w:space="0" w:color="auto"/>
        <w:right w:val="none" w:sz="0" w:space="0" w:color="auto"/>
      </w:divBdr>
    </w:div>
    <w:div w:id="288434534">
      <w:bodyDiv w:val="1"/>
      <w:marLeft w:val="0"/>
      <w:marRight w:val="0"/>
      <w:marTop w:val="0"/>
      <w:marBottom w:val="0"/>
      <w:divBdr>
        <w:top w:val="none" w:sz="0" w:space="0" w:color="auto"/>
        <w:left w:val="none" w:sz="0" w:space="0" w:color="auto"/>
        <w:bottom w:val="none" w:sz="0" w:space="0" w:color="auto"/>
        <w:right w:val="none" w:sz="0" w:space="0" w:color="auto"/>
      </w:divBdr>
    </w:div>
    <w:div w:id="296687979">
      <w:bodyDiv w:val="1"/>
      <w:marLeft w:val="0"/>
      <w:marRight w:val="0"/>
      <w:marTop w:val="0"/>
      <w:marBottom w:val="0"/>
      <w:divBdr>
        <w:top w:val="none" w:sz="0" w:space="0" w:color="auto"/>
        <w:left w:val="none" w:sz="0" w:space="0" w:color="auto"/>
        <w:bottom w:val="none" w:sz="0" w:space="0" w:color="auto"/>
        <w:right w:val="none" w:sz="0" w:space="0" w:color="auto"/>
      </w:divBdr>
    </w:div>
    <w:div w:id="437792421">
      <w:bodyDiv w:val="1"/>
      <w:marLeft w:val="0"/>
      <w:marRight w:val="0"/>
      <w:marTop w:val="0"/>
      <w:marBottom w:val="0"/>
      <w:divBdr>
        <w:top w:val="none" w:sz="0" w:space="0" w:color="auto"/>
        <w:left w:val="none" w:sz="0" w:space="0" w:color="auto"/>
        <w:bottom w:val="none" w:sz="0" w:space="0" w:color="auto"/>
        <w:right w:val="none" w:sz="0" w:space="0" w:color="auto"/>
      </w:divBdr>
    </w:div>
    <w:div w:id="489637284">
      <w:bodyDiv w:val="1"/>
      <w:marLeft w:val="0"/>
      <w:marRight w:val="0"/>
      <w:marTop w:val="0"/>
      <w:marBottom w:val="0"/>
      <w:divBdr>
        <w:top w:val="none" w:sz="0" w:space="0" w:color="auto"/>
        <w:left w:val="none" w:sz="0" w:space="0" w:color="auto"/>
        <w:bottom w:val="none" w:sz="0" w:space="0" w:color="auto"/>
        <w:right w:val="none" w:sz="0" w:space="0" w:color="auto"/>
      </w:divBdr>
    </w:div>
    <w:div w:id="550069973">
      <w:bodyDiv w:val="1"/>
      <w:marLeft w:val="0"/>
      <w:marRight w:val="0"/>
      <w:marTop w:val="0"/>
      <w:marBottom w:val="0"/>
      <w:divBdr>
        <w:top w:val="none" w:sz="0" w:space="0" w:color="auto"/>
        <w:left w:val="none" w:sz="0" w:space="0" w:color="auto"/>
        <w:bottom w:val="none" w:sz="0" w:space="0" w:color="auto"/>
        <w:right w:val="none" w:sz="0" w:space="0" w:color="auto"/>
      </w:divBdr>
    </w:div>
    <w:div w:id="583223997">
      <w:bodyDiv w:val="1"/>
      <w:marLeft w:val="0"/>
      <w:marRight w:val="0"/>
      <w:marTop w:val="0"/>
      <w:marBottom w:val="0"/>
      <w:divBdr>
        <w:top w:val="none" w:sz="0" w:space="0" w:color="auto"/>
        <w:left w:val="none" w:sz="0" w:space="0" w:color="auto"/>
        <w:bottom w:val="none" w:sz="0" w:space="0" w:color="auto"/>
        <w:right w:val="none" w:sz="0" w:space="0" w:color="auto"/>
      </w:divBdr>
    </w:div>
    <w:div w:id="741608592">
      <w:bodyDiv w:val="1"/>
      <w:marLeft w:val="0"/>
      <w:marRight w:val="0"/>
      <w:marTop w:val="0"/>
      <w:marBottom w:val="0"/>
      <w:divBdr>
        <w:top w:val="none" w:sz="0" w:space="0" w:color="auto"/>
        <w:left w:val="none" w:sz="0" w:space="0" w:color="auto"/>
        <w:bottom w:val="none" w:sz="0" w:space="0" w:color="auto"/>
        <w:right w:val="none" w:sz="0" w:space="0" w:color="auto"/>
      </w:divBdr>
    </w:div>
    <w:div w:id="774056650">
      <w:bodyDiv w:val="1"/>
      <w:marLeft w:val="0"/>
      <w:marRight w:val="0"/>
      <w:marTop w:val="0"/>
      <w:marBottom w:val="0"/>
      <w:divBdr>
        <w:top w:val="none" w:sz="0" w:space="0" w:color="auto"/>
        <w:left w:val="none" w:sz="0" w:space="0" w:color="auto"/>
        <w:bottom w:val="none" w:sz="0" w:space="0" w:color="auto"/>
        <w:right w:val="none" w:sz="0" w:space="0" w:color="auto"/>
      </w:divBdr>
    </w:div>
    <w:div w:id="819272910">
      <w:bodyDiv w:val="1"/>
      <w:marLeft w:val="0"/>
      <w:marRight w:val="0"/>
      <w:marTop w:val="0"/>
      <w:marBottom w:val="0"/>
      <w:divBdr>
        <w:top w:val="none" w:sz="0" w:space="0" w:color="auto"/>
        <w:left w:val="none" w:sz="0" w:space="0" w:color="auto"/>
        <w:bottom w:val="none" w:sz="0" w:space="0" w:color="auto"/>
        <w:right w:val="none" w:sz="0" w:space="0" w:color="auto"/>
      </w:divBdr>
    </w:div>
    <w:div w:id="828253510">
      <w:bodyDiv w:val="1"/>
      <w:marLeft w:val="0"/>
      <w:marRight w:val="0"/>
      <w:marTop w:val="0"/>
      <w:marBottom w:val="0"/>
      <w:divBdr>
        <w:top w:val="none" w:sz="0" w:space="0" w:color="auto"/>
        <w:left w:val="none" w:sz="0" w:space="0" w:color="auto"/>
        <w:bottom w:val="none" w:sz="0" w:space="0" w:color="auto"/>
        <w:right w:val="none" w:sz="0" w:space="0" w:color="auto"/>
      </w:divBdr>
    </w:div>
    <w:div w:id="838425687">
      <w:bodyDiv w:val="1"/>
      <w:marLeft w:val="0"/>
      <w:marRight w:val="0"/>
      <w:marTop w:val="0"/>
      <w:marBottom w:val="0"/>
      <w:divBdr>
        <w:top w:val="none" w:sz="0" w:space="0" w:color="auto"/>
        <w:left w:val="none" w:sz="0" w:space="0" w:color="auto"/>
        <w:bottom w:val="none" w:sz="0" w:space="0" w:color="auto"/>
        <w:right w:val="none" w:sz="0" w:space="0" w:color="auto"/>
      </w:divBdr>
    </w:div>
    <w:div w:id="1005520684">
      <w:bodyDiv w:val="1"/>
      <w:marLeft w:val="0"/>
      <w:marRight w:val="0"/>
      <w:marTop w:val="0"/>
      <w:marBottom w:val="0"/>
      <w:divBdr>
        <w:top w:val="none" w:sz="0" w:space="0" w:color="auto"/>
        <w:left w:val="none" w:sz="0" w:space="0" w:color="auto"/>
        <w:bottom w:val="none" w:sz="0" w:space="0" w:color="auto"/>
        <w:right w:val="none" w:sz="0" w:space="0" w:color="auto"/>
      </w:divBdr>
    </w:div>
    <w:div w:id="1041242851">
      <w:bodyDiv w:val="1"/>
      <w:marLeft w:val="0"/>
      <w:marRight w:val="0"/>
      <w:marTop w:val="0"/>
      <w:marBottom w:val="0"/>
      <w:divBdr>
        <w:top w:val="none" w:sz="0" w:space="0" w:color="auto"/>
        <w:left w:val="none" w:sz="0" w:space="0" w:color="auto"/>
        <w:bottom w:val="none" w:sz="0" w:space="0" w:color="auto"/>
        <w:right w:val="none" w:sz="0" w:space="0" w:color="auto"/>
      </w:divBdr>
    </w:div>
    <w:div w:id="1241404274">
      <w:bodyDiv w:val="1"/>
      <w:marLeft w:val="0"/>
      <w:marRight w:val="0"/>
      <w:marTop w:val="0"/>
      <w:marBottom w:val="0"/>
      <w:divBdr>
        <w:top w:val="none" w:sz="0" w:space="0" w:color="auto"/>
        <w:left w:val="none" w:sz="0" w:space="0" w:color="auto"/>
        <w:bottom w:val="none" w:sz="0" w:space="0" w:color="auto"/>
        <w:right w:val="none" w:sz="0" w:space="0" w:color="auto"/>
      </w:divBdr>
    </w:div>
    <w:div w:id="1295521819">
      <w:bodyDiv w:val="1"/>
      <w:marLeft w:val="0"/>
      <w:marRight w:val="0"/>
      <w:marTop w:val="0"/>
      <w:marBottom w:val="0"/>
      <w:divBdr>
        <w:top w:val="none" w:sz="0" w:space="0" w:color="auto"/>
        <w:left w:val="none" w:sz="0" w:space="0" w:color="auto"/>
        <w:bottom w:val="none" w:sz="0" w:space="0" w:color="auto"/>
        <w:right w:val="none" w:sz="0" w:space="0" w:color="auto"/>
      </w:divBdr>
    </w:div>
    <w:div w:id="1376195270">
      <w:bodyDiv w:val="1"/>
      <w:marLeft w:val="0"/>
      <w:marRight w:val="0"/>
      <w:marTop w:val="0"/>
      <w:marBottom w:val="0"/>
      <w:divBdr>
        <w:top w:val="none" w:sz="0" w:space="0" w:color="auto"/>
        <w:left w:val="none" w:sz="0" w:space="0" w:color="auto"/>
        <w:bottom w:val="none" w:sz="0" w:space="0" w:color="auto"/>
        <w:right w:val="none" w:sz="0" w:space="0" w:color="auto"/>
      </w:divBdr>
    </w:div>
    <w:div w:id="1417898867">
      <w:bodyDiv w:val="1"/>
      <w:marLeft w:val="0"/>
      <w:marRight w:val="0"/>
      <w:marTop w:val="0"/>
      <w:marBottom w:val="0"/>
      <w:divBdr>
        <w:top w:val="none" w:sz="0" w:space="0" w:color="auto"/>
        <w:left w:val="none" w:sz="0" w:space="0" w:color="auto"/>
        <w:bottom w:val="none" w:sz="0" w:space="0" w:color="auto"/>
        <w:right w:val="none" w:sz="0" w:space="0" w:color="auto"/>
      </w:divBdr>
    </w:div>
    <w:div w:id="1447651761">
      <w:bodyDiv w:val="1"/>
      <w:marLeft w:val="0"/>
      <w:marRight w:val="0"/>
      <w:marTop w:val="0"/>
      <w:marBottom w:val="0"/>
      <w:divBdr>
        <w:top w:val="none" w:sz="0" w:space="0" w:color="auto"/>
        <w:left w:val="none" w:sz="0" w:space="0" w:color="auto"/>
        <w:bottom w:val="none" w:sz="0" w:space="0" w:color="auto"/>
        <w:right w:val="none" w:sz="0" w:space="0" w:color="auto"/>
      </w:divBdr>
    </w:div>
    <w:div w:id="1531145319">
      <w:bodyDiv w:val="1"/>
      <w:marLeft w:val="0"/>
      <w:marRight w:val="0"/>
      <w:marTop w:val="0"/>
      <w:marBottom w:val="0"/>
      <w:divBdr>
        <w:top w:val="none" w:sz="0" w:space="0" w:color="auto"/>
        <w:left w:val="none" w:sz="0" w:space="0" w:color="auto"/>
        <w:bottom w:val="none" w:sz="0" w:space="0" w:color="auto"/>
        <w:right w:val="none" w:sz="0" w:space="0" w:color="auto"/>
      </w:divBdr>
    </w:div>
    <w:div w:id="1669362184">
      <w:bodyDiv w:val="1"/>
      <w:marLeft w:val="0"/>
      <w:marRight w:val="0"/>
      <w:marTop w:val="0"/>
      <w:marBottom w:val="0"/>
      <w:divBdr>
        <w:top w:val="none" w:sz="0" w:space="0" w:color="auto"/>
        <w:left w:val="none" w:sz="0" w:space="0" w:color="auto"/>
        <w:bottom w:val="none" w:sz="0" w:space="0" w:color="auto"/>
        <w:right w:val="none" w:sz="0" w:space="0" w:color="auto"/>
      </w:divBdr>
    </w:div>
    <w:div w:id="1689790742">
      <w:bodyDiv w:val="1"/>
      <w:marLeft w:val="0"/>
      <w:marRight w:val="0"/>
      <w:marTop w:val="0"/>
      <w:marBottom w:val="0"/>
      <w:divBdr>
        <w:top w:val="none" w:sz="0" w:space="0" w:color="auto"/>
        <w:left w:val="none" w:sz="0" w:space="0" w:color="auto"/>
        <w:bottom w:val="none" w:sz="0" w:space="0" w:color="auto"/>
        <w:right w:val="none" w:sz="0" w:space="0" w:color="auto"/>
      </w:divBdr>
    </w:div>
    <w:div w:id="1707755065">
      <w:bodyDiv w:val="1"/>
      <w:marLeft w:val="0"/>
      <w:marRight w:val="0"/>
      <w:marTop w:val="0"/>
      <w:marBottom w:val="0"/>
      <w:divBdr>
        <w:top w:val="none" w:sz="0" w:space="0" w:color="auto"/>
        <w:left w:val="none" w:sz="0" w:space="0" w:color="auto"/>
        <w:bottom w:val="none" w:sz="0" w:space="0" w:color="auto"/>
        <w:right w:val="none" w:sz="0" w:space="0" w:color="auto"/>
      </w:divBdr>
    </w:div>
    <w:div w:id="1707876181">
      <w:bodyDiv w:val="1"/>
      <w:marLeft w:val="0"/>
      <w:marRight w:val="0"/>
      <w:marTop w:val="0"/>
      <w:marBottom w:val="0"/>
      <w:divBdr>
        <w:top w:val="none" w:sz="0" w:space="0" w:color="auto"/>
        <w:left w:val="none" w:sz="0" w:space="0" w:color="auto"/>
        <w:bottom w:val="none" w:sz="0" w:space="0" w:color="auto"/>
        <w:right w:val="none" w:sz="0" w:space="0" w:color="auto"/>
      </w:divBdr>
    </w:div>
    <w:div w:id="1757627305">
      <w:bodyDiv w:val="1"/>
      <w:marLeft w:val="0"/>
      <w:marRight w:val="0"/>
      <w:marTop w:val="0"/>
      <w:marBottom w:val="0"/>
      <w:divBdr>
        <w:top w:val="none" w:sz="0" w:space="0" w:color="auto"/>
        <w:left w:val="none" w:sz="0" w:space="0" w:color="auto"/>
        <w:bottom w:val="none" w:sz="0" w:space="0" w:color="auto"/>
        <w:right w:val="none" w:sz="0" w:space="0" w:color="auto"/>
      </w:divBdr>
    </w:div>
    <w:div w:id="1832719352">
      <w:bodyDiv w:val="1"/>
      <w:marLeft w:val="0"/>
      <w:marRight w:val="0"/>
      <w:marTop w:val="0"/>
      <w:marBottom w:val="0"/>
      <w:divBdr>
        <w:top w:val="none" w:sz="0" w:space="0" w:color="auto"/>
        <w:left w:val="none" w:sz="0" w:space="0" w:color="auto"/>
        <w:bottom w:val="none" w:sz="0" w:space="0" w:color="auto"/>
        <w:right w:val="none" w:sz="0" w:space="0" w:color="auto"/>
      </w:divBdr>
    </w:div>
    <w:div w:id="1834376353">
      <w:bodyDiv w:val="1"/>
      <w:marLeft w:val="0"/>
      <w:marRight w:val="0"/>
      <w:marTop w:val="0"/>
      <w:marBottom w:val="0"/>
      <w:divBdr>
        <w:top w:val="none" w:sz="0" w:space="0" w:color="auto"/>
        <w:left w:val="none" w:sz="0" w:space="0" w:color="auto"/>
        <w:bottom w:val="none" w:sz="0" w:space="0" w:color="auto"/>
        <w:right w:val="none" w:sz="0" w:space="0" w:color="auto"/>
      </w:divBdr>
    </w:div>
    <w:div w:id="1869951442">
      <w:bodyDiv w:val="1"/>
      <w:marLeft w:val="0"/>
      <w:marRight w:val="0"/>
      <w:marTop w:val="0"/>
      <w:marBottom w:val="0"/>
      <w:divBdr>
        <w:top w:val="none" w:sz="0" w:space="0" w:color="auto"/>
        <w:left w:val="none" w:sz="0" w:space="0" w:color="auto"/>
        <w:bottom w:val="none" w:sz="0" w:space="0" w:color="auto"/>
        <w:right w:val="none" w:sz="0" w:space="0" w:color="auto"/>
      </w:divBdr>
    </w:div>
    <w:div w:id="1960798030">
      <w:bodyDiv w:val="1"/>
      <w:marLeft w:val="0"/>
      <w:marRight w:val="0"/>
      <w:marTop w:val="0"/>
      <w:marBottom w:val="0"/>
      <w:divBdr>
        <w:top w:val="none" w:sz="0" w:space="0" w:color="auto"/>
        <w:left w:val="none" w:sz="0" w:space="0" w:color="auto"/>
        <w:bottom w:val="none" w:sz="0" w:space="0" w:color="auto"/>
        <w:right w:val="none" w:sz="0" w:space="0" w:color="auto"/>
      </w:divBdr>
    </w:div>
    <w:div w:id="2096317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ustomXml" Target="ink/ink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ustomXml" Target="ink/ink1.xm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hyperlink" Target="mailto:jimhow00@gmail.com" TargetMode="External"/><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22T13:49:04.084"/>
    </inkml:context>
    <inkml:brush xml:id="br0">
      <inkml:brushProperty name="width" value="0.035" units="cm"/>
      <inkml:brushProperty name="height" value="0.035" units="cm"/>
    </inkml:brush>
  </inkml:definitions>
  <inkml:trace contextRef="#ctx0" brushRef="#br0">0 302 24575,'2'3'0,"-1"0"0,0 0 0,1 0 0,-1 0 0,1-1 0,0 1 0,0 0 0,0-1 0,0 0 0,0 1 0,0-1 0,4 2 0,8 11 0,0 8 0,-10-16 0,-1-1 0,1 0 0,1 0 0,-1 0 0,7 6 0,-10-11 0,0 0 0,1 0 0,-1 0 0,0 0 0,0 0 0,1-1 0,-1 1 0,1 0 0,-1-1 0,0 1 0,1-1 0,-1 1 0,1-1 0,-1 0 0,1 0 0,-1 0 0,1 0 0,-1 0 0,1 0 0,0 0 0,-1 0 0,1-1 0,-1 1 0,1 0 0,-1-1 0,0 0 0,1 1 0,-1-1 0,3-1 0,3-3 0,1-1 0,-1 1 0,0-1 0,0-1 0,-1 1 0,0-1 0,0 0 0,-1-1 0,9-14 0,2-8 0,15-43 0,-11 24 0,-17 43-54,76-152-1257,-62 130-5515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22T13:49:50.176"/>
    </inkml:context>
    <inkml:brush xml:id="br0">
      <inkml:brushProperty name="width" value="0.035" units="cm"/>
      <inkml:brushProperty name="height" value="0.035" units="cm"/>
    </inkml:brush>
  </inkml:definitions>
  <inkml:trace contextRef="#ctx0" brushRef="#br0">1 281 24575,'8'16'0,"5"11"0,1 0 0,1-1 0,31 41 0,-45-67 0,-1 1 0,1 0 0,0 0 0,0-1 0,-1 1 0,1-1 0,0 1 0,0-1 0,0 1 0,0-1 0,0 1 0,0-1 0,0 0 0,0 1 0,0-1 0,0 0 0,0 0 0,0 0 0,0 0 0,0 0 0,0 0 0,0 0 0,0 0 0,0 0 0,0-1 0,0 1 0,-1 0 0,1-1 0,0 1 0,0 0 0,0-1 0,0 1 0,0-1 0,0 0 0,-1 1 0,1-1 0,0 1 0,0-1 0,-1 0 0,1 0 0,0 0 0,-1 1 0,1-3 0,6-5 0,-1-1 0,-1 0 0,8-14 0,-7 11 0,21-37-119,20-35-504,104-144 0,-137 212-6203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12</Pages>
  <Words>1465</Words>
  <Characters>8354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Patricia Cheng</cp:lastModifiedBy>
  <cp:revision>4</cp:revision>
  <dcterms:created xsi:type="dcterms:W3CDTF">2026-10-21T15:49:00Z</dcterms:created>
  <dcterms:modified xsi:type="dcterms:W3CDTF">2026-10-23T09:48:00Z</dcterms:modified>
</cp:coreProperties>
</file>