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eastAsia="es-PE"/>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eastAsia="es-PE"/>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eastAsia="es-PE"/>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EE4B29" w:rsidRDefault="00667CFC" w:rsidP="00667CFC"/>
        <w:p w14:paraId="4822719D" w14:textId="6006D9D9" w:rsidR="00304A10" w:rsidRPr="00304A10" w:rsidRDefault="00C02A41">
          <w:pPr>
            <w:pStyle w:val="TDC1"/>
            <w:rPr>
              <w:rFonts w:ascii="Times New Roman" w:eastAsiaTheme="minorEastAsia" w:hAnsi="Times New Roman"/>
              <w:noProof/>
              <w:sz w:val="24"/>
              <w:szCs w:val="24"/>
              <w:lang w:eastAsia="es-PE"/>
            </w:rPr>
          </w:pPr>
          <w:r>
            <w:fldChar w:fldCharType="begin"/>
          </w:r>
          <w:r>
            <w:instrText xml:space="preserve"> TOC \o "1-3" \h \z \u </w:instrText>
          </w:r>
          <w:r>
            <w:fldChar w:fldCharType="separate"/>
          </w:r>
          <w:hyperlink w:anchor="_Toc525320718" w:history="1">
            <w:r w:rsidR="00304A10" w:rsidRPr="00304A10">
              <w:rPr>
                <w:rStyle w:val="Hipervnculo"/>
                <w:rFonts w:ascii="Times New Roman" w:hAnsi="Times New Roman"/>
                <w:noProof/>
                <w:sz w:val="24"/>
                <w:szCs w:val="24"/>
              </w:rPr>
              <w:t>LISTA DE ILUSTRACIONES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_Toc525320718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w:t>
            </w:r>
            <w:r w:rsidR="00304A10" w:rsidRPr="00304A10">
              <w:rPr>
                <w:rFonts w:ascii="Times New Roman" w:hAnsi="Times New Roman"/>
                <w:noProof/>
                <w:webHidden/>
                <w:sz w:val="24"/>
                <w:szCs w:val="24"/>
              </w:rPr>
              <w:fldChar w:fldCharType="end"/>
            </w:r>
          </w:hyperlink>
        </w:p>
        <w:p w14:paraId="6C6D7357" w14:textId="452D7CBE" w:rsidR="00304A10" w:rsidRPr="00304A10" w:rsidRDefault="00304A10">
          <w:pPr>
            <w:pStyle w:val="TDC1"/>
            <w:rPr>
              <w:rFonts w:ascii="Times New Roman" w:eastAsiaTheme="minorEastAsia" w:hAnsi="Times New Roman"/>
              <w:noProof/>
              <w:sz w:val="24"/>
              <w:szCs w:val="24"/>
              <w:lang w:eastAsia="es-PE"/>
            </w:rPr>
          </w:pPr>
          <w:hyperlink w:anchor="_Toc525320719" w:history="1">
            <w:r w:rsidRPr="00304A10">
              <w:rPr>
                <w:rStyle w:val="Hipervnculo"/>
                <w:rFonts w:ascii="Times New Roman" w:hAnsi="Times New Roman"/>
                <w:noProof/>
                <w:sz w:val="24"/>
                <w:szCs w:val="24"/>
              </w:rPr>
              <w:t>LISTA DE TABLAS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_Toc525320719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w:t>
            </w:r>
            <w:r w:rsidRPr="00304A10">
              <w:rPr>
                <w:rFonts w:ascii="Times New Roman" w:hAnsi="Times New Roman"/>
                <w:noProof/>
                <w:webHidden/>
                <w:sz w:val="24"/>
                <w:szCs w:val="24"/>
              </w:rPr>
              <w:fldChar w:fldCharType="end"/>
            </w:r>
          </w:hyperlink>
        </w:p>
        <w:p w14:paraId="3DEED29B" w14:textId="51DE91BB" w:rsidR="00304A10" w:rsidRPr="00304A10" w:rsidRDefault="00304A10">
          <w:pPr>
            <w:pStyle w:val="TDC1"/>
            <w:rPr>
              <w:rFonts w:ascii="Times New Roman" w:eastAsiaTheme="minorEastAsia" w:hAnsi="Times New Roman"/>
              <w:noProof/>
              <w:sz w:val="24"/>
              <w:szCs w:val="24"/>
              <w:lang w:eastAsia="es-PE"/>
            </w:rPr>
          </w:pPr>
          <w:hyperlink w:anchor="_Toc525320720" w:history="1">
            <w:r w:rsidRPr="00304A10">
              <w:rPr>
                <w:rStyle w:val="Hipervnculo"/>
                <w:rFonts w:ascii="Times New Roman" w:hAnsi="Times New Roman"/>
                <w:noProof/>
                <w:sz w:val="24"/>
                <w:szCs w:val="24"/>
              </w:rPr>
              <w:t>INTRODUCCIÓN</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_Toc525320720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5</w:t>
            </w:r>
            <w:r w:rsidRPr="00304A10">
              <w:rPr>
                <w:rFonts w:ascii="Times New Roman" w:hAnsi="Times New Roman"/>
                <w:noProof/>
                <w:webHidden/>
                <w:sz w:val="24"/>
                <w:szCs w:val="24"/>
              </w:rPr>
              <w:fldChar w:fldCharType="end"/>
            </w:r>
          </w:hyperlink>
        </w:p>
        <w:p w14:paraId="0E1263D8" w14:textId="7254A9C5" w:rsidR="00304A10" w:rsidRPr="00304A10" w:rsidRDefault="00304A10">
          <w:pPr>
            <w:pStyle w:val="TDC1"/>
            <w:rPr>
              <w:rFonts w:ascii="Times New Roman" w:eastAsiaTheme="minorEastAsia" w:hAnsi="Times New Roman"/>
              <w:noProof/>
              <w:sz w:val="24"/>
              <w:szCs w:val="24"/>
              <w:lang w:eastAsia="es-PE"/>
            </w:rPr>
          </w:pPr>
          <w:hyperlink w:anchor="_Toc525320721" w:history="1">
            <w:r w:rsidRPr="00304A10">
              <w:rPr>
                <w:rStyle w:val="Hipervnculo"/>
                <w:rFonts w:ascii="Times New Roman" w:hAnsi="Times New Roman"/>
                <w:noProof/>
                <w:sz w:val="24"/>
                <w:szCs w:val="24"/>
              </w:rPr>
              <w:t>CAPITULO I. PLANTEAMIENTO METODOLÓGICO</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_Toc525320721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6</w:t>
            </w:r>
            <w:r w:rsidRPr="00304A10">
              <w:rPr>
                <w:rFonts w:ascii="Times New Roman" w:hAnsi="Times New Roman"/>
                <w:noProof/>
                <w:webHidden/>
                <w:sz w:val="24"/>
                <w:szCs w:val="24"/>
              </w:rPr>
              <w:fldChar w:fldCharType="end"/>
            </w:r>
          </w:hyperlink>
        </w:p>
        <w:p w14:paraId="728D1FA5" w14:textId="19B956A8"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22" w:history="1">
            <w:r w:rsidRPr="00304A10">
              <w:rPr>
                <w:rStyle w:val="Hipervnculo"/>
                <w:rFonts w:ascii="Times New Roman" w:hAnsi="Times New Roman"/>
                <w:noProof/>
                <w:sz w:val="24"/>
                <w:szCs w:val="24"/>
              </w:rPr>
              <w:t>1.1.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Antecedentes del problema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_Toc525320722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6</w:t>
            </w:r>
            <w:r w:rsidRPr="00304A10">
              <w:rPr>
                <w:rFonts w:ascii="Times New Roman" w:hAnsi="Times New Roman"/>
                <w:noProof/>
                <w:webHidden/>
                <w:sz w:val="24"/>
                <w:szCs w:val="24"/>
              </w:rPr>
              <w:fldChar w:fldCharType="end"/>
            </w:r>
          </w:hyperlink>
        </w:p>
        <w:p w14:paraId="2B03F667" w14:textId="5CD41050"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23" w:history="1">
            <w:r w:rsidRPr="00304A10">
              <w:rPr>
                <w:rStyle w:val="Hipervnculo"/>
                <w:rFonts w:ascii="Times New Roman" w:hAnsi="Times New Roman"/>
                <w:noProof/>
                <w:sz w:val="24"/>
                <w:szCs w:val="24"/>
              </w:rPr>
              <w:t>1.2.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Definición o formulación del problema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_Toc525320723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9</w:t>
            </w:r>
            <w:r w:rsidRPr="00304A10">
              <w:rPr>
                <w:rFonts w:ascii="Times New Roman" w:hAnsi="Times New Roman"/>
                <w:noProof/>
                <w:webHidden/>
                <w:sz w:val="24"/>
                <w:szCs w:val="24"/>
              </w:rPr>
              <w:fldChar w:fldCharType="end"/>
            </w:r>
          </w:hyperlink>
        </w:p>
        <w:p w14:paraId="521091D4" w14:textId="473A4AB0"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27" w:history="1">
            <w:r w:rsidRPr="00304A10">
              <w:rPr>
                <w:rStyle w:val="Hipervnculo"/>
                <w:rFonts w:ascii="Times New Roman" w:hAnsi="Times New Roman"/>
                <w:noProof/>
                <w:sz w:val="24"/>
                <w:szCs w:val="24"/>
              </w:rPr>
              <w:t>1.3.</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Objetivo General</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_Toc525320727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9</w:t>
            </w:r>
            <w:r w:rsidRPr="00304A10">
              <w:rPr>
                <w:rFonts w:ascii="Times New Roman" w:hAnsi="Times New Roman"/>
                <w:noProof/>
                <w:webHidden/>
                <w:sz w:val="24"/>
                <w:szCs w:val="24"/>
              </w:rPr>
              <w:fldChar w:fldCharType="end"/>
            </w:r>
          </w:hyperlink>
        </w:p>
        <w:p w14:paraId="60B745A2" w14:textId="74ACA3BF"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29" w:history="1">
            <w:r w:rsidRPr="00304A10">
              <w:rPr>
                <w:rStyle w:val="Hipervnculo"/>
                <w:rFonts w:ascii="Times New Roman" w:hAnsi="Times New Roman"/>
                <w:noProof/>
                <w:sz w:val="24"/>
                <w:szCs w:val="24"/>
              </w:rPr>
              <w:t>1.3.1.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Objetivos Específicos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_Toc525320729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9</w:t>
            </w:r>
            <w:r w:rsidRPr="00304A10">
              <w:rPr>
                <w:rFonts w:ascii="Times New Roman" w:hAnsi="Times New Roman"/>
                <w:noProof/>
                <w:webHidden/>
                <w:sz w:val="24"/>
                <w:szCs w:val="24"/>
              </w:rPr>
              <w:fldChar w:fldCharType="end"/>
            </w:r>
          </w:hyperlink>
        </w:p>
        <w:p w14:paraId="71F74CF6" w14:textId="48FF5C16"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30" w:history="1">
            <w:r w:rsidRPr="00304A10">
              <w:rPr>
                <w:rStyle w:val="Hipervnculo"/>
                <w:rFonts w:ascii="Times New Roman" w:hAnsi="Times New Roman"/>
                <w:noProof/>
                <w:sz w:val="24"/>
                <w:szCs w:val="24"/>
              </w:rPr>
              <w:t>1.4.</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Justificación</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_Toc525320730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10</w:t>
            </w:r>
            <w:r w:rsidRPr="00304A10">
              <w:rPr>
                <w:rFonts w:ascii="Times New Roman" w:hAnsi="Times New Roman"/>
                <w:noProof/>
                <w:webHidden/>
                <w:sz w:val="24"/>
                <w:szCs w:val="24"/>
              </w:rPr>
              <w:fldChar w:fldCharType="end"/>
            </w:r>
          </w:hyperlink>
        </w:p>
        <w:p w14:paraId="375075E6" w14:textId="677259E0"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31" w:history="1">
            <w:r w:rsidRPr="00304A10">
              <w:rPr>
                <w:rStyle w:val="Hipervnculo"/>
                <w:rFonts w:ascii="Times New Roman" w:hAnsi="Times New Roman"/>
                <w:noProof/>
                <w:sz w:val="24"/>
                <w:szCs w:val="24"/>
              </w:rPr>
              <w:t>1.5.</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Alcances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_Toc525320731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11</w:t>
            </w:r>
            <w:r w:rsidRPr="00304A10">
              <w:rPr>
                <w:rFonts w:ascii="Times New Roman" w:hAnsi="Times New Roman"/>
                <w:noProof/>
                <w:webHidden/>
                <w:sz w:val="24"/>
                <w:szCs w:val="24"/>
              </w:rPr>
              <w:fldChar w:fldCharType="end"/>
            </w:r>
          </w:hyperlink>
        </w:p>
        <w:p w14:paraId="24C7CE33" w14:textId="6EFB7A1B" w:rsidR="00304A10" w:rsidRPr="00304A10" w:rsidRDefault="00304A10">
          <w:pPr>
            <w:pStyle w:val="TDC1"/>
            <w:rPr>
              <w:rFonts w:ascii="Times New Roman" w:eastAsiaTheme="minorEastAsia" w:hAnsi="Times New Roman"/>
              <w:noProof/>
              <w:sz w:val="24"/>
              <w:szCs w:val="24"/>
              <w:lang w:eastAsia="es-PE"/>
            </w:rPr>
          </w:pPr>
          <w:hyperlink w:anchor="_Toc525320732" w:history="1">
            <w:r w:rsidRPr="00304A10">
              <w:rPr>
                <w:rStyle w:val="Hipervnculo"/>
                <w:rFonts w:ascii="Times New Roman" w:hAnsi="Times New Roman"/>
                <w:noProof/>
                <w:sz w:val="24"/>
                <w:szCs w:val="24"/>
              </w:rPr>
              <w:t>CAPITULO II. MARCO TEÓRICO</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_Toc525320732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12</w:t>
            </w:r>
            <w:r w:rsidRPr="00304A10">
              <w:rPr>
                <w:rFonts w:ascii="Times New Roman" w:hAnsi="Times New Roman"/>
                <w:noProof/>
                <w:webHidden/>
                <w:sz w:val="24"/>
                <w:szCs w:val="24"/>
              </w:rPr>
              <w:fldChar w:fldCharType="end"/>
            </w:r>
          </w:hyperlink>
        </w:p>
        <w:p w14:paraId="203E459C" w14:textId="34DB74C2"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33" w:history="1">
            <w:r w:rsidRPr="00304A10">
              <w:rPr>
                <w:rStyle w:val="Hipervnculo"/>
                <w:rFonts w:ascii="Times New Roman" w:hAnsi="Times New Roman"/>
                <w:noProof/>
                <w:sz w:val="24"/>
                <w:szCs w:val="24"/>
                <w:lang w:val="es-ES"/>
              </w:rPr>
              <w:t>2.1.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La adolescencia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_Toc525320733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12</w:t>
            </w:r>
            <w:r w:rsidRPr="00304A10">
              <w:rPr>
                <w:rFonts w:ascii="Times New Roman" w:hAnsi="Times New Roman"/>
                <w:noProof/>
                <w:webHidden/>
                <w:sz w:val="24"/>
                <w:szCs w:val="24"/>
              </w:rPr>
              <w:fldChar w:fldCharType="end"/>
            </w:r>
          </w:hyperlink>
        </w:p>
        <w:p w14:paraId="1001254D" w14:textId="696ADD99"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37" w:history="1">
            <w:r w:rsidRPr="00304A10">
              <w:rPr>
                <w:rStyle w:val="Hipervnculo"/>
                <w:rFonts w:ascii="Times New Roman" w:hAnsi="Times New Roman"/>
                <w:bCs/>
                <w:noProof/>
                <w:sz w:val="24"/>
                <w:szCs w:val="24"/>
              </w:rPr>
              <w:t>2.1.1.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La adolescencia temprana (10 a 14 años)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_Toc525320737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13</w:t>
            </w:r>
            <w:r w:rsidRPr="00304A10">
              <w:rPr>
                <w:rFonts w:ascii="Times New Roman" w:hAnsi="Times New Roman"/>
                <w:noProof/>
                <w:webHidden/>
                <w:sz w:val="24"/>
                <w:szCs w:val="24"/>
              </w:rPr>
              <w:fldChar w:fldCharType="end"/>
            </w:r>
          </w:hyperlink>
        </w:p>
        <w:p w14:paraId="1700B438" w14:textId="6E3B0F70"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38" w:history="1">
            <w:r w:rsidRPr="00304A10">
              <w:rPr>
                <w:rStyle w:val="Hipervnculo"/>
                <w:rFonts w:ascii="Times New Roman" w:hAnsi="Times New Roman"/>
                <w:noProof/>
                <w:sz w:val="24"/>
                <w:szCs w:val="24"/>
              </w:rPr>
              <w:t>2.1.2.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La adolescencia tardía (15 a 19 años)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_Toc525320738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13</w:t>
            </w:r>
            <w:r w:rsidRPr="00304A10">
              <w:rPr>
                <w:rFonts w:ascii="Times New Roman" w:hAnsi="Times New Roman"/>
                <w:noProof/>
                <w:webHidden/>
                <w:sz w:val="24"/>
                <w:szCs w:val="24"/>
              </w:rPr>
              <w:fldChar w:fldCharType="end"/>
            </w:r>
          </w:hyperlink>
        </w:p>
        <w:p w14:paraId="110E997F" w14:textId="793112A2"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39" w:history="1">
            <w:r w:rsidRPr="00304A10">
              <w:rPr>
                <w:rStyle w:val="Hipervnculo"/>
                <w:rFonts w:ascii="Times New Roman" w:hAnsi="Times New Roman"/>
                <w:noProof/>
                <w:sz w:val="24"/>
                <w:szCs w:val="24"/>
                <w:lang w:val="es-ES"/>
              </w:rPr>
              <w:t>2.2.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Trastorno de Comportamiento Alimentaria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_Toc525320739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14</w:t>
            </w:r>
            <w:r w:rsidRPr="00304A10">
              <w:rPr>
                <w:rFonts w:ascii="Times New Roman" w:hAnsi="Times New Roman"/>
                <w:noProof/>
                <w:webHidden/>
                <w:sz w:val="24"/>
                <w:szCs w:val="24"/>
              </w:rPr>
              <w:fldChar w:fldCharType="end"/>
            </w:r>
          </w:hyperlink>
        </w:p>
        <w:p w14:paraId="782345BF" w14:textId="5D70DB14"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42" w:history="1">
            <w:r w:rsidRPr="00304A10">
              <w:rPr>
                <w:rStyle w:val="Hipervnculo"/>
                <w:rFonts w:ascii="Times New Roman" w:hAnsi="Times New Roman"/>
                <w:noProof/>
                <w:sz w:val="24"/>
                <w:szCs w:val="24"/>
              </w:rPr>
              <w:t>2.2.1.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Definición</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_Toc525320742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14</w:t>
            </w:r>
            <w:r w:rsidRPr="00304A10">
              <w:rPr>
                <w:rFonts w:ascii="Times New Roman" w:hAnsi="Times New Roman"/>
                <w:noProof/>
                <w:webHidden/>
                <w:sz w:val="24"/>
                <w:szCs w:val="24"/>
              </w:rPr>
              <w:fldChar w:fldCharType="end"/>
            </w:r>
          </w:hyperlink>
        </w:p>
        <w:p w14:paraId="7C379B75" w14:textId="7F10376E"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43" w:history="1">
            <w:r w:rsidRPr="00304A10">
              <w:rPr>
                <w:rStyle w:val="Hipervnculo"/>
                <w:rFonts w:ascii="Times New Roman" w:hAnsi="Times New Roman"/>
                <w:noProof/>
                <w:sz w:val="24"/>
                <w:szCs w:val="24"/>
              </w:rPr>
              <w:t>2.2.2.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Factores de Riesgo</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_Toc525320743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15</w:t>
            </w:r>
            <w:r w:rsidRPr="00304A10">
              <w:rPr>
                <w:rFonts w:ascii="Times New Roman" w:hAnsi="Times New Roman"/>
                <w:noProof/>
                <w:webHidden/>
                <w:sz w:val="24"/>
                <w:szCs w:val="24"/>
              </w:rPr>
              <w:fldChar w:fldCharType="end"/>
            </w:r>
          </w:hyperlink>
        </w:p>
        <w:p w14:paraId="7C53C712" w14:textId="47F71010"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44" w:history="1">
            <w:r w:rsidRPr="00304A10">
              <w:rPr>
                <w:rStyle w:val="Hipervnculo"/>
                <w:rFonts w:ascii="Times New Roman" w:hAnsi="Times New Roman"/>
                <w:noProof/>
                <w:sz w:val="24"/>
                <w:szCs w:val="24"/>
              </w:rPr>
              <w:t>2.2.3.</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Diagnóstico de los trastornos de conducta alimentaria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_Toc525320744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16</w:t>
            </w:r>
            <w:r w:rsidRPr="00304A10">
              <w:rPr>
                <w:rFonts w:ascii="Times New Roman" w:hAnsi="Times New Roman"/>
                <w:noProof/>
                <w:webHidden/>
                <w:sz w:val="24"/>
                <w:szCs w:val="24"/>
              </w:rPr>
              <w:fldChar w:fldCharType="end"/>
            </w:r>
          </w:hyperlink>
        </w:p>
        <w:p w14:paraId="3508E936" w14:textId="3927C5DD"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45" w:history="1">
            <w:r w:rsidRPr="00304A10">
              <w:rPr>
                <w:rStyle w:val="Hipervnculo"/>
                <w:rFonts w:ascii="Times New Roman" w:hAnsi="Times New Roman"/>
                <w:noProof/>
                <w:sz w:val="24"/>
                <w:szCs w:val="24"/>
              </w:rPr>
              <w:t>2.2.4.</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Tratamiento que se sigue para Trastornos de Conducta Alimentaria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_Toc525320745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17</w:t>
            </w:r>
            <w:r w:rsidRPr="00304A10">
              <w:rPr>
                <w:rFonts w:ascii="Times New Roman" w:hAnsi="Times New Roman"/>
                <w:noProof/>
                <w:webHidden/>
                <w:sz w:val="24"/>
                <w:szCs w:val="24"/>
              </w:rPr>
              <w:fldChar w:fldCharType="end"/>
            </w:r>
          </w:hyperlink>
        </w:p>
        <w:p w14:paraId="31E79735" w14:textId="6C2A4065"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46" w:history="1">
            <w:r w:rsidRPr="00304A10">
              <w:rPr>
                <w:rStyle w:val="Hipervnculo"/>
                <w:rFonts w:ascii="Times New Roman" w:hAnsi="Times New Roman"/>
                <w:noProof/>
                <w:sz w:val="24"/>
                <w:szCs w:val="24"/>
              </w:rPr>
              <w:t>2.2.5.</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Tipos de Trastornos Alimentarios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_Toc525320746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18</w:t>
            </w:r>
            <w:r w:rsidRPr="00304A10">
              <w:rPr>
                <w:rFonts w:ascii="Times New Roman" w:hAnsi="Times New Roman"/>
                <w:noProof/>
                <w:webHidden/>
                <w:sz w:val="24"/>
                <w:szCs w:val="24"/>
              </w:rPr>
              <w:fldChar w:fldCharType="end"/>
            </w:r>
          </w:hyperlink>
        </w:p>
        <w:p w14:paraId="1CA096E3" w14:textId="0B2D02FB"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47" w:history="1">
            <w:r w:rsidRPr="00304A10">
              <w:rPr>
                <w:rStyle w:val="Hipervnculo"/>
                <w:rFonts w:ascii="Times New Roman" w:hAnsi="Times New Roman"/>
                <w:bCs/>
                <w:noProof/>
                <w:sz w:val="24"/>
                <w:szCs w:val="24"/>
                <w:lang w:val="es-ES"/>
              </w:rPr>
              <w:t>2.3.</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Tecnología web</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_Toc525320747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20</w:t>
            </w:r>
            <w:r w:rsidRPr="00304A10">
              <w:rPr>
                <w:rFonts w:ascii="Times New Roman" w:hAnsi="Times New Roman"/>
                <w:noProof/>
                <w:webHidden/>
                <w:sz w:val="24"/>
                <w:szCs w:val="24"/>
              </w:rPr>
              <w:fldChar w:fldCharType="end"/>
            </w:r>
          </w:hyperlink>
        </w:p>
        <w:p w14:paraId="57C932A5" w14:textId="5F3E4C37"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48" w:history="1">
            <w:r w:rsidRPr="00304A10">
              <w:rPr>
                <w:rStyle w:val="Hipervnculo"/>
                <w:rFonts w:ascii="Times New Roman" w:hAnsi="Times New Roman"/>
                <w:noProof/>
                <w:sz w:val="24"/>
                <w:szCs w:val="24"/>
                <w:lang w:val="es-ES"/>
              </w:rPr>
              <w:t>2.4.</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Instrumentos para la evaluación de Trastornos de Conducta Alimentaria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_Toc525320748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21</w:t>
            </w:r>
            <w:r w:rsidRPr="00304A10">
              <w:rPr>
                <w:rFonts w:ascii="Times New Roman" w:hAnsi="Times New Roman"/>
                <w:noProof/>
                <w:webHidden/>
                <w:sz w:val="24"/>
                <w:szCs w:val="24"/>
              </w:rPr>
              <w:fldChar w:fldCharType="end"/>
            </w:r>
          </w:hyperlink>
        </w:p>
        <w:p w14:paraId="5CA8B5E9" w14:textId="02C9686E"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51" w:history="1">
            <w:r w:rsidRPr="00304A10">
              <w:rPr>
                <w:rStyle w:val="Hipervnculo"/>
                <w:rFonts w:ascii="Times New Roman" w:hAnsi="Times New Roman"/>
                <w:noProof/>
                <w:sz w:val="24"/>
                <w:szCs w:val="24"/>
              </w:rPr>
              <w:t>2.4.1.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Eating Attitudes Test (EAT)</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_Toc525320751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22</w:t>
            </w:r>
            <w:r w:rsidRPr="00304A10">
              <w:rPr>
                <w:rFonts w:ascii="Times New Roman" w:hAnsi="Times New Roman"/>
                <w:noProof/>
                <w:webHidden/>
                <w:sz w:val="24"/>
                <w:szCs w:val="24"/>
              </w:rPr>
              <w:fldChar w:fldCharType="end"/>
            </w:r>
          </w:hyperlink>
        </w:p>
        <w:p w14:paraId="4F57A0E8" w14:textId="4AABFDC6"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52" w:history="1">
            <w:r w:rsidRPr="00304A10">
              <w:rPr>
                <w:rStyle w:val="Hipervnculo"/>
                <w:rFonts w:ascii="Times New Roman" w:hAnsi="Times New Roman"/>
                <w:noProof/>
                <w:sz w:val="24"/>
                <w:szCs w:val="24"/>
              </w:rPr>
              <w:t>2.4.2.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Eating Disorder Inventory (EDI)</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_Toc525320752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23</w:t>
            </w:r>
            <w:r w:rsidRPr="00304A10">
              <w:rPr>
                <w:rFonts w:ascii="Times New Roman" w:hAnsi="Times New Roman"/>
                <w:noProof/>
                <w:webHidden/>
                <w:sz w:val="24"/>
                <w:szCs w:val="24"/>
              </w:rPr>
              <w:fldChar w:fldCharType="end"/>
            </w:r>
          </w:hyperlink>
        </w:p>
        <w:p w14:paraId="6FC4C862" w14:textId="7598B067"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53" w:history="1">
            <w:r w:rsidRPr="00304A10">
              <w:rPr>
                <w:rStyle w:val="Hipervnculo"/>
                <w:rFonts w:ascii="Times New Roman" w:hAnsi="Times New Roman"/>
                <w:bCs/>
                <w:noProof/>
                <w:sz w:val="24"/>
                <w:szCs w:val="24"/>
              </w:rPr>
              <w:t>2.4.3.</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SCOFF</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_Toc525320753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24</w:t>
            </w:r>
            <w:r w:rsidRPr="00304A10">
              <w:rPr>
                <w:rFonts w:ascii="Times New Roman" w:hAnsi="Times New Roman"/>
                <w:noProof/>
                <w:webHidden/>
                <w:sz w:val="24"/>
                <w:szCs w:val="24"/>
              </w:rPr>
              <w:fldChar w:fldCharType="end"/>
            </w:r>
          </w:hyperlink>
        </w:p>
        <w:p w14:paraId="6B484B37" w14:textId="54F7D3BB"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54" w:history="1">
            <w:r w:rsidRPr="00304A10">
              <w:rPr>
                <w:rStyle w:val="Hipervnculo"/>
                <w:rFonts w:ascii="Times New Roman" w:hAnsi="Times New Roman"/>
                <w:noProof/>
                <w:sz w:val="24"/>
                <w:szCs w:val="24"/>
                <w:lang w:val="es-ES"/>
              </w:rPr>
              <w:t>2.5.</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Instituciones educativas en Lima Metropolitana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_Toc525320754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25</w:t>
            </w:r>
            <w:r w:rsidRPr="00304A10">
              <w:rPr>
                <w:rFonts w:ascii="Times New Roman" w:hAnsi="Times New Roman"/>
                <w:noProof/>
                <w:webHidden/>
                <w:sz w:val="24"/>
                <w:szCs w:val="24"/>
              </w:rPr>
              <w:fldChar w:fldCharType="end"/>
            </w:r>
          </w:hyperlink>
        </w:p>
        <w:p w14:paraId="4F7A614F" w14:textId="788592AA"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55" w:history="1">
            <w:r w:rsidRPr="00304A10">
              <w:rPr>
                <w:rStyle w:val="Hipervnculo"/>
                <w:rFonts w:ascii="Times New Roman" w:hAnsi="Times New Roman"/>
                <w:bCs/>
                <w:noProof/>
                <w:sz w:val="24"/>
                <w:szCs w:val="24"/>
                <w:lang w:val="es-ES"/>
              </w:rPr>
              <w:t>2.6.</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Gamificación</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_Toc525320755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26</w:t>
            </w:r>
            <w:r w:rsidRPr="00304A10">
              <w:rPr>
                <w:rFonts w:ascii="Times New Roman" w:hAnsi="Times New Roman"/>
                <w:noProof/>
                <w:webHidden/>
                <w:sz w:val="24"/>
                <w:szCs w:val="24"/>
              </w:rPr>
              <w:fldChar w:fldCharType="end"/>
            </w:r>
          </w:hyperlink>
        </w:p>
        <w:p w14:paraId="24F3F5EF" w14:textId="62E833D6"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58" w:history="1">
            <w:r w:rsidRPr="00304A10">
              <w:rPr>
                <w:rStyle w:val="Hipervnculo"/>
                <w:rFonts w:ascii="Times New Roman" w:hAnsi="Times New Roman"/>
                <w:bCs/>
                <w:noProof/>
                <w:sz w:val="24"/>
                <w:szCs w:val="24"/>
              </w:rPr>
              <w:t>2.6.1.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Elementos de la Gamificación</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_Toc525320758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27</w:t>
            </w:r>
            <w:r w:rsidRPr="00304A10">
              <w:rPr>
                <w:rFonts w:ascii="Times New Roman" w:hAnsi="Times New Roman"/>
                <w:noProof/>
                <w:webHidden/>
                <w:sz w:val="24"/>
                <w:szCs w:val="24"/>
              </w:rPr>
              <w:fldChar w:fldCharType="end"/>
            </w:r>
          </w:hyperlink>
        </w:p>
        <w:p w14:paraId="3E2E8A52" w14:textId="397FD483"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59" w:history="1">
            <w:r w:rsidRPr="00304A10">
              <w:rPr>
                <w:rStyle w:val="Hipervnculo"/>
                <w:rFonts w:ascii="Times New Roman" w:hAnsi="Times New Roman"/>
                <w:noProof/>
                <w:sz w:val="24"/>
                <w:szCs w:val="24"/>
              </w:rPr>
              <w:t>2.6.2.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Tipos de jugadores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_Toc525320759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29</w:t>
            </w:r>
            <w:r w:rsidRPr="00304A10">
              <w:rPr>
                <w:rFonts w:ascii="Times New Roman" w:hAnsi="Times New Roman"/>
                <w:noProof/>
                <w:webHidden/>
                <w:sz w:val="24"/>
                <w:szCs w:val="24"/>
              </w:rPr>
              <w:fldChar w:fldCharType="end"/>
            </w:r>
          </w:hyperlink>
        </w:p>
        <w:p w14:paraId="1A7D43FB" w14:textId="0F27E384" w:rsidR="00304A10" w:rsidRPr="00304A10" w:rsidRDefault="00304A10">
          <w:pPr>
            <w:pStyle w:val="TDC3"/>
            <w:tabs>
              <w:tab w:val="left" w:pos="1320"/>
              <w:tab w:val="right" w:leader="dot" w:pos="8828"/>
            </w:tabs>
            <w:rPr>
              <w:rFonts w:ascii="Times New Roman" w:eastAsiaTheme="minorEastAsia" w:hAnsi="Times New Roman"/>
              <w:noProof/>
              <w:sz w:val="24"/>
              <w:szCs w:val="24"/>
              <w:lang w:eastAsia="es-PE"/>
            </w:rPr>
          </w:pPr>
          <w:hyperlink w:anchor="_Toc525320760" w:history="1">
            <w:r w:rsidRPr="00304A10">
              <w:rPr>
                <w:rStyle w:val="Hipervnculo"/>
                <w:rFonts w:ascii="Times New Roman" w:hAnsi="Times New Roman"/>
                <w:bCs/>
                <w:noProof/>
                <w:sz w:val="24"/>
                <w:szCs w:val="24"/>
              </w:rPr>
              <w:t>2.6.3.</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Tipos de Gamificación</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_Toc525320760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29</w:t>
            </w:r>
            <w:r w:rsidRPr="00304A10">
              <w:rPr>
                <w:rFonts w:ascii="Times New Roman" w:hAnsi="Times New Roman"/>
                <w:noProof/>
                <w:webHidden/>
                <w:sz w:val="24"/>
                <w:szCs w:val="24"/>
              </w:rPr>
              <w:fldChar w:fldCharType="end"/>
            </w:r>
          </w:hyperlink>
        </w:p>
        <w:p w14:paraId="52A5C601" w14:textId="79667C5C" w:rsidR="00304A10" w:rsidRPr="00304A10" w:rsidRDefault="00304A10">
          <w:pPr>
            <w:pStyle w:val="TDC1"/>
            <w:rPr>
              <w:rFonts w:ascii="Times New Roman" w:eastAsiaTheme="minorEastAsia" w:hAnsi="Times New Roman"/>
              <w:noProof/>
              <w:sz w:val="24"/>
              <w:szCs w:val="24"/>
              <w:lang w:eastAsia="es-PE"/>
            </w:rPr>
          </w:pPr>
          <w:hyperlink w:anchor="_Toc525320761" w:history="1">
            <w:r w:rsidRPr="00304A10">
              <w:rPr>
                <w:rStyle w:val="Hipervnculo"/>
                <w:rFonts w:ascii="Times New Roman" w:hAnsi="Times New Roman"/>
                <w:noProof/>
                <w:sz w:val="24"/>
                <w:szCs w:val="24"/>
              </w:rPr>
              <w:t>CAPITULO III. ESTADO DEL ARTE METODOLÓGICO</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_Toc525320761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30</w:t>
            </w:r>
            <w:r w:rsidRPr="00304A10">
              <w:rPr>
                <w:rFonts w:ascii="Times New Roman" w:hAnsi="Times New Roman"/>
                <w:noProof/>
                <w:webHidden/>
                <w:sz w:val="24"/>
                <w:szCs w:val="24"/>
              </w:rPr>
              <w:fldChar w:fldCharType="end"/>
            </w:r>
          </w:hyperlink>
        </w:p>
        <w:p w14:paraId="3CA9FBB1" w14:textId="618030A5"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64" w:history="1">
            <w:r w:rsidRPr="00304A10">
              <w:rPr>
                <w:rStyle w:val="Hipervnculo"/>
                <w:rFonts w:ascii="Times New Roman" w:hAnsi="Times New Roman"/>
                <w:noProof/>
                <w:sz w:val="24"/>
                <w:szCs w:val="24"/>
                <w:lang w:val="es-ES"/>
              </w:rPr>
              <w:t>3.1.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_Toc525320764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30</w:t>
            </w:r>
            <w:r w:rsidRPr="00304A10">
              <w:rPr>
                <w:rFonts w:ascii="Times New Roman" w:hAnsi="Times New Roman"/>
                <w:noProof/>
                <w:webHidden/>
                <w:sz w:val="24"/>
                <w:szCs w:val="24"/>
              </w:rPr>
              <w:fldChar w:fldCharType="end"/>
            </w:r>
          </w:hyperlink>
        </w:p>
        <w:p w14:paraId="60297B48" w14:textId="293990A9"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65" w:history="1">
            <w:r w:rsidRPr="00304A10">
              <w:rPr>
                <w:rStyle w:val="Hipervnculo"/>
                <w:rFonts w:ascii="Times New Roman" w:hAnsi="Times New Roman"/>
                <w:noProof/>
                <w:sz w:val="24"/>
                <w:szCs w:val="24"/>
                <w:lang w:val="es-ES"/>
              </w:rPr>
              <w:t>3.2.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Perfeccionismo y baja autoestima a través del continuo de los trastornos alimentarios en adolescentes mujeres de Buenos Aires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_Toc525320765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32</w:t>
            </w:r>
            <w:r w:rsidRPr="00304A10">
              <w:rPr>
                <w:rFonts w:ascii="Times New Roman" w:hAnsi="Times New Roman"/>
                <w:noProof/>
                <w:webHidden/>
                <w:sz w:val="24"/>
                <w:szCs w:val="24"/>
              </w:rPr>
              <w:fldChar w:fldCharType="end"/>
            </w:r>
          </w:hyperlink>
        </w:p>
        <w:p w14:paraId="326B6C06" w14:textId="43588BCB" w:rsidR="00304A10" w:rsidRPr="00304A10" w:rsidRDefault="00304A10">
          <w:pPr>
            <w:pStyle w:val="TDC2"/>
            <w:tabs>
              <w:tab w:val="left" w:pos="1100"/>
              <w:tab w:val="right" w:leader="dot" w:pos="8828"/>
            </w:tabs>
            <w:rPr>
              <w:rFonts w:ascii="Times New Roman" w:eastAsiaTheme="minorEastAsia" w:hAnsi="Times New Roman"/>
              <w:noProof/>
              <w:sz w:val="24"/>
              <w:szCs w:val="24"/>
              <w:lang w:eastAsia="es-PE"/>
            </w:rPr>
          </w:pPr>
          <w:hyperlink w:anchor="_Toc525320766" w:history="1">
            <w:r w:rsidRPr="00304A10">
              <w:rPr>
                <w:rStyle w:val="Hipervnculo"/>
                <w:rFonts w:ascii="Times New Roman" w:hAnsi="Times New Roman"/>
                <w:noProof/>
                <w:sz w:val="24"/>
                <w:szCs w:val="24"/>
                <w:lang w:val="es-ES"/>
              </w:rPr>
              <w:t>3.3.</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Rol de género y actitudes alimentarias en adolescentes de dos diferentes contextos socioculturales: Tradicional vs. No Tradicional</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_Toc525320766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35</w:t>
            </w:r>
            <w:r w:rsidRPr="00304A10">
              <w:rPr>
                <w:rFonts w:ascii="Times New Roman" w:hAnsi="Times New Roman"/>
                <w:noProof/>
                <w:webHidden/>
                <w:sz w:val="24"/>
                <w:szCs w:val="24"/>
              </w:rPr>
              <w:fldChar w:fldCharType="end"/>
            </w:r>
          </w:hyperlink>
        </w:p>
        <w:p w14:paraId="5E1BE71D" w14:textId="08F26878" w:rsidR="00304A10" w:rsidRPr="00304A10" w:rsidRDefault="00304A10">
          <w:pPr>
            <w:pStyle w:val="TDC2"/>
            <w:tabs>
              <w:tab w:val="left" w:pos="1320"/>
              <w:tab w:val="right" w:leader="dot" w:pos="8828"/>
            </w:tabs>
            <w:rPr>
              <w:rFonts w:ascii="Times New Roman" w:eastAsiaTheme="minorEastAsia" w:hAnsi="Times New Roman"/>
              <w:noProof/>
              <w:sz w:val="24"/>
              <w:szCs w:val="24"/>
              <w:lang w:eastAsia="es-PE"/>
            </w:rPr>
          </w:pPr>
          <w:hyperlink w:anchor="_Toc525320767" w:history="1">
            <w:r w:rsidRPr="00304A10">
              <w:rPr>
                <w:rStyle w:val="Hipervnculo"/>
                <w:rFonts w:ascii="Times New Roman" w:hAnsi="Times New Roman"/>
                <w:noProof/>
                <w:sz w:val="24"/>
                <w:szCs w:val="24"/>
                <w:lang w:val="es-ES"/>
              </w:rPr>
              <w:t>3.4.</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rPr>
              <w:t>Factores de riesgo de trastornos de la conducta alimentaria entre universitarios: Estimación de vulnerabilidad por sexo y edad.</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_Toc525320767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38</w:t>
            </w:r>
            <w:r w:rsidRPr="00304A10">
              <w:rPr>
                <w:rFonts w:ascii="Times New Roman" w:hAnsi="Times New Roman"/>
                <w:noProof/>
                <w:webHidden/>
                <w:sz w:val="24"/>
                <w:szCs w:val="24"/>
              </w:rPr>
              <w:fldChar w:fldCharType="end"/>
            </w:r>
          </w:hyperlink>
        </w:p>
        <w:p w14:paraId="6F7E2191" w14:textId="4EEE5477" w:rsidR="00304A10" w:rsidRPr="00304A10" w:rsidRDefault="00304A10">
          <w:pPr>
            <w:pStyle w:val="TDC2"/>
            <w:tabs>
              <w:tab w:val="left" w:pos="1100"/>
              <w:tab w:val="right" w:leader="dot" w:pos="8828"/>
            </w:tabs>
            <w:rPr>
              <w:rFonts w:ascii="Times New Roman" w:eastAsiaTheme="minorEastAsia" w:hAnsi="Times New Roman"/>
              <w:noProof/>
              <w:sz w:val="24"/>
              <w:szCs w:val="24"/>
              <w:lang w:eastAsia="es-PE"/>
            </w:rPr>
          </w:pPr>
          <w:hyperlink w:anchor="_Toc525320768" w:history="1">
            <w:r w:rsidRPr="00304A10">
              <w:rPr>
                <w:rStyle w:val="Hipervnculo"/>
                <w:rFonts w:ascii="Times New Roman" w:hAnsi="Times New Roman"/>
                <w:noProof/>
                <w:sz w:val="24"/>
                <w:szCs w:val="24"/>
                <w:lang w:val="es-ES"/>
              </w:rPr>
              <w:t>3.5.</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_Toc525320768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39</w:t>
            </w:r>
            <w:r w:rsidRPr="00304A10">
              <w:rPr>
                <w:rFonts w:ascii="Times New Roman" w:hAnsi="Times New Roman"/>
                <w:noProof/>
                <w:webHidden/>
                <w:sz w:val="24"/>
                <w:szCs w:val="24"/>
              </w:rPr>
              <w:fldChar w:fldCharType="end"/>
            </w:r>
          </w:hyperlink>
        </w:p>
        <w:p w14:paraId="54DAB64E" w14:textId="6D1A06DD" w:rsidR="00304A10" w:rsidRPr="00304A10" w:rsidRDefault="00304A10">
          <w:pPr>
            <w:pStyle w:val="TDC1"/>
            <w:rPr>
              <w:rFonts w:ascii="Times New Roman" w:eastAsiaTheme="minorEastAsia" w:hAnsi="Times New Roman"/>
              <w:noProof/>
              <w:sz w:val="24"/>
              <w:szCs w:val="24"/>
              <w:lang w:eastAsia="es-PE"/>
            </w:rPr>
          </w:pPr>
          <w:hyperlink w:anchor="_Toc525320769" w:history="1">
            <w:r w:rsidRPr="00304A10">
              <w:rPr>
                <w:rStyle w:val="Hipervnculo"/>
                <w:rFonts w:ascii="Times New Roman" w:hAnsi="Times New Roman"/>
                <w:noProof/>
                <w:sz w:val="24"/>
                <w:szCs w:val="24"/>
              </w:rPr>
              <w:t>CAPITULO IV. APORTE TEÓRICO</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_Toc525320769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42</w:t>
            </w:r>
            <w:r w:rsidRPr="00304A10">
              <w:rPr>
                <w:rFonts w:ascii="Times New Roman" w:hAnsi="Times New Roman"/>
                <w:noProof/>
                <w:webHidden/>
                <w:sz w:val="24"/>
                <w:szCs w:val="24"/>
              </w:rPr>
              <w:fldChar w:fldCharType="end"/>
            </w:r>
          </w:hyperlink>
        </w:p>
        <w:p w14:paraId="6590A746" w14:textId="50AEFFC8"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71" w:history="1">
            <w:r w:rsidRPr="00304A10">
              <w:rPr>
                <w:rStyle w:val="Hipervnculo"/>
                <w:rFonts w:ascii="Times New Roman" w:hAnsi="Times New Roman"/>
                <w:noProof/>
                <w:sz w:val="24"/>
                <w:szCs w:val="24"/>
                <w:lang w:val="es-ES"/>
              </w:rPr>
              <w:t>4.1</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lang w:val="es-ES"/>
              </w:rPr>
              <w:t>Selección y justificación del test psicológico</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_Toc525320771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42</w:t>
            </w:r>
            <w:r w:rsidRPr="00304A10">
              <w:rPr>
                <w:rFonts w:ascii="Times New Roman" w:hAnsi="Times New Roman"/>
                <w:noProof/>
                <w:webHidden/>
                <w:sz w:val="24"/>
                <w:szCs w:val="24"/>
              </w:rPr>
              <w:fldChar w:fldCharType="end"/>
            </w:r>
          </w:hyperlink>
        </w:p>
        <w:p w14:paraId="796E1991" w14:textId="572B6CCF"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72" w:history="1">
            <w:r w:rsidRPr="00304A10">
              <w:rPr>
                <w:rStyle w:val="Hipervnculo"/>
                <w:rFonts w:ascii="Times New Roman" w:hAnsi="Times New Roman"/>
                <w:noProof/>
                <w:sz w:val="24"/>
                <w:szCs w:val="24"/>
                <w:lang w:val="es-ES"/>
              </w:rPr>
              <w:t>4.2</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lang w:val="es-ES"/>
              </w:rPr>
              <w:t>Definición de la solución</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_Toc525320772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43</w:t>
            </w:r>
            <w:r w:rsidRPr="00304A10">
              <w:rPr>
                <w:rFonts w:ascii="Times New Roman" w:hAnsi="Times New Roman"/>
                <w:noProof/>
                <w:webHidden/>
                <w:sz w:val="24"/>
                <w:szCs w:val="24"/>
              </w:rPr>
              <w:fldChar w:fldCharType="end"/>
            </w:r>
          </w:hyperlink>
        </w:p>
        <w:p w14:paraId="0FD7DA85" w14:textId="5AD8B177" w:rsidR="00304A10" w:rsidRPr="00304A10" w:rsidRDefault="00304A10">
          <w:pPr>
            <w:pStyle w:val="TDC2"/>
            <w:tabs>
              <w:tab w:val="left" w:pos="880"/>
              <w:tab w:val="right" w:leader="dot" w:pos="8828"/>
            </w:tabs>
            <w:rPr>
              <w:rFonts w:ascii="Times New Roman" w:eastAsiaTheme="minorEastAsia" w:hAnsi="Times New Roman"/>
              <w:noProof/>
              <w:sz w:val="24"/>
              <w:szCs w:val="24"/>
              <w:lang w:eastAsia="es-PE"/>
            </w:rPr>
          </w:pPr>
          <w:hyperlink w:anchor="_Toc525320773" w:history="1">
            <w:r w:rsidRPr="00304A10">
              <w:rPr>
                <w:rStyle w:val="Hipervnculo"/>
                <w:rFonts w:ascii="Times New Roman" w:hAnsi="Times New Roman"/>
                <w:noProof/>
                <w:sz w:val="24"/>
                <w:szCs w:val="24"/>
                <w:lang w:val="es-ES"/>
              </w:rPr>
              <w:t>4.3</w:t>
            </w:r>
            <w:r w:rsidRPr="00304A10">
              <w:rPr>
                <w:rFonts w:ascii="Times New Roman" w:eastAsiaTheme="minorEastAsia" w:hAnsi="Times New Roman"/>
                <w:noProof/>
                <w:sz w:val="24"/>
                <w:szCs w:val="24"/>
                <w:lang w:eastAsia="es-PE"/>
              </w:rPr>
              <w:tab/>
            </w:r>
            <w:r w:rsidRPr="00304A10">
              <w:rPr>
                <w:rStyle w:val="Hipervnculo"/>
                <w:rFonts w:ascii="Times New Roman" w:hAnsi="Times New Roman"/>
                <w:noProof/>
                <w:sz w:val="24"/>
                <w:szCs w:val="24"/>
                <w:lang w:val="es-ES"/>
              </w:rPr>
              <w:t>Definición de la arquitectura</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_Toc525320773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43</w:t>
            </w:r>
            <w:r w:rsidRPr="00304A10">
              <w:rPr>
                <w:rFonts w:ascii="Times New Roman" w:hAnsi="Times New Roman"/>
                <w:noProof/>
                <w:webHidden/>
                <w:sz w:val="24"/>
                <w:szCs w:val="24"/>
              </w:rPr>
              <w:fldChar w:fldCharType="end"/>
            </w:r>
          </w:hyperlink>
        </w:p>
        <w:p w14:paraId="66E6EA1E" w14:textId="549FCE88" w:rsidR="00304A10" w:rsidRPr="00304A10" w:rsidRDefault="00304A10">
          <w:pPr>
            <w:pStyle w:val="TDC1"/>
            <w:rPr>
              <w:rFonts w:ascii="Times New Roman" w:eastAsiaTheme="minorEastAsia" w:hAnsi="Times New Roman"/>
              <w:noProof/>
              <w:sz w:val="24"/>
              <w:szCs w:val="24"/>
              <w:lang w:eastAsia="es-PE"/>
            </w:rPr>
          </w:pPr>
          <w:hyperlink w:anchor="_Toc525320774" w:history="1">
            <w:r w:rsidRPr="00304A10">
              <w:rPr>
                <w:rStyle w:val="Hipervnculo"/>
                <w:rFonts w:ascii="Times New Roman" w:hAnsi="Times New Roman"/>
                <w:noProof/>
                <w:sz w:val="24"/>
                <w:szCs w:val="24"/>
              </w:rPr>
              <w:t>CAPITULO V. APORTE PRÁCTICO</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_Toc525320774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46</w:t>
            </w:r>
            <w:r w:rsidRPr="00304A10">
              <w:rPr>
                <w:rFonts w:ascii="Times New Roman" w:hAnsi="Times New Roman"/>
                <w:noProof/>
                <w:webHidden/>
                <w:sz w:val="24"/>
                <w:szCs w:val="24"/>
              </w:rPr>
              <w:fldChar w:fldCharType="end"/>
            </w:r>
          </w:hyperlink>
        </w:p>
        <w:p w14:paraId="43B07DE1" w14:textId="616791D1" w:rsidR="00304A10" w:rsidRPr="00304A10" w:rsidRDefault="00304A10">
          <w:pPr>
            <w:pStyle w:val="TDC1"/>
            <w:rPr>
              <w:rFonts w:ascii="Times New Roman" w:eastAsiaTheme="minorEastAsia" w:hAnsi="Times New Roman"/>
              <w:noProof/>
              <w:sz w:val="24"/>
              <w:szCs w:val="24"/>
              <w:lang w:eastAsia="es-PE"/>
            </w:rPr>
          </w:pPr>
          <w:hyperlink w:anchor="_Toc525320775" w:history="1">
            <w:r w:rsidRPr="00304A10">
              <w:rPr>
                <w:rStyle w:val="Hipervnculo"/>
                <w:rFonts w:ascii="Times New Roman" w:hAnsi="Times New Roman"/>
                <w:noProof/>
                <w:sz w:val="24"/>
                <w:szCs w:val="24"/>
              </w:rPr>
              <w:t>CAPITULO VI. CONCLUSIONES Y RECOMENDACIONES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_Toc525320775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48</w:t>
            </w:r>
            <w:r w:rsidRPr="00304A10">
              <w:rPr>
                <w:rFonts w:ascii="Times New Roman" w:hAnsi="Times New Roman"/>
                <w:noProof/>
                <w:webHidden/>
                <w:sz w:val="24"/>
                <w:szCs w:val="24"/>
              </w:rPr>
              <w:fldChar w:fldCharType="end"/>
            </w:r>
          </w:hyperlink>
        </w:p>
        <w:p w14:paraId="64D9F9AD" w14:textId="0A203069" w:rsidR="00304A10" w:rsidRPr="00304A10" w:rsidRDefault="00304A10">
          <w:pPr>
            <w:pStyle w:val="TDC1"/>
            <w:rPr>
              <w:rFonts w:ascii="Times New Roman" w:eastAsiaTheme="minorEastAsia" w:hAnsi="Times New Roman"/>
              <w:noProof/>
              <w:sz w:val="24"/>
              <w:szCs w:val="24"/>
              <w:lang w:eastAsia="es-PE"/>
            </w:rPr>
          </w:pPr>
          <w:hyperlink w:anchor="_Toc525320776" w:history="1">
            <w:r w:rsidRPr="00304A10">
              <w:rPr>
                <w:rStyle w:val="Hipervnculo"/>
                <w:rFonts w:ascii="Times New Roman" w:hAnsi="Times New Roman"/>
                <w:noProof/>
                <w:sz w:val="24"/>
                <w:szCs w:val="24"/>
              </w:rPr>
              <w:t>REFERENCIAS BIBLIOGRÁFICAS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_Toc525320776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49</w:t>
            </w:r>
            <w:r w:rsidRPr="00304A10">
              <w:rPr>
                <w:rFonts w:ascii="Times New Roman" w:hAnsi="Times New Roman"/>
                <w:noProof/>
                <w:webHidden/>
                <w:sz w:val="24"/>
                <w:szCs w:val="24"/>
              </w:rPr>
              <w:fldChar w:fldCharType="end"/>
            </w:r>
          </w:hyperlink>
        </w:p>
        <w:p w14:paraId="194C52FE" w14:textId="28E842F0" w:rsidR="00304A10" w:rsidRDefault="00304A10">
          <w:pPr>
            <w:pStyle w:val="TDC1"/>
            <w:rPr>
              <w:rFonts w:asciiTheme="minorHAnsi" w:eastAsiaTheme="minorEastAsia" w:hAnsiTheme="minorHAnsi" w:cstheme="minorBidi"/>
              <w:noProof/>
              <w:lang w:eastAsia="es-PE"/>
            </w:rPr>
          </w:pPr>
          <w:hyperlink w:anchor="_Toc525320777" w:history="1">
            <w:r w:rsidRPr="00304A10">
              <w:rPr>
                <w:rStyle w:val="Hipervnculo"/>
                <w:rFonts w:ascii="Times New Roman" w:hAnsi="Times New Roman"/>
                <w:noProof/>
                <w:sz w:val="24"/>
                <w:szCs w:val="24"/>
              </w:rPr>
              <w:t>ANEXOS</w:t>
            </w:r>
            <w:r w:rsidRPr="00304A10">
              <w:rPr>
                <w:rFonts w:ascii="Times New Roman" w:hAnsi="Times New Roman"/>
                <w:noProof/>
                <w:webHidden/>
                <w:sz w:val="24"/>
                <w:szCs w:val="24"/>
              </w:rPr>
              <w:tab/>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_Toc525320777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52</w:t>
            </w:r>
            <w:r w:rsidRPr="00304A10">
              <w:rPr>
                <w:rFonts w:ascii="Times New Roman" w:hAnsi="Times New Roman"/>
                <w:noProof/>
                <w:webHidden/>
                <w:sz w:val="24"/>
                <w:szCs w:val="24"/>
              </w:rPr>
              <w:fldChar w:fldCharType="end"/>
            </w:r>
          </w:hyperlink>
        </w:p>
        <w:p w14:paraId="57862D84" w14:textId="60877864" w:rsidR="00C02A41" w:rsidRDefault="00C02A41">
          <w:r>
            <w:rPr>
              <w:b/>
              <w:bCs/>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320718"/>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0A5FE98E" w14:textId="2558BC09" w:rsidR="00304A10" w:rsidRPr="00304A10" w:rsidRDefault="001624E1" w:rsidP="00304A10">
      <w:pPr>
        <w:pStyle w:val="Tabladeilustraciones"/>
        <w:tabs>
          <w:tab w:val="right" w:leader="dot" w:pos="8828"/>
        </w:tabs>
        <w:jc w:val="left"/>
        <w:rPr>
          <w:rFonts w:ascii="Times New Roman" w:eastAsiaTheme="minorEastAsia" w:hAnsi="Times New Roman"/>
          <w:noProof/>
          <w:sz w:val="24"/>
          <w:szCs w:val="24"/>
          <w:lang w:eastAsia="es-PE"/>
        </w:rPr>
      </w:pPr>
      <w:r w:rsidRPr="00304A10">
        <w:rPr>
          <w:rFonts w:ascii="Times New Roman" w:hAnsi="Times New Roman"/>
          <w:b/>
          <w:color w:val="000000"/>
          <w:sz w:val="24"/>
          <w:szCs w:val="24"/>
        </w:rPr>
        <w:fldChar w:fldCharType="begin"/>
      </w:r>
      <w:r w:rsidRPr="00304A10">
        <w:rPr>
          <w:rFonts w:ascii="Times New Roman" w:hAnsi="Times New Roman"/>
          <w:b/>
          <w:color w:val="000000"/>
          <w:sz w:val="24"/>
          <w:szCs w:val="24"/>
        </w:rPr>
        <w:instrText xml:space="preserve"> TOC \p " " \h \z \c "Ilustración" </w:instrText>
      </w:r>
      <w:r w:rsidRPr="00304A10">
        <w:rPr>
          <w:rFonts w:ascii="Times New Roman" w:hAnsi="Times New Roman"/>
          <w:b/>
          <w:color w:val="000000"/>
          <w:sz w:val="24"/>
          <w:szCs w:val="24"/>
        </w:rPr>
        <w:fldChar w:fldCharType="separate"/>
      </w:r>
      <w:hyperlink w:anchor="_Toc525320778" w:history="1">
        <w:r w:rsidR="00304A10" w:rsidRPr="00304A10">
          <w:rPr>
            <w:rStyle w:val="Hipervnculo"/>
            <w:rFonts w:ascii="Times New Roman" w:hAnsi="Times New Roman"/>
            <w:b/>
            <w:noProof/>
            <w:sz w:val="24"/>
            <w:szCs w:val="24"/>
          </w:rPr>
          <w:t>Ilustración 1</w:t>
        </w:r>
        <w:r w:rsidR="00304A10" w:rsidRPr="00304A10">
          <w:rPr>
            <w:rStyle w:val="Hipervnculo"/>
            <w:rFonts w:ascii="Times New Roman" w:hAnsi="Times New Roman"/>
            <w:noProof/>
            <w:sz w:val="24"/>
            <w:szCs w:val="24"/>
          </w:rPr>
          <w:t>. Jóvenes delegados examinan problemas mundiales, durante una sesión de trabajo que se llevó a cabo en el marco de la Cumbre J8, celebrada en Roma, Italia. La adolescencia: Una época de oportunidades, por UNICEF, 2011.</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12</w:t>
        </w:r>
        <w:r w:rsidR="00304A10" w:rsidRPr="00304A10">
          <w:rPr>
            <w:rFonts w:ascii="Times New Roman" w:hAnsi="Times New Roman"/>
            <w:noProof/>
            <w:webHidden/>
            <w:sz w:val="24"/>
            <w:szCs w:val="24"/>
          </w:rPr>
          <w:fldChar w:fldCharType="end"/>
        </w:r>
      </w:hyperlink>
    </w:p>
    <w:p w14:paraId="1C8FB2B9" w14:textId="3ED45F0E"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79" w:history="1">
        <w:r w:rsidRPr="00304A10">
          <w:rPr>
            <w:rStyle w:val="Hipervnculo"/>
            <w:rFonts w:ascii="Times New Roman" w:hAnsi="Times New Roman"/>
            <w:b/>
            <w:noProof/>
            <w:sz w:val="24"/>
            <w:szCs w:val="24"/>
          </w:rPr>
          <w:t>Ilustración 2.</w:t>
        </w:r>
        <w:r w:rsidRPr="00304A10">
          <w:rPr>
            <w:rStyle w:val="Hipervnculo"/>
            <w:rFonts w:ascii="Times New Roman" w:hAnsi="Times New Roman"/>
            <w:noProof/>
            <w:sz w:val="24"/>
            <w:szCs w:val="24"/>
          </w:rPr>
          <w:t xml:space="preserve"> Trastornos de conducta alimentaria. En “Anorexia Nerviosa en niños: todo lo que necesitas saber”, https://eresmama.com/anorexia-nerviosa-en-ninos-necesitas-saber/</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_Toc525320779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14</w:t>
        </w:r>
        <w:r w:rsidRPr="00304A10">
          <w:rPr>
            <w:rFonts w:ascii="Times New Roman" w:hAnsi="Times New Roman"/>
            <w:noProof/>
            <w:webHidden/>
            <w:sz w:val="24"/>
            <w:szCs w:val="24"/>
          </w:rPr>
          <w:fldChar w:fldCharType="end"/>
        </w:r>
      </w:hyperlink>
    </w:p>
    <w:p w14:paraId="4FC81748" w14:textId="6A8D2977"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0" w:history="1">
        <w:r w:rsidRPr="00304A10">
          <w:rPr>
            <w:rStyle w:val="Hipervnculo"/>
            <w:rFonts w:ascii="Times New Roman" w:hAnsi="Times New Roman"/>
            <w:b/>
            <w:noProof/>
            <w:sz w:val="24"/>
            <w:szCs w:val="24"/>
          </w:rPr>
          <w:t>Ilustración 3.</w:t>
        </w:r>
        <w:r w:rsidRPr="00304A10">
          <w:rPr>
            <w:rStyle w:val="Hipervnculo"/>
            <w:rFonts w:ascii="Times New Roman" w:hAnsi="Times New Roman"/>
            <w:noProof/>
            <w:sz w:val="24"/>
            <w:szCs w:val="24"/>
          </w:rPr>
          <w:t xml:space="preserve"> Elementos de la gamificación. Adaptada de Blog: Gamificación, wanna play?, http://blogs.icemd.com/blog-gamificacion-wanna-play-/la-jerarquia-de-los-elementos-de-juego-en-la-gamificacion/</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_Toc525320780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27</w:t>
        </w:r>
        <w:r w:rsidRPr="00304A10">
          <w:rPr>
            <w:rFonts w:ascii="Times New Roman" w:hAnsi="Times New Roman"/>
            <w:noProof/>
            <w:webHidden/>
            <w:sz w:val="24"/>
            <w:szCs w:val="24"/>
          </w:rPr>
          <w:fldChar w:fldCharType="end"/>
        </w:r>
      </w:hyperlink>
    </w:p>
    <w:p w14:paraId="4A320836" w14:textId="370E2C2E"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1" w:history="1">
        <w:r w:rsidRPr="00304A10">
          <w:rPr>
            <w:rStyle w:val="Hipervnculo"/>
            <w:rFonts w:ascii="Times New Roman" w:hAnsi="Times New Roman"/>
            <w:b/>
            <w:noProof/>
            <w:sz w:val="24"/>
            <w:szCs w:val="24"/>
          </w:rPr>
          <w:t>Ilustración 4.</w:t>
        </w:r>
        <w:r w:rsidRPr="00304A10">
          <w:rPr>
            <w:rStyle w:val="Hipervnculo"/>
            <w:rFonts w:ascii="Times New Roman" w:hAnsi="Times New Roman"/>
            <w:noProof/>
            <w:sz w:val="24"/>
            <w:szCs w:val="24"/>
          </w:rPr>
          <w:t xml:space="preserve"> Muestras de dinámicas, mecánicas y componentes. En Gamificar: El uso de los elementos del juego en la enseñanza de español por Alejaldre &amp; García.</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_Toc525320781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29</w:t>
        </w:r>
        <w:r w:rsidRPr="00304A10">
          <w:rPr>
            <w:rFonts w:ascii="Times New Roman" w:hAnsi="Times New Roman"/>
            <w:noProof/>
            <w:webHidden/>
            <w:sz w:val="24"/>
            <w:szCs w:val="24"/>
          </w:rPr>
          <w:fldChar w:fldCharType="end"/>
        </w:r>
      </w:hyperlink>
    </w:p>
    <w:p w14:paraId="7C71DE66" w14:textId="33B5DFC0"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2" w:history="1">
        <w:r w:rsidRPr="00304A10">
          <w:rPr>
            <w:rStyle w:val="Hipervnculo"/>
            <w:rFonts w:ascii="Times New Roman" w:hAnsi="Times New Roman"/>
            <w:b/>
            <w:noProof/>
            <w:sz w:val="24"/>
            <w:szCs w:val="24"/>
          </w:rPr>
          <w:t>Ilustración 5.</w:t>
        </w:r>
        <w:r w:rsidRPr="00304A10">
          <w:rPr>
            <w:rStyle w:val="Hipervnculo"/>
            <w:rFonts w:ascii="Times New Roman" w:hAnsi="Times New Roman"/>
            <w:noProof/>
            <w:sz w:val="24"/>
            <w:szCs w:val="24"/>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_Toc525320782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31</w:t>
        </w:r>
        <w:r w:rsidRPr="00304A10">
          <w:rPr>
            <w:rFonts w:ascii="Times New Roman" w:hAnsi="Times New Roman"/>
            <w:noProof/>
            <w:webHidden/>
            <w:sz w:val="24"/>
            <w:szCs w:val="24"/>
          </w:rPr>
          <w:fldChar w:fldCharType="end"/>
        </w:r>
      </w:hyperlink>
    </w:p>
    <w:p w14:paraId="376DE6A4" w14:textId="327E0512"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3" w:history="1">
        <w:r w:rsidRPr="00304A10">
          <w:rPr>
            <w:rStyle w:val="Hipervnculo"/>
            <w:rFonts w:ascii="Times New Roman" w:hAnsi="Times New Roman"/>
            <w:b/>
            <w:noProof/>
            <w:sz w:val="24"/>
            <w:szCs w:val="24"/>
          </w:rPr>
          <w:t>Ilustración 6.</w:t>
        </w:r>
        <w:r w:rsidRPr="00304A10">
          <w:rPr>
            <w:rStyle w:val="Hipervnculo"/>
            <w:rFonts w:ascii="Times New Roman" w:hAnsi="Times New Roman"/>
            <w:noProof/>
            <w:sz w:val="24"/>
            <w:szCs w:val="24"/>
          </w:rPr>
          <w:t xml:space="preserve"> Conformación de grupos en la muestra. En Perfeccionismo y baja autoestima a través del continuo de los trastornos alimentarios en adolescentes mujeres de Buenos Aires.</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_Toc525320783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33</w:t>
        </w:r>
        <w:r w:rsidRPr="00304A10">
          <w:rPr>
            <w:rFonts w:ascii="Times New Roman" w:hAnsi="Times New Roman"/>
            <w:noProof/>
            <w:webHidden/>
            <w:sz w:val="24"/>
            <w:szCs w:val="24"/>
          </w:rPr>
          <w:fldChar w:fldCharType="end"/>
        </w:r>
      </w:hyperlink>
    </w:p>
    <w:p w14:paraId="0E35F786" w14:textId="24EA3BE6"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4" w:history="1">
        <w:r w:rsidRPr="00304A10">
          <w:rPr>
            <w:rStyle w:val="Hipervnculo"/>
            <w:rFonts w:ascii="Times New Roman" w:hAnsi="Times New Roman"/>
            <w:b/>
            <w:noProof/>
            <w:sz w:val="24"/>
            <w:szCs w:val="24"/>
          </w:rPr>
          <w:t>Ilustración 7.</w:t>
        </w:r>
        <w:r w:rsidRPr="00304A10">
          <w:rPr>
            <w:rStyle w:val="Hipervnculo"/>
            <w:rFonts w:ascii="Times New Roman" w:hAnsi="Times New Roman"/>
            <w:noProof/>
            <w:sz w:val="24"/>
            <w:szCs w:val="24"/>
          </w:rPr>
          <w:t xml:space="preserve"> Distribución del IMC. En Perfeccionismo y baja autoestima a través del continuo de los trastornos alimentarios en adolescentes mujeres de Buenos Aires.</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_Toc525320784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35</w:t>
        </w:r>
        <w:r w:rsidRPr="00304A10">
          <w:rPr>
            <w:rFonts w:ascii="Times New Roman" w:hAnsi="Times New Roman"/>
            <w:noProof/>
            <w:webHidden/>
            <w:sz w:val="24"/>
            <w:szCs w:val="24"/>
          </w:rPr>
          <w:fldChar w:fldCharType="end"/>
        </w:r>
      </w:hyperlink>
    </w:p>
    <w:p w14:paraId="47659045" w14:textId="4E2B552B"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5" w:history="1">
        <w:r w:rsidRPr="00304A10">
          <w:rPr>
            <w:rStyle w:val="Hipervnculo"/>
            <w:rFonts w:ascii="Times New Roman" w:hAnsi="Times New Roman"/>
            <w:b/>
            <w:noProof/>
            <w:sz w:val="24"/>
            <w:szCs w:val="24"/>
          </w:rPr>
          <w:t>Ilustración 8</w:t>
        </w:r>
        <w:r w:rsidRPr="00304A10">
          <w:rPr>
            <w:rStyle w:val="Hipervnculo"/>
            <w:rFonts w:ascii="Times New Roman" w:hAnsi="Times New Roman"/>
            <w:noProof/>
            <w:sz w:val="24"/>
            <w:szCs w:val="24"/>
          </w:rPr>
          <w:t>. Diagrama de diseño de la solución. Fuente Propia.</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_Toc525320785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43</w:t>
        </w:r>
        <w:r w:rsidRPr="00304A10">
          <w:rPr>
            <w:rFonts w:ascii="Times New Roman" w:hAnsi="Times New Roman"/>
            <w:noProof/>
            <w:webHidden/>
            <w:sz w:val="24"/>
            <w:szCs w:val="24"/>
          </w:rPr>
          <w:fldChar w:fldCharType="end"/>
        </w:r>
      </w:hyperlink>
    </w:p>
    <w:p w14:paraId="1E5C7093" w14:textId="7BE85316"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6" w:history="1">
        <w:r w:rsidRPr="00304A10">
          <w:rPr>
            <w:rStyle w:val="Hipervnculo"/>
            <w:rFonts w:ascii="Times New Roman" w:hAnsi="Times New Roman"/>
            <w:b/>
            <w:noProof/>
            <w:sz w:val="24"/>
            <w:szCs w:val="24"/>
          </w:rPr>
          <w:t>Ilustración 9.</w:t>
        </w:r>
        <w:r w:rsidRPr="00304A10">
          <w:rPr>
            <w:rStyle w:val="Hipervnculo"/>
            <w:rFonts w:ascii="Times New Roman" w:hAnsi="Times New Roman"/>
            <w:noProof/>
            <w:sz w:val="24"/>
            <w:szCs w:val="24"/>
          </w:rPr>
          <w:t xml:space="preserve"> Diagrama de Arquitectura en capas. Elaboración propia.</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_Toc525320786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44</w:t>
        </w:r>
        <w:r w:rsidRPr="00304A10">
          <w:rPr>
            <w:rFonts w:ascii="Times New Roman" w:hAnsi="Times New Roman"/>
            <w:noProof/>
            <w:webHidden/>
            <w:sz w:val="24"/>
            <w:szCs w:val="24"/>
          </w:rPr>
          <w:fldChar w:fldCharType="end"/>
        </w:r>
      </w:hyperlink>
    </w:p>
    <w:p w14:paraId="5B577225" w14:textId="217E585C"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7" w:history="1">
        <w:r w:rsidRPr="00304A10">
          <w:rPr>
            <w:rStyle w:val="Hipervnculo"/>
            <w:rFonts w:ascii="Times New Roman" w:hAnsi="Times New Roman"/>
            <w:b/>
            <w:noProof/>
            <w:sz w:val="24"/>
            <w:szCs w:val="24"/>
          </w:rPr>
          <w:t>Ilustración 10</w:t>
        </w:r>
        <w:r w:rsidRPr="00304A10">
          <w:rPr>
            <w:rStyle w:val="Hipervnculo"/>
            <w:rFonts w:ascii="Times New Roman" w:hAnsi="Times New Roman"/>
            <w:noProof/>
            <w:sz w:val="24"/>
            <w:szCs w:val="24"/>
          </w:rPr>
          <w:t>. Flujo de patrón de diseño elegido. Elaboración propia.</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_Toc525320787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45</w:t>
        </w:r>
        <w:r w:rsidRPr="00304A10">
          <w:rPr>
            <w:rFonts w:ascii="Times New Roman" w:hAnsi="Times New Roman"/>
            <w:noProof/>
            <w:webHidden/>
            <w:sz w:val="24"/>
            <w:szCs w:val="24"/>
          </w:rPr>
          <w:fldChar w:fldCharType="end"/>
        </w:r>
      </w:hyperlink>
    </w:p>
    <w:p w14:paraId="6BD11057" w14:textId="3CAB1560" w:rsidR="0053373E" w:rsidRDefault="001624E1" w:rsidP="00304A10">
      <w:pPr>
        <w:autoSpaceDE w:val="0"/>
        <w:autoSpaceDN w:val="0"/>
        <w:adjustRightInd w:val="0"/>
        <w:spacing w:after="0" w:line="240" w:lineRule="auto"/>
        <w:jc w:val="left"/>
        <w:rPr>
          <w:rFonts w:ascii="Times New Roman" w:hAnsi="Times New Roman"/>
          <w:b/>
          <w:color w:val="000000"/>
          <w:sz w:val="30"/>
          <w:szCs w:val="30"/>
        </w:rPr>
      </w:pPr>
      <w:r w:rsidRPr="00304A10">
        <w:rPr>
          <w:rFonts w:ascii="Times New Roman" w:hAnsi="Times New Roman"/>
          <w:b/>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320719"/>
      <w:r w:rsidRPr="00482CD6">
        <w:lastRenderedPageBreak/>
        <w:t>LISTA DE TABLAS</w:t>
      </w:r>
      <w:bookmarkEnd w:id="1"/>
    </w:p>
    <w:p w14:paraId="11F17FAE" w14:textId="77777777" w:rsidR="00961803" w:rsidRDefault="00961803" w:rsidP="0053373E">
      <w:pPr>
        <w:autoSpaceDE w:val="0"/>
        <w:autoSpaceDN w:val="0"/>
        <w:adjustRightInd w:val="0"/>
        <w:spacing w:after="0" w:line="240" w:lineRule="auto"/>
        <w:rPr>
          <w:rFonts w:ascii="Times New Roman" w:hAnsi="Times New Roman"/>
          <w:color w:val="000000"/>
          <w:sz w:val="30"/>
          <w:szCs w:val="30"/>
        </w:rPr>
      </w:pPr>
    </w:p>
    <w:p w14:paraId="0CCD4E09" w14:textId="49E6D656" w:rsidR="00304A10" w:rsidRPr="00304A10" w:rsidRDefault="00961803" w:rsidP="00304A10">
      <w:pPr>
        <w:pStyle w:val="Tabladeilustraciones"/>
        <w:tabs>
          <w:tab w:val="right" w:leader="dot" w:pos="8828"/>
        </w:tabs>
        <w:jc w:val="left"/>
        <w:rPr>
          <w:rFonts w:ascii="Times New Roman" w:eastAsiaTheme="minorEastAsia" w:hAnsi="Times New Roman"/>
          <w:noProof/>
          <w:sz w:val="24"/>
          <w:szCs w:val="24"/>
          <w:lang w:eastAsia="es-PE"/>
        </w:rPr>
      </w:pPr>
      <w:r w:rsidRPr="00304A10">
        <w:rPr>
          <w:rFonts w:ascii="Times New Roman" w:hAnsi="Times New Roman"/>
          <w:color w:val="000000"/>
          <w:sz w:val="24"/>
          <w:szCs w:val="24"/>
        </w:rPr>
        <w:fldChar w:fldCharType="begin"/>
      </w:r>
      <w:r w:rsidRPr="00304A10">
        <w:rPr>
          <w:rFonts w:ascii="Times New Roman" w:hAnsi="Times New Roman"/>
          <w:color w:val="000000"/>
          <w:sz w:val="24"/>
          <w:szCs w:val="24"/>
        </w:rPr>
        <w:instrText xml:space="preserve"> TOC \p " " \h \z \c "Tabla" </w:instrText>
      </w:r>
      <w:r w:rsidRPr="00304A10">
        <w:rPr>
          <w:rFonts w:ascii="Times New Roman" w:hAnsi="Times New Roman"/>
          <w:color w:val="000000"/>
          <w:sz w:val="24"/>
          <w:szCs w:val="24"/>
        </w:rPr>
        <w:fldChar w:fldCharType="separate"/>
      </w:r>
      <w:hyperlink w:anchor="_Toc525320788" w:history="1">
        <w:r w:rsidR="00304A10" w:rsidRPr="00304A10">
          <w:rPr>
            <w:rStyle w:val="Hipervnculo"/>
            <w:rFonts w:ascii="Times New Roman" w:hAnsi="Times New Roman"/>
            <w:b/>
            <w:noProof/>
            <w:sz w:val="24"/>
            <w:szCs w:val="24"/>
          </w:rPr>
          <w:t>Tabla 1.</w:t>
        </w:r>
        <w:r w:rsidR="00304A10" w:rsidRPr="00304A10">
          <w:rPr>
            <w:rStyle w:val="Hipervnculo"/>
            <w:rFonts w:ascii="Times New Roman" w:hAnsi="Times New Roman"/>
            <w:noProof/>
            <w:sz w:val="24"/>
            <w:szCs w:val="24"/>
          </w:rPr>
          <w:t xml:space="preserve"> Prevalencia “alguna vez” y “últimos meses” de los trastornos alimenticios en total y por sexo</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6</w:t>
        </w:r>
        <w:r w:rsidR="00304A10" w:rsidRPr="00304A10">
          <w:rPr>
            <w:rFonts w:ascii="Times New Roman" w:hAnsi="Times New Roman"/>
            <w:noProof/>
            <w:webHidden/>
            <w:sz w:val="24"/>
            <w:szCs w:val="24"/>
          </w:rPr>
          <w:fldChar w:fldCharType="end"/>
        </w:r>
      </w:hyperlink>
    </w:p>
    <w:p w14:paraId="3B37769A" w14:textId="487D0D7B"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9" w:history="1">
        <w:r w:rsidRPr="00304A10">
          <w:rPr>
            <w:rStyle w:val="Hipervnculo"/>
            <w:rFonts w:ascii="Times New Roman" w:hAnsi="Times New Roman"/>
            <w:b/>
            <w:noProof/>
            <w:sz w:val="24"/>
            <w:szCs w:val="24"/>
          </w:rPr>
          <w:t>Tabla 2.</w:t>
        </w:r>
        <w:r w:rsidRPr="00304A10">
          <w:rPr>
            <w:rStyle w:val="Hipervnculo"/>
            <w:rFonts w:ascii="Times New Roman" w:hAnsi="Times New Roman"/>
            <w:noProof/>
            <w:sz w:val="24"/>
            <w:szCs w:val="24"/>
          </w:rPr>
          <w:t xml:space="preserve"> Características sociodemográficas y clínicas según el trastorno.</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_Toc525320789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7</w:t>
        </w:r>
        <w:r w:rsidRPr="00304A10">
          <w:rPr>
            <w:rFonts w:ascii="Times New Roman" w:hAnsi="Times New Roman"/>
            <w:noProof/>
            <w:webHidden/>
            <w:sz w:val="24"/>
            <w:szCs w:val="24"/>
          </w:rPr>
          <w:fldChar w:fldCharType="end"/>
        </w:r>
      </w:hyperlink>
    </w:p>
    <w:p w14:paraId="59CDC8C9" w14:textId="16B79AAF"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0" w:history="1">
        <w:r w:rsidRPr="00304A10">
          <w:rPr>
            <w:rStyle w:val="Hipervnculo"/>
            <w:rFonts w:ascii="Times New Roman" w:hAnsi="Times New Roman"/>
            <w:b/>
            <w:noProof/>
            <w:sz w:val="24"/>
            <w:szCs w:val="24"/>
          </w:rPr>
          <w:t>Tabla 3.</w:t>
        </w:r>
        <w:r w:rsidRPr="00304A10">
          <w:rPr>
            <w:rStyle w:val="Hipervnculo"/>
            <w:rFonts w:ascii="Times New Roman" w:hAnsi="Times New Roman"/>
            <w:noProof/>
            <w:sz w:val="24"/>
            <w:szCs w:val="24"/>
          </w:rPr>
          <w:t xml:space="preserve"> Prevalencia actual de trastornos clínicos en los adolescentes, según región natural y ámbito urbano/rural</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_Toc525320790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7</w:t>
        </w:r>
        <w:r w:rsidRPr="00304A10">
          <w:rPr>
            <w:rFonts w:ascii="Times New Roman" w:hAnsi="Times New Roman"/>
            <w:noProof/>
            <w:webHidden/>
            <w:sz w:val="24"/>
            <w:szCs w:val="24"/>
          </w:rPr>
          <w:fldChar w:fldCharType="end"/>
        </w:r>
      </w:hyperlink>
    </w:p>
    <w:p w14:paraId="469CB4DD" w14:textId="367D5785"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1" w:history="1">
        <w:r w:rsidRPr="00304A10">
          <w:rPr>
            <w:rStyle w:val="Hipervnculo"/>
            <w:rFonts w:ascii="Times New Roman" w:hAnsi="Times New Roman"/>
            <w:b/>
            <w:noProof/>
            <w:sz w:val="24"/>
            <w:szCs w:val="24"/>
          </w:rPr>
          <w:t>Tabla 4.</w:t>
        </w:r>
        <w:r w:rsidRPr="00304A10">
          <w:rPr>
            <w:rStyle w:val="Hipervnculo"/>
            <w:rFonts w:ascii="Times New Roman" w:hAnsi="Times New Roman"/>
            <w:noProof/>
            <w:sz w:val="24"/>
            <w:szCs w:val="24"/>
          </w:rPr>
          <w:t xml:space="preserve"> Trastornos alimentarios 2014.</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_Toc525320791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8</w:t>
        </w:r>
        <w:r w:rsidRPr="00304A10">
          <w:rPr>
            <w:rFonts w:ascii="Times New Roman" w:hAnsi="Times New Roman"/>
            <w:noProof/>
            <w:webHidden/>
            <w:sz w:val="24"/>
            <w:szCs w:val="24"/>
          </w:rPr>
          <w:fldChar w:fldCharType="end"/>
        </w:r>
      </w:hyperlink>
    </w:p>
    <w:p w14:paraId="04D36711" w14:textId="065789C3"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2" w:history="1">
        <w:r w:rsidRPr="00304A10">
          <w:rPr>
            <w:rStyle w:val="Hipervnculo"/>
            <w:rFonts w:ascii="Times New Roman" w:hAnsi="Times New Roman"/>
            <w:b/>
            <w:noProof/>
            <w:sz w:val="24"/>
            <w:szCs w:val="24"/>
          </w:rPr>
          <w:t>Tabla 5.</w:t>
        </w:r>
        <w:r w:rsidRPr="00304A10">
          <w:rPr>
            <w:rStyle w:val="Hipervnculo"/>
            <w:rFonts w:ascii="Times New Roman" w:hAnsi="Times New Roman"/>
            <w:noProof/>
            <w:sz w:val="24"/>
            <w:szCs w:val="24"/>
          </w:rPr>
          <w:t xml:space="preserve"> Cronología de normas legales asociadas a la privatización educativa.</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_Toc525320792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25</w:t>
        </w:r>
        <w:r w:rsidRPr="00304A10">
          <w:rPr>
            <w:rFonts w:ascii="Times New Roman" w:hAnsi="Times New Roman"/>
            <w:noProof/>
            <w:webHidden/>
            <w:sz w:val="24"/>
            <w:szCs w:val="24"/>
          </w:rPr>
          <w:fldChar w:fldCharType="end"/>
        </w:r>
      </w:hyperlink>
    </w:p>
    <w:p w14:paraId="3D25B66A" w14:textId="2A1626DC" w:rsidR="00304A10" w:rsidRPr="00304A10" w:rsidRDefault="00304A10"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3" w:history="1">
        <w:r w:rsidRPr="00304A10">
          <w:rPr>
            <w:rStyle w:val="Hipervnculo"/>
            <w:rFonts w:ascii="Times New Roman" w:hAnsi="Times New Roman"/>
            <w:b/>
            <w:noProof/>
            <w:sz w:val="24"/>
            <w:szCs w:val="24"/>
          </w:rPr>
          <w:t>Tabla 6</w:t>
        </w:r>
        <w:r w:rsidRPr="00304A10">
          <w:rPr>
            <w:rStyle w:val="Hipervnculo"/>
            <w:rFonts w:ascii="Times New Roman" w:hAnsi="Times New Roman"/>
            <w:noProof/>
            <w:sz w:val="24"/>
            <w:szCs w:val="24"/>
          </w:rPr>
          <w:t>. Comparativo entre test psicológicos.</w:t>
        </w:r>
        <w:r w:rsidRPr="00304A10">
          <w:rPr>
            <w:rFonts w:ascii="Times New Roman" w:hAnsi="Times New Roman"/>
            <w:noProof/>
            <w:webHidden/>
            <w:sz w:val="24"/>
            <w:szCs w:val="24"/>
          </w:rPr>
          <w:t xml:space="preserve"> </w:t>
        </w:r>
        <w:r w:rsidRPr="00304A10">
          <w:rPr>
            <w:rFonts w:ascii="Times New Roman" w:hAnsi="Times New Roman"/>
            <w:noProof/>
            <w:webHidden/>
            <w:sz w:val="24"/>
            <w:szCs w:val="24"/>
          </w:rPr>
          <w:fldChar w:fldCharType="begin"/>
        </w:r>
        <w:r w:rsidRPr="00304A10">
          <w:rPr>
            <w:rFonts w:ascii="Times New Roman" w:hAnsi="Times New Roman"/>
            <w:noProof/>
            <w:webHidden/>
            <w:sz w:val="24"/>
            <w:szCs w:val="24"/>
          </w:rPr>
          <w:instrText xml:space="preserve"> PAGEREF _Toc525320793 \h </w:instrText>
        </w:r>
        <w:r w:rsidRPr="00304A10">
          <w:rPr>
            <w:rFonts w:ascii="Times New Roman" w:hAnsi="Times New Roman"/>
            <w:noProof/>
            <w:webHidden/>
            <w:sz w:val="24"/>
            <w:szCs w:val="24"/>
          </w:rPr>
        </w:r>
        <w:r w:rsidRPr="00304A10">
          <w:rPr>
            <w:rFonts w:ascii="Times New Roman" w:hAnsi="Times New Roman"/>
            <w:noProof/>
            <w:webHidden/>
            <w:sz w:val="24"/>
            <w:szCs w:val="24"/>
          </w:rPr>
          <w:fldChar w:fldCharType="separate"/>
        </w:r>
        <w:r w:rsidRPr="00304A10">
          <w:rPr>
            <w:rFonts w:ascii="Times New Roman" w:hAnsi="Times New Roman"/>
            <w:noProof/>
            <w:webHidden/>
            <w:sz w:val="24"/>
            <w:szCs w:val="24"/>
          </w:rPr>
          <w:t>42</w:t>
        </w:r>
        <w:r w:rsidRPr="00304A10">
          <w:rPr>
            <w:rFonts w:ascii="Times New Roman" w:hAnsi="Times New Roman"/>
            <w:noProof/>
            <w:webHidden/>
            <w:sz w:val="24"/>
            <w:szCs w:val="24"/>
          </w:rPr>
          <w:fldChar w:fldCharType="end"/>
        </w:r>
      </w:hyperlink>
      <w:bookmarkStart w:id="2" w:name="_GoBack"/>
      <w:bookmarkEnd w:id="2"/>
    </w:p>
    <w:p w14:paraId="583EF9AE" w14:textId="62D47D07" w:rsidR="00C5531D" w:rsidRDefault="00961803" w:rsidP="00304A10">
      <w:pPr>
        <w:autoSpaceDE w:val="0"/>
        <w:autoSpaceDN w:val="0"/>
        <w:adjustRightInd w:val="0"/>
        <w:spacing w:after="0" w:line="240" w:lineRule="auto"/>
        <w:jc w:val="left"/>
        <w:rPr>
          <w:rFonts w:ascii="Times New Roman" w:hAnsi="Times New Roman"/>
          <w:color w:val="000000"/>
          <w:sz w:val="30"/>
          <w:szCs w:val="30"/>
        </w:rPr>
      </w:pPr>
      <w:r w:rsidRPr="00304A10">
        <w:rPr>
          <w:rFonts w:ascii="Times New Roman" w:hAnsi="Times New Roman"/>
          <w:color w:val="000000"/>
          <w:sz w:val="24"/>
          <w:szCs w:val="24"/>
        </w:rPr>
        <w:fldChar w:fldCharType="end"/>
      </w:r>
    </w:p>
    <w:p w14:paraId="02FD5ED5" w14:textId="77777777" w:rsidR="0053373E" w:rsidRDefault="0053373E"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3" w:name="_Toc525320720"/>
      <w:r w:rsidRPr="00EE4B29">
        <w:lastRenderedPageBreak/>
        <w:t>INTRODUCCIÓN</w:t>
      </w:r>
      <w:bookmarkEnd w:id="3"/>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4" w:name="_Toc525320721"/>
      <w:r w:rsidRPr="009B377B">
        <w:lastRenderedPageBreak/>
        <w:t>CAPITULO I. PLANTEAMIENTO METODOLÓGICO</w:t>
      </w:r>
      <w:bookmarkEnd w:id="4"/>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5" w:name="_Toc525320722"/>
      <w:r w:rsidR="00E97A16" w:rsidRPr="00E97A16">
        <w:t>Antecedentes del problema</w:t>
      </w:r>
      <w:bookmarkEnd w:id="5"/>
      <w:r w:rsidR="00E97A16" w:rsidRPr="00E97A16">
        <w:t xml:space="preserve"> </w:t>
      </w:r>
    </w:p>
    <w:p w14:paraId="4F2311ED" w14:textId="77777777" w:rsidR="000D75BF" w:rsidRDefault="000D75BF" w:rsidP="00EB2FF4">
      <w:pPr>
        <w:pStyle w:val="Textoindependiente2"/>
        <w:spacing w:line="276" w:lineRule="auto"/>
        <w:jc w:val="both"/>
      </w:pPr>
    </w:p>
    <w:p w14:paraId="0F73A218" w14:textId="77777777"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4A081F">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77777777" w:rsidR="00E91B65" w:rsidRDefault="00E91B65" w:rsidP="00E91B65">
      <w:pPr>
        <w:pStyle w:val="Descripcin"/>
      </w:pPr>
      <w:bookmarkStart w:id="6" w:name="_Toc525320788"/>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A9328E">
        <w:rPr>
          <w:b/>
          <w:noProof/>
        </w:rPr>
        <w:t>1</w:t>
      </w:r>
      <w:r w:rsidRPr="00E91B65">
        <w:rPr>
          <w:b/>
        </w:rPr>
        <w:fldChar w:fldCharType="end"/>
      </w:r>
      <w:r w:rsidRPr="00E91B65">
        <w:rPr>
          <w:b/>
        </w:rPr>
        <w:t>.</w:t>
      </w:r>
      <w:r>
        <w:t xml:space="preserve"> Prevalencia “alguna vez” y “últimos meses” de los trastornos alimenticios en total y por sexo</w:t>
      </w:r>
      <w:bookmarkEnd w:id="6"/>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77777777"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4A081F">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77777777" w:rsidR="00D473AE" w:rsidRDefault="00D473AE" w:rsidP="00D473AE">
      <w:pPr>
        <w:pStyle w:val="Descripcin"/>
      </w:pPr>
      <w:bookmarkStart w:id="7" w:name="_Toc525320789"/>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A9328E">
        <w:rPr>
          <w:b/>
          <w:noProof/>
        </w:rPr>
        <w:t>2</w:t>
      </w:r>
      <w:r w:rsidRPr="000D78DA">
        <w:rPr>
          <w:b/>
        </w:rPr>
        <w:fldChar w:fldCharType="end"/>
      </w:r>
      <w:r w:rsidRPr="000D78DA">
        <w:rPr>
          <w:b/>
        </w:rPr>
        <w:t>.</w:t>
      </w:r>
      <w:r>
        <w:t xml:space="preserve"> Características sociodemográficas y clínicas según el trastorno.</w:t>
      </w:r>
      <w:bookmarkEnd w:id="7"/>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7777777"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4A081F" w:rsidRPr="004A081F">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77777777" w:rsidR="00D1201F" w:rsidRDefault="00D1201F" w:rsidP="00D1201F">
      <w:pPr>
        <w:pStyle w:val="Descripcin"/>
      </w:pPr>
      <w:bookmarkStart w:id="8" w:name="_Toc52532079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A9328E">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8"/>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77777777"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B2655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7777777" w:rsidR="000A23DF" w:rsidRDefault="000A23DF" w:rsidP="000A23DF">
      <w:pPr>
        <w:pStyle w:val="Descripcin"/>
      </w:pPr>
      <w:bookmarkStart w:id="9" w:name="_Toc525320791"/>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A9328E">
        <w:rPr>
          <w:b/>
          <w:noProof/>
        </w:rPr>
        <w:t>4</w:t>
      </w:r>
      <w:r w:rsidRPr="00482CD6">
        <w:rPr>
          <w:b/>
        </w:rPr>
        <w:fldChar w:fldCharType="end"/>
      </w:r>
      <w:r w:rsidRPr="00482CD6">
        <w:rPr>
          <w:b/>
        </w:rPr>
        <w:t>.</w:t>
      </w:r>
      <w:r>
        <w:t xml:space="preserve"> Trastornos alimentarios 2014.</w:t>
      </w:r>
      <w:bookmarkEnd w:id="9"/>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77777777"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4A081F">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0" w:name="_Toc525320723"/>
      <w:r w:rsidR="00E97A16" w:rsidRPr="00E97A16">
        <w:t>Definición o formulación del problema</w:t>
      </w:r>
      <w:bookmarkEnd w:id="10"/>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1" w:name="_Toc518549098"/>
      <w:bookmarkStart w:id="12" w:name="_Toc518549200"/>
      <w:bookmarkStart w:id="13" w:name="_Toc518555912"/>
      <w:bookmarkStart w:id="14" w:name="_Toc518555968"/>
      <w:bookmarkStart w:id="15" w:name="_Toc518556120"/>
      <w:bookmarkStart w:id="16" w:name="_Toc518556174"/>
      <w:bookmarkStart w:id="17" w:name="_Toc518556230"/>
      <w:bookmarkStart w:id="18" w:name="_Toc518556788"/>
      <w:bookmarkStart w:id="19" w:name="_Toc518667458"/>
      <w:bookmarkStart w:id="20" w:name="_Toc523867903"/>
      <w:bookmarkStart w:id="21" w:name="_Toc525075383"/>
      <w:bookmarkStart w:id="22" w:name="_Toc525320664"/>
      <w:bookmarkStart w:id="23" w:name="_Toc525320724"/>
      <w:bookmarkEnd w:id="11"/>
      <w:bookmarkEnd w:id="12"/>
      <w:bookmarkEnd w:id="13"/>
      <w:bookmarkEnd w:id="14"/>
      <w:bookmarkEnd w:id="15"/>
      <w:bookmarkEnd w:id="16"/>
      <w:bookmarkEnd w:id="17"/>
      <w:bookmarkEnd w:id="18"/>
      <w:bookmarkEnd w:id="19"/>
      <w:bookmarkEnd w:id="20"/>
      <w:bookmarkEnd w:id="21"/>
      <w:bookmarkEnd w:id="22"/>
      <w:bookmarkEnd w:id="23"/>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4" w:name="_Toc518549099"/>
      <w:bookmarkStart w:id="25" w:name="_Toc518549201"/>
      <w:bookmarkStart w:id="26" w:name="_Toc518555913"/>
      <w:bookmarkStart w:id="27" w:name="_Toc518555969"/>
      <w:bookmarkStart w:id="28" w:name="_Toc518556121"/>
      <w:bookmarkStart w:id="29" w:name="_Toc518556175"/>
      <w:bookmarkStart w:id="30" w:name="_Toc518556231"/>
      <w:bookmarkStart w:id="31" w:name="_Toc518556789"/>
      <w:bookmarkStart w:id="32" w:name="_Toc518667459"/>
      <w:bookmarkStart w:id="33" w:name="_Toc523867904"/>
      <w:bookmarkStart w:id="34" w:name="_Toc525075384"/>
      <w:bookmarkStart w:id="35" w:name="_Toc525320665"/>
      <w:bookmarkStart w:id="36" w:name="_Toc525320725"/>
      <w:bookmarkEnd w:id="24"/>
      <w:bookmarkEnd w:id="25"/>
      <w:bookmarkEnd w:id="26"/>
      <w:bookmarkEnd w:id="27"/>
      <w:bookmarkEnd w:id="28"/>
      <w:bookmarkEnd w:id="29"/>
      <w:bookmarkEnd w:id="30"/>
      <w:bookmarkEnd w:id="31"/>
      <w:bookmarkEnd w:id="32"/>
      <w:bookmarkEnd w:id="33"/>
      <w:bookmarkEnd w:id="34"/>
      <w:bookmarkEnd w:id="35"/>
      <w:bookmarkEnd w:id="36"/>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7" w:name="_Toc518549100"/>
      <w:bookmarkStart w:id="38" w:name="_Toc518549202"/>
      <w:bookmarkStart w:id="39" w:name="_Toc518555914"/>
      <w:bookmarkStart w:id="40" w:name="_Toc518555970"/>
      <w:bookmarkStart w:id="41" w:name="_Toc518556122"/>
      <w:bookmarkStart w:id="42" w:name="_Toc518556176"/>
      <w:bookmarkStart w:id="43" w:name="_Toc518556232"/>
      <w:bookmarkStart w:id="44" w:name="_Toc518556790"/>
      <w:bookmarkStart w:id="45" w:name="_Toc518667460"/>
      <w:bookmarkStart w:id="46" w:name="_Toc523867905"/>
      <w:bookmarkStart w:id="47" w:name="_Toc525075385"/>
      <w:bookmarkStart w:id="48" w:name="_Toc525320666"/>
      <w:bookmarkStart w:id="49" w:name="_Toc525320726"/>
      <w:bookmarkEnd w:id="37"/>
      <w:bookmarkEnd w:id="38"/>
      <w:bookmarkEnd w:id="39"/>
      <w:bookmarkEnd w:id="40"/>
      <w:bookmarkEnd w:id="41"/>
      <w:bookmarkEnd w:id="42"/>
      <w:bookmarkEnd w:id="43"/>
      <w:bookmarkEnd w:id="44"/>
      <w:bookmarkEnd w:id="45"/>
      <w:bookmarkEnd w:id="46"/>
      <w:bookmarkEnd w:id="47"/>
      <w:bookmarkEnd w:id="48"/>
      <w:bookmarkEnd w:id="49"/>
    </w:p>
    <w:p w14:paraId="0EB25C65" w14:textId="77777777" w:rsidR="00E97A16" w:rsidRPr="00D558CF" w:rsidRDefault="00A74EB7" w:rsidP="004E0267">
      <w:pPr>
        <w:pStyle w:val="Ttulo2"/>
        <w:numPr>
          <w:ilvl w:val="1"/>
          <w:numId w:val="6"/>
        </w:numPr>
      </w:pPr>
      <w:r>
        <w:t xml:space="preserve"> </w:t>
      </w:r>
      <w:bookmarkStart w:id="50" w:name="_Toc525320727"/>
      <w:r w:rsidR="00E97A16" w:rsidRPr="00D558CF">
        <w:t>Objetivo General</w:t>
      </w:r>
      <w:bookmarkEnd w:id="50"/>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3E7077A8" w14:textId="77777777" w:rsidR="0001670D" w:rsidRPr="0001670D" w:rsidRDefault="0001670D"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51" w:name="_Toc523867907"/>
      <w:bookmarkStart w:id="52" w:name="_Toc525075387"/>
      <w:bookmarkStart w:id="53" w:name="_Toc525320668"/>
      <w:bookmarkStart w:id="54" w:name="_Toc525320728"/>
      <w:bookmarkEnd w:id="51"/>
      <w:bookmarkEnd w:id="52"/>
      <w:bookmarkEnd w:id="53"/>
      <w:bookmarkEnd w:id="54"/>
    </w:p>
    <w:p w14:paraId="761BC1E2" w14:textId="77777777" w:rsidR="00E97A16" w:rsidRDefault="00E97A16" w:rsidP="00A74EB7">
      <w:pPr>
        <w:pStyle w:val="Ttulo3"/>
      </w:pPr>
      <w:bookmarkStart w:id="55" w:name="_Toc525320729"/>
      <w:r w:rsidRPr="00E97A16">
        <w:t xml:space="preserve">Objetivos </w:t>
      </w:r>
      <w:r w:rsidR="00F40B1D" w:rsidRPr="00E97A16">
        <w:t>Específicos</w:t>
      </w:r>
      <w:bookmarkEnd w:id="55"/>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29A82215" w14:textId="77777777" w:rsidR="00525BDE" w:rsidRDefault="00525BDE"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56" w:name="_Toc525320730"/>
      <w:r w:rsidR="00E97A16" w:rsidRPr="00E97A16">
        <w:t>Justificación</w:t>
      </w:r>
      <w:bookmarkEnd w:id="56"/>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7777777"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77777777"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7777777"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77777777"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 xml:space="preserve">que pueda sufrir de esta condición disminuya, ya sea por una atención oportuna frente al problema alimenticio que este afrontando o por la información correcta y saludable que puede seguir el adolescente para sentirse bien consigo mismo sin lastimar su </w:t>
      </w:r>
      <w:r w:rsidR="0037554A">
        <w:rPr>
          <w:rFonts w:ascii="Times New Roman" w:hAnsi="Times New Roman"/>
          <w:color w:val="000000"/>
          <w:sz w:val="24"/>
          <w:szCs w:val="24"/>
        </w:rPr>
        <w:lastRenderedPageBreak/>
        <w:t>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7777777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57" w:name="_Toc525320731"/>
      <w:r>
        <w:t>Alcances</w:t>
      </w:r>
      <w:bookmarkEnd w:id="57"/>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58" w:name="_Toc525320732"/>
      <w:r w:rsidRPr="009F5D83">
        <w:lastRenderedPageBreak/>
        <w:t>CAPITULO II</w:t>
      </w:r>
      <w:r>
        <w:t>.</w:t>
      </w:r>
      <w:r w:rsidRPr="009F5D83">
        <w:t xml:space="preserve"> MARCO TEÓRICO</w:t>
      </w:r>
      <w:bookmarkEnd w:id="58"/>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59" w:name="_Toc525320733"/>
      <w:r w:rsidR="00CA2BBC" w:rsidRPr="00882DE6">
        <w:t>La adolescencia</w:t>
      </w:r>
      <w:bookmarkEnd w:id="59"/>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77777777"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7777777"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eastAsia="es-PE"/>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57BCD819" w:rsidR="00DA2429" w:rsidRDefault="00DA2429" w:rsidP="00896734">
      <w:pPr>
        <w:pStyle w:val="Descripcin"/>
        <w:ind w:left="709" w:right="758"/>
        <w:rPr>
          <w:rFonts w:ascii="Times New Roman" w:hAnsi="Times New Roman"/>
          <w:bCs/>
          <w:color w:val="000000"/>
          <w:sz w:val="24"/>
          <w:szCs w:val="24"/>
        </w:rPr>
      </w:pPr>
      <w:bookmarkStart w:id="60" w:name="_Toc525320778"/>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A07A73">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60"/>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7777777"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61" w:name="_Toc518555921"/>
      <w:bookmarkStart w:id="62" w:name="_Toc518555977"/>
      <w:bookmarkStart w:id="63" w:name="_Toc518556129"/>
      <w:bookmarkStart w:id="64" w:name="_Toc518556183"/>
      <w:bookmarkStart w:id="65" w:name="_Toc518556239"/>
      <w:bookmarkStart w:id="66" w:name="_Toc518556797"/>
      <w:bookmarkStart w:id="67" w:name="_Toc518667467"/>
      <w:bookmarkStart w:id="68" w:name="_Toc523867913"/>
      <w:bookmarkStart w:id="69" w:name="_Toc525075393"/>
      <w:bookmarkStart w:id="70" w:name="_Toc525320674"/>
      <w:bookmarkStart w:id="71" w:name="_Toc525320734"/>
      <w:bookmarkEnd w:id="61"/>
      <w:bookmarkEnd w:id="62"/>
      <w:bookmarkEnd w:id="63"/>
      <w:bookmarkEnd w:id="64"/>
      <w:bookmarkEnd w:id="65"/>
      <w:bookmarkEnd w:id="66"/>
      <w:bookmarkEnd w:id="67"/>
      <w:bookmarkEnd w:id="68"/>
      <w:bookmarkEnd w:id="69"/>
      <w:bookmarkEnd w:id="70"/>
      <w:bookmarkEnd w:id="71"/>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2" w:name="_Toc518555922"/>
      <w:bookmarkStart w:id="73" w:name="_Toc518555978"/>
      <w:bookmarkStart w:id="74" w:name="_Toc518556130"/>
      <w:bookmarkStart w:id="75" w:name="_Toc518556184"/>
      <w:bookmarkStart w:id="76" w:name="_Toc518556240"/>
      <w:bookmarkStart w:id="77" w:name="_Toc518556798"/>
      <w:bookmarkStart w:id="78" w:name="_Toc518667468"/>
      <w:bookmarkStart w:id="79" w:name="_Toc523867914"/>
      <w:bookmarkStart w:id="80" w:name="_Toc525075394"/>
      <w:bookmarkStart w:id="81" w:name="_Toc525320675"/>
      <w:bookmarkStart w:id="82" w:name="_Toc525320735"/>
      <w:bookmarkEnd w:id="72"/>
      <w:bookmarkEnd w:id="73"/>
      <w:bookmarkEnd w:id="74"/>
      <w:bookmarkEnd w:id="75"/>
      <w:bookmarkEnd w:id="76"/>
      <w:bookmarkEnd w:id="77"/>
      <w:bookmarkEnd w:id="78"/>
      <w:bookmarkEnd w:id="79"/>
      <w:bookmarkEnd w:id="80"/>
      <w:bookmarkEnd w:id="81"/>
      <w:bookmarkEnd w:id="8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83" w:name="_Toc518555923"/>
      <w:bookmarkStart w:id="84" w:name="_Toc518555979"/>
      <w:bookmarkStart w:id="85" w:name="_Toc518556131"/>
      <w:bookmarkStart w:id="86" w:name="_Toc518556185"/>
      <w:bookmarkStart w:id="87" w:name="_Toc518556241"/>
      <w:bookmarkStart w:id="88" w:name="_Toc518556799"/>
      <w:bookmarkStart w:id="89" w:name="_Toc518667469"/>
      <w:bookmarkStart w:id="90" w:name="_Toc523867915"/>
      <w:bookmarkStart w:id="91" w:name="_Toc525075395"/>
      <w:bookmarkStart w:id="92" w:name="_Toc525320676"/>
      <w:bookmarkStart w:id="93" w:name="_Toc525320736"/>
      <w:bookmarkEnd w:id="83"/>
      <w:bookmarkEnd w:id="84"/>
      <w:bookmarkEnd w:id="85"/>
      <w:bookmarkEnd w:id="86"/>
      <w:bookmarkEnd w:id="87"/>
      <w:bookmarkEnd w:id="88"/>
      <w:bookmarkEnd w:id="89"/>
      <w:bookmarkEnd w:id="90"/>
      <w:bookmarkEnd w:id="91"/>
      <w:bookmarkEnd w:id="92"/>
      <w:bookmarkEnd w:id="93"/>
    </w:p>
    <w:p w14:paraId="162BFA99" w14:textId="77777777" w:rsidR="00210A33" w:rsidRPr="00F14434" w:rsidRDefault="00210A33" w:rsidP="006456FC">
      <w:pPr>
        <w:pStyle w:val="Ttulo3"/>
        <w:numPr>
          <w:ilvl w:val="2"/>
          <w:numId w:val="9"/>
        </w:numPr>
        <w:rPr>
          <w:bCs/>
          <w:color w:val="000000"/>
        </w:rPr>
      </w:pPr>
      <w:bookmarkStart w:id="94" w:name="_Toc525320737"/>
      <w:r w:rsidRPr="00491948">
        <w:t>La adolescencia temprana (10 a 14 años)</w:t>
      </w:r>
      <w:bookmarkEnd w:id="94"/>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7777777" w:rsidR="00210A33" w:rsidRDefault="00C91F9B"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6456FC">
      <w:pPr>
        <w:pStyle w:val="Ttulo3"/>
        <w:numPr>
          <w:ilvl w:val="2"/>
          <w:numId w:val="9"/>
        </w:numPr>
      </w:pPr>
      <w:bookmarkStart w:id="95" w:name="_Toc525320738"/>
      <w:r w:rsidRPr="00B372F1">
        <w:t>La adolescencia tardía (15 a 19 años)</w:t>
      </w:r>
      <w:bookmarkEnd w:id="95"/>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77777777" w:rsidR="00466DFB" w:rsidRDefault="00C91F9B"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96" w:name="_Toc525320739"/>
      <w:r w:rsidR="00CA2BBC" w:rsidRPr="00CA2BBC">
        <w:t xml:space="preserve">Trastorno de </w:t>
      </w:r>
      <w:r w:rsidR="00231FA5">
        <w:t>Comportamiento</w:t>
      </w:r>
      <w:r w:rsidR="00CA2BBC" w:rsidRPr="00CA2BBC">
        <w:t xml:space="preserve"> Alimentaria</w:t>
      </w:r>
      <w:bookmarkEnd w:id="96"/>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97" w:name="_Toc518555927"/>
      <w:bookmarkStart w:id="98" w:name="_Toc518555983"/>
      <w:bookmarkStart w:id="99" w:name="_Toc518556135"/>
      <w:bookmarkStart w:id="100" w:name="_Toc518556189"/>
      <w:bookmarkStart w:id="101" w:name="_Toc518556245"/>
      <w:bookmarkStart w:id="102" w:name="_Toc518556803"/>
      <w:bookmarkStart w:id="103" w:name="_Toc518667473"/>
      <w:bookmarkStart w:id="104" w:name="_Toc523867919"/>
      <w:bookmarkStart w:id="105" w:name="_Toc525075399"/>
      <w:bookmarkStart w:id="106" w:name="_Toc525320680"/>
      <w:bookmarkStart w:id="107" w:name="_Toc525320740"/>
      <w:bookmarkEnd w:id="97"/>
      <w:bookmarkEnd w:id="98"/>
      <w:bookmarkEnd w:id="99"/>
      <w:bookmarkEnd w:id="100"/>
      <w:bookmarkEnd w:id="101"/>
      <w:bookmarkEnd w:id="102"/>
      <w:bookmarkEnd w:id="103"/>
      <w:bookmarkEnd w:id="104"/>
      <w:bookmarkEnd w:id="105"/>
      <w:bookmarkEnd w:id="106"/>
      <w:bookmarkEnd w:id="107"/>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08" w:name="_Toc518555928"/>
      <w:bookmarkStart w:id="109" w:name="_Toc518555984"/>
      <w:bookmarkStart w:id="110" w:name="_Toc518556136"/>
      <w:bookmarkStart w:id="111" w:name="_Toc518556190"/>
      <w:bookmarkStart w:id="112" w:name="_Toc518556246"/>
      <w:bookmarkStart w:id="113" w:name="_Toc518556804"/>
      <w:bookmarkStart w:id="114" w:name="_Toc518667474"/>
      <w:bookmarkStart w:id="115" w:name="_Toc523867920"/>
      <w:bookmarkStart w:id="116" w:name="_Toc525075400"/>
      <w:bookmarkStart w:id="117" w:name="_Toc525320681"/>
      <w:bookmarkStart w:id="118" w:name="_Toc525320741"/>
      <w:bookmarkEnd w:id="108"/>
      <w:bookmarkEnd w:id="109"/>
      <w:bookmarkEnd w:id="110"/>
      <w:bookmarkEnd w:id="111"/>
      <w:bookmarkEnd w:id="112"/>
      <w:bookmarkEnd w:id="113"/>
      <w:bookmarkEnd w:id="114"/>
      <w:bookmarkEnd w:id="115"/>
      <w:bookmarkEnd w:id="116"/>
      <w:bookmarkEnd w:id="117"/>
      <w:bookmarkEnd w:id="118"/>
    </w:p>
    <w:p w14:paraId="78FC7636" w14:textId="77777777" w:rsidR="00CA2BBC" w:rsidRPr="00B372F1" w:rsidRDefault="00CA2BBC" w:rsidP="006456FC">
      <w:pPr>
        <w:pStyle w:val="Ttulo3"/>
        <w:numPr>
          <w:ilvl w:val="2"/>
          <w:numId w:val="10"/>
        </w:numPr>
      </w:pPr>
      <w:bookmarkStart w:id="119" w:name="_Toc525320742"/>
      <w:r w:rsidRPr="00B372F1">
        <w:t>D</w:t>
      </w:r>
      <w:r w:rsidR="000E4D7A" w:rsidRPr="00B372F1">
        <w:t>efinición</w:t>
      </w:r>
      <w:bookmarkEnd w:id="119"/>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7777777"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482F1AAE" w:rsidR="00424215" w:rsidRDefault="00424215" w:rsidP="00B372F1">
      <w:pPr>
        <w:pStyle w:val="Descripcin"/>
        <w:ind w:left="1701" w:right="900"/>
        <w:rPr>
          <w:rFonts w:ascii="Times New Roman" w:hAnsi="Times New Roman"/>
          <w:bCs/>
          <w:color w:val="000000"/>
          <w:sz w:val="24"/>
          <w:szCs w:val="24"/>
        </w:rPr>
      </w:pPr>
      <w:bookmarkStart w:id="120" w:name="_Toc525320779"/>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A07A73">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20"/>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7777777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77777777"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6456FC">
      <w:pPr>
        <w:pStyle w:val="Ttulo3"/>
        <w:numPr>
          <w:ilvl w:val="2"/>
          <w:numId w:val="10"/>
        </w:numPr>
      </w:pPr>
      <w:bookmarkStart w:id="121" w:name="_Toc525320743"/>
      <w:r w:rsidRPr="00B372F1">
        <w:t>Factores de Riesgo</w:t>
      </w:r>
      <w:bookmarkEnd w:id="121"/>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6456FC">
      <w:pPr>
        <w:pStyle w:val="Ttulo3"/>
        <w:numPr>
          <w:ilvl w:val="2"/>
          <w:numId w:val="10"/>
        </w:numPr>
      </w:pPr>
      <w:bookmarkStart w:id="122" w:name="_Toc525320744"/>
      <w:r w:rsidRPr="0039706F">
        <w:t>Diagnóstico de los trastornos de conducta alimentaria</w:t>
      </w:r>
      <w:bookmarkEnd w:id="122"/>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777777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Pr>
              <w:rFonts w:ascii="Times New Roman" w:hAnsi="Times New Roman"/>
              <w:bCs/>
              <w:noProof/>
              <w:color w:val="000000"/>
              <w:sz w:val="24"/>
              <w:szCs w:val="24"/>
            </w:rPr>
            <w:t xml:space="preserve"> </w:t>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6456FC">
      <w:pPr>
        <w:pStyle w:val="Ttulo3"/>
        <w:numPr>
          <w:ilvl w:val="2"/>
          <w:numId w:val="10"/>
        </w:numPr>
      </w:pPr>
      <w:bookmarkStart w:id="123" w:name="_Toc525320745"/>
      <w:r w:rsidRPr="0039706F">
        <w:t>Tratamiento que se sigue para Trastornos de Conducta Alimentaria</w:t>
      </w:r>
      <w:bookmarkEnd w:id="123"/>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77777777" w:rsidR="000E4D7A" w:rsidRDefault="00C91F9B"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77777777"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6456FC">
      <w:pPr>
        <w:pStyle w:val="Ttulo3"/>
        <w:numPr>
          <w:ilvl w:val="2"/>
          <w:numId w:val="10"/>
        </w:numPr>
      </w:pPr>
      <w:bookmarkStart w:id="124" w:name="_Toc525320746"/>
      <w:r w:rsidRPr="0039706F">
        <w:t>Tipo</w:t>
      </w:r>
      <w:r w:rsidR="008E3B78" w:rsidRPr="0039706F">
        <w:t>s</w:t>
      </w:r>
      <w:r w:rsidRPr="0039706F">
        <w:t xml:space="preserve"> de Trastorno</w:t>
      </w:r>
      <w:r w:rsidR="008E3B78" w:rsidRPr="0039706F">
        <w:t>s</w:t>
      </w:r>
      <w:r w:rsidRPr="0039706F">
        <w:t xml:space="preserve"> Alimentarios</w:t>
      </w:r>
      <w:bookmarkEnd w:id="124"/>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77777777"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77777777" w:rsidR="000E4D7A" w:rsidRDefault="00C91F9B"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77777777" w:rsidR="000E4D7A" w:rsidRDefault="00C91F9B"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77777777"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25" w:name="_Toc525320747"/>
      <w:r w:rsidR="008E3B78" w:rsidRPr="0039706F">
        <w:t xml:space="preserve">Tecnología </w:t>
      </w:r>
      <w:r w:rsidR="00732FD0" w:rsidRPr="0039706F">
        <w:t>web</w:t>
      </w:r>
      <w:bookmarkEnd w:id="125"/>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77777777"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77777777"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26" w:name="_Toc525320748"/>
      <w:r w:rsidR="00932AFC" w:rsidRPr="00F14434">
        <w:t>Instrumentos para la evaluación de Trastornos de Conducta Alimentaria</w:t>
      </w:r>
      <w:bookmarkEnd w:id="126"/>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77777777"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77777777"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7777777"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27" w:name="_Toc518555936"/>
      <w:bookmarkStart w:id="128" w:name="_Toc518555992"/>
      <w:bookmarkStart w:id="129" w:name="_Toc518556144"/>
      <w:bookmarkStart w:id="130" w:name="_Toc518556198"/>
      <w:bookmarkStart w:id="131" w:name="_Toc518556254"/>
      <w:bookmarkStart w:id="132" w:name="_Toc518556812"/>
      <w:bookmarkStart w:id="133" w:name="_Toc518667482"/>
      <w:bookmarkStart w:id="134" w:name="_Toc523867928"/>
      <w:bookmarkStart w:id="135" w:name="_Toc525075408"/>
      <w:bookmarkStart w:id="136" w:name="_Toc525320689"/>
      <w:bookmarkStart w:id="137" w:name="_Toc525320749"/>
      <w:bookmarkEnd w:id="127"/>
      <w:bookmarkEnd w:id="128"/>
      <w:bookmarkEnd w:id="129"/>
      <w:bookmarkEnd w:id="130"/>
      <w:bookmarkEnd w:id="131"/>
      <w:bookmarkEnd w:id="132"/>
      <w:bookmarkEnd w:id="133"/>
      <w:bookmarkEnd w:id="134"/>
      <w:bookmarkEnd w:id="135"/>
      <w:bookmarkEnd w:id="136"/>
      <w:bookmarkEnd w:id="137"/>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8" w:name="_Toc518555937"/>
      <w:bookmarkStart w:id="139" w:name="_Toc518555993"/>
      <w:bookmarkStart w:id="140" w:name="_Toc518556145"/>
      <w:bookmarkStart w:id="141" w:name="_Toc518556199"/>
      <w:bookmarkStart w:id="142" w:name="_Toc518556255"/>
      <w:bookmarkStart w:id="143" w:name="_Toc518556813"/>
      <w:bookmarkStart w:id="144" w:name="_Toc518667483"/>
      <w:bookmarkStart w:id="145" w:name="_Toc523867929"/>
      <w:bookmarkStart w:id="146" w:name="_Toc525075409"/>
      <w:bookmarkStart w:id="147" w:name="_Toc525320690"/>
      <w:bookmarkStart w:id="148" w:name="_Toc525320750"/>
      <w:bookmarkEnd w:id="138"/>
      <w:bookmarkEnd w:id="139"/>
      <w:bookmarkEnd w:id="140"/>
      <w:bookmarkEnd w:id="141"/>
      <w:bookmarkEnd w:id="142"/>
      <w:bookmarkEnd w:id="143"/>
      <w:bookmarkEnd w:id="144"/>
      <w:bookmarkEnd w:id="145"/>
      <w:bookmarkEnd w:id="146"/>
      <w:bookmarkEnd w:id="147"/>
      <w:bookmarkEnd w:id="148"/>
    </w:p>
    <w:p w14:paraId="7E630A8D" w14:textId="77777777" w:rsidR="00932AFC" w:rsidRPr="00F14434" w:rsidRDefault="003F6E2C" w:rsidP="006456FC">
      <w:pPr>
        <w:pStyle w:val="Ttulo3"/>
        <w:numPr>
          <w:ilvl w:val="2"/>
          <w:numId w:val="10"/>
        </w:numPr>
      </w:pPr>
      <w:bookmarkStart w:id="149" w:name="_Toc525320751"/>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49"/>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77777777"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6456FC">
      <w:pPr>
        <w:pStyle w:val="Ttulo3"/>
        <w:numPr>
          <w:ilvl w:val="2"/>
          <w:numId w:val="10"/>
        </w:numPr>
      </w:pPr>
      <w:bookmarkStart w:id="150" w:name="_Toc525320752"/>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50"/>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77777777"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7777777"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Default="003F6E2C" w:rsidP="006456FC">
      <w:pPr>
        <w:pStyle w:val="Ttulo3"/>
        <w:numPr>
          <w:ilvl w:val="2"/>
          <w:numId w:val="10"/>
        </w:numPr>
        <w:rPr>
          <w:bCs/>
          <w:color w:val="000000"/>
        </w:rPr>
      </w:pPr>
      <w:bookmarkStart w:id="151" w:name="_Toc525320753"/>
      <w:r w:rsidRPr="00ED21A8">
        <w:t>SCOFF</w:t>
      </w:r>
      <w:bookmarkEnd w:id="151"/>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77777777"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7777777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52" w:name="_Toc525320754"/>
      <w:r w:rsidR="00FF506A" w:rsidRPr="0076492F">
        <w:t>Instituciones educativas en Lima Metropolitana</w:t>
      </w:r>
      <w:bookmarkEnd w:id="152"/>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77777777" w:rsidR="004E3378" w:rsidRDefault="001307A7" w:rsidP="0076492F">
      <w:pPr>
        <w:pStyle w:val="Descripcin"/>
        <w:ind w:firstLine="284"/>
        <w:rPr>
          <w:rFonts w:ascii="Times New Roman" w:hAnsi="Times New Roman"/>
          <w:bCs/>
          <w:color w:val="000000"/>
          <w:sz w:val="24"/>
          <w:szCs w:val="24"/>
        </w:rPr>
      </w:pPr>
      <w:bookmarkStart w:id="153" w:name="_Toc525320792"/>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A9328E">
        <w:rPr>
          <w:b/>
          <w:noProof/>
        </w:rPr>
        <w:t>5</w:t>
      </w:r>
      <w:r w:rsidRPr="001307A7">
        <w:rPr>
          <w:b/>
        </w:rPr>
        <w:fldChar w:fldCharType="end"/>
      </w:r>
      <w:r w:rsidRPr="001307A7">
        <w:rPr>
          <w:b/>
        </w:rPr>
        <w:t>.</w:t>
      </w:r>
      <w:r>
        <w:t xml:space="preserve"> Cronología de normas legales asociadas a la privatización educativa.</w:t>
      </w:r>
      <w:bookmarkEnd w:id="153"/>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54" w:name="_Toc525320755"/>
      <w:r w:rsidR="00FC4803" w:rsidRPr="00116727">
        <w:t>Gamificación</w:t>
      </w:r>
      <w:bookmarkEnd w:id="154"/>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7777777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7777777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55" w:name="_Toc518555943"/>
      <w:bookmarkStart w:id="156" w:name="_Toc518555999"/>
      <w:bookmarkStart w:id="157" w:name="_Toc518556151"/>
      <w:bookmarkStart w:id="158" w:name="_Toc518556205"/>
      <w:bookmarkStart w:id="159" w:name="_Toc518556261"/>
      <w:bookmarkStart w:id="160" w:name="_Toc518556819"/>
      <w:bookmarkStart w:id="161" w:name="_Toc518667489"/>
      <w:bookmarkStart w:id="162" w:name="_Toc523867935"/>
      <w:bookmarkStart w:id="163" w:name="_Toc525075415"/>
      <w:bookmarkStart w:id="164" w:name="_Toc525320696"/>
      <w:bookmarkStart w:id="165" w:name="_Toc525320756"/>
      <w:bookmarkEnd w:id="155"/>
      <w:bookmarkEnd w:id="156"/>
      <w:bookmarkEnd w:id="157"/>
      <w:bookmarkEnd w:id="158"/>
      <w:bookmarkEnd w:id="159"/>
      <w:bookmarkEnd w:id="160"/>
      <w:bookmarkEnd w:id="161"/>
      <w:bookmarkEnd w:id="162"/>
      <w:bookmarkEnd w:id="163"/>
      <w:bookmarkEnd w:id="164"/>
      <w:bookmarkEnd w:id="165"/>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66" w:name="_Toc518555944"/>
      <w:bookmarkStart w:id="167" w:name="_Toc518556000"/>
      <w:bookmarkStart w:id="168" w:name="_Toc518556152"/>
      <w:bookmarkStart w:id="169" w:name="_Toc518556206"/>
      <w:bookmarkStart w:id="170" w:name="_Toc518556262"/>
      <w:bookmarkStart w:id="171" w:name="_Toc518556820"/>
      <w:bookmarkStart w:id="172" w:name="_Toc518667490"/>
      <w:bookmarkStart w:id="173" w:name="_Toc523867936"/>
      <w:bookmarkStart w:id="174" w:name="_Toc525075416"/>
      <w:bookmarkStart w:id="175" w:name="_Toc525320697"/>
      <w:bookmarkStart w:id="176" w:name="_Toc525320757"/>
      <w:bookmarkEnd w:id="166"/>
      <w:bookmarkEnd w:id="167"/>
      <w:bookmarkEnd w:id="168"/>
      <w:bookmarkEnd w:id="169"/>
      <w:bookmarkEnd w:id="170"/>
      <w:bookmarkEnd w:id="171"/>
      <w:bookmarkEnd w:id="172"/>
      <w:bookmarkEnd w:id="173"/>
      <w:bookmarkEnd w:id="174"/>
      <w:bookmarkEnd w:id="175"/>
      <w:bookmarkEnd w:id="176"/>
    </w:p>
    <w:p w14:paraId="25FCF763" w14:textId="77777777" w:rsidR="008D3580" w:rsidRPr="008B6FAC" w:rsidRDefault="00FC72A7" w:rsidP="006456FC">
      <w:pPr>
        <w:pStyle w:val="Ttulo3"/>
        <w:numPr>
          <w:ilvl w:val="2"/>
          <w:numId w:val="10"/>
        </w:numPr>
        <w:rPr>
          <w:bCs/>
          <w:color w:val="000000"/>
        </w:rPr>
      </w:pPr>
      <w:bookmarkStart w:id="177" w:name="_Toc525320758"/>
      <w:r w:rsidRPr="00116727">
        <w:t>Elementos de la Gamificación</w:t>
      </w:r>
      <w:bookmarkEnd w:id="177"/>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284483AB" w:rsidR="008D3580" w:rsidRPr="0012381D" w:rsidRDefault="000E024A" w:rsidP="00116727">
      <w:pPr>
        <w:pStyle w:val="Descripcin"/>
        <w:ind w:left="1560" w:right="900"/>
        <w:rPr>
          <w:rFonts w:ascii="Times New Roman" w:hAnsi="Times New Roman"/>
          <w:bCs/>
          <w:color w:val="000000"/>
          <w:sz w:val="24"/>
          <w:szCs w:val="24"/>
        </w:rPr>
      </w:pPr>
      <w:bookmarkStart w:id="178" w:name="_Toc525320780"/>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A07A73">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spellStart"/>
      <w:proofErr w:type="gramStart"/>
      <w:r w:rsidRPr="0012381D">
        <w:t>Gamificación</w:t>
      </w:r>
      <w:proofErr w:type="spellEnd"/>
      <w:r w:rsidRPr="0012381D">
        <w:t xml:space="preserve">,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8"/>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eastAsia="es-PE"/>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6C4D1BD9" w:rsidR="00FC72A7" w:rsidRDefault="0012381D" w:rsidP="00116727">
      <w:pPr>
        <w:pStyle w:val="Descripcin"/>
        <w:tabs>
          <w:tab w:val="left" w:pos="8505"/>
        </w:tabs>
        <w:ind w:left="1134" w:right="333"/>
        <w:rPr>
          <w:rFonts w:ascii="Times New Roman" w:hAnsi="Times New Roman"/>
          <w:bCs/>
          <w:color w:val="000000"/>
          <w:sz w:val="24"/>
          <w:szCs w:val="24"/>
        </w:rPr>
      </w:pPr>
      <w:bookmarkStart w:id="179" w:name="_Toc525320781"/>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179"/>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6456FC">
      <w:pPr>
        <w:pStyle w:val="Ttulo3"/>
        <w:numPr>
          <w:ilvl w:val="2"/>
          <w:numId w:val="10"/>
        </w:numPr>
      </w:pPr>
      <w:bookmarkStart w:id="180" w:name="_Toc525320759"/>
      <w:r w:rsidRPr="00AC0484">
        <w:t>Tipos de jugadores</w:t>
      </w:r>
      <w:bookmarkEnd w:id="180"/>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Default="003E3425" w:rsidP="006456FC">
      <w:pPr>
        <w:pStyle w:val="Ttulo3"/>
        <w:numPr>
          <w:ilvl w:val="2"/>
          <w:numId w:val="10"/>
        </w:numPr>
        <w:rPr>
          <w:bCs/>
          <w:color w:val="000000"/>
        </w:rPr>
      </w:pPr>
      <w:bookmarkStart w:id="181" w:name="_Toc525320760"/>
      <w:r w:rsidRPr="00AC0484">
        <w:t>Tipos de Gamificación</w:t>
      </w:r>
      <w:bookmarkEnd w:id="181"/>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2" w:name="_Toc525320761"/>
      <w:r w:rsidRPr="00EE4B29">
        <w:lastRenderedPageBreak/>
        <w:t>CAPITULO III. ESTADO DEL ARTE METODOLÓGICO</w:t>
      </w:r>
      <w:bookmarkEnd w:id="182"/>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3" w:name="_Toc518555949"/>
      <w:bookmarkStart w:id="184" w:name="_Toc518556005"/>
      <w:bookmarkStart w:id="185" w:name="_Toc518556157"/>
      <w:bookmarkStart w:id="186" w:name="_Toc518556211"/>
      <w:bookmarkStart w:id="187" w:name="_Toc518556267"/>
      <w:bookmarkStart w:id="188" w:name="_Toc518556825"/>
      <w:bookmarkStart w:id="189" w:name="_Toc518667495"/>
      <w:bookmarkStart w:id="190" w:name="_Toc523867941"/>
      <w:bookmarkStart w:id="191" w:name="_Toc525075421"/>
      <w:bookmarkStart w:id="192" w:name="_Toc525320702"/>
      <w:bookmarkStart w:id="193" w:name="_Toc525320762"/>
      <w:bookmarkEnd w:id="183"/>
      <w:bookmarkEnd w:id="184"/>
      <w:bookmarkEnd w:id="185"/>
      <w:bookmarkEnd w:id="186"/>
      <w:bookmarkEnd w:id="187"/>
      <w:bookmarkEnd w:id="188"/>
      <w:bookmarkEnd w:id="189"/>
      <w:bookmarkEnd w:id="190"/>
      <w:bookmarkEnd w:id="191"/>
      <w:bookmarkEnd w:id="192"/>
      <w:bookmarkEnd w:id="193"/>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94" w:name="_Toc518555950"/>
      <w:bookmarkStart w:id="195" w:name="_Toc518556006"/>
      <w:bookmarkStart w:id="196" w:name="_Toc518556158"/>
      <w:bookmarkStart w:id="197" w:name="_Toc518556212"/>
      <w:bookmarkStart w:id="198" w:name="_Toc518556268"/>
      <w:bookmarkStart w:id="199" w:name="_Toc518556826"/>
      <w:bookmarkStart w:id="200" w:name="_Toc518667496"/>
      <w:bookmarkStart w:id="201" w:name="_Toc523867942"/>
      <w:bookmarkStart w:id="202" w:name="_Toc525075422"/>
      <w:bookmarkStart w:id="203" w:name="_Toc525320703"/>
      <w:bookmarkStart w:id="204" w:name="_Toc525320763"/>
      <w:bookmarkEnd w:id="194"/>
      <w:bookmarkEnd w:id="195"/>
      <w:bookmarkEnd w:id="196"/>
      <w:bookmarkEnd w:id="197"/>
      <w:bookmarkEnd w:id="198"/>
      <w:bookmarkEnd w:id="199"/>
      <w:bookmarkEnd w:id="200"/>
      <w:bookmarkEnd w:id="201"/>
      <w:bookmarkEnd w:id="202"/>
      <w:bookmarkEnd w:id="203"/>
      <w:bookmarkEnd w:id="204"/>
    </w:p>
    <w:p w14:paraId="272D8D53" w14:textId="77777777" w:rsidR="004E4020" w:rsidRPr="008B6FAC" w:rsidRDefault="008B6FAC" w:rsidP="004E0267">
      <w:pPr>
        <w:pStyle w:val="Ttulo2"/>
      </w:pPr>
      <w:r>
        <w:t xml:space="preserve"> </w:t>
      </w:r>
      <w:bookmarkStart w:id="205" w:name="_Toc525320764"/>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05"/>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eastAsia="es-PE"/>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195DA26F" w:rsidR="009254FC" w:rsidRDefault="0053373E" w:rsidP="008B6FAC">
      <w:pPr>
        <w:pStyle w:val="Descripcin"/>
        <w:ind w:left="1123" w:right="333"/>
        <w:rPr>
          <w:rFonts w:ascii="Times New Roman" w:eastAsia="Times New Roman" w:hAnsi="Times New Roman"/>
          <w:sz w:val="24"/>
          <w:szCs w:val="20"/>
          <w:lang w:val="es-ES" w:eastAsia="es-ES"/>
        </w:rPr>
      </w:pPr>
      <w:bookmarkStart w:id="206" w:name="_Toc517625889"/>
      <w:bookmarkStart w:id="207" w:name="_Toc52532078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06"/>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07"/>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08" w:name="_Toc525320765"/>
      <w:r w:rsidR="00367CF2" w:rsidRPr="008B6FAC">
        <w:t>Perfeccionismo y baja autoestima a través del continuo de los trastornos alimentarios en adolescentes mujeres de Buenos Aires</w:t>
      </w:r>
      <w:bookmarkEnd w:id="208"/>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7777777"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6880C119" wp14:editId="2E7CCD9A">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14:paraId="5793B2E7" w14:textId="6C34441D" w:rsidR="00FC3FD2" w:rsidRPr="0053373E" w:rsidRDefault="0053373E" w:rsidP="004D0844">
      <w:pPr>
        <w:pStyle w:val="Descripcin"/>
        <w:ind w:left="2127" w:right="1325"/>
        <w:rPr>
          <w:rFonts w:ascii="Times New Roman" w:eastAsia="Times New Roman" w:hAnsi="Times New Roman"/>
          <w:sz w:val="24"/>
          <w:szCs w:val="20"/>
          <w:lang w:eastAsia="es-ES"/>
        </w:rPr>
      </w:pPr>
      <w:bookmarkStart w:id="209" w:name="_Toc517625890"/>
      <w:bookmarkStart w:id="210" w:name="_Toc525320783"/>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6</w:t>
      </w:r>
      <w:r w:rsidRPr="00735928">
        <w:rPr>
          <w:b/>
        </w:rPr>
        <w:fldChar w:fldCharType="end"/>
      </w:r>
      <w:r w:rsidRPr="00735928">
        <w:rPr>
          <w:b/>
        </w:rPr>
        <w:t>.</w:t>
      </w:r>
      <w:r>
        <w:t xml:space="preserve"> Conformación de grupos en la muestra.</w:t>
      </w:r>
      <w:bookmarkEnd w:id="209"/>
      <w:r w:rsidR="004D0844">
        <w:t xml:space="preserve"> En </w:t>
      </w:r>
      <w:r w:rsidR="004D0844" w:rsidRPr="004D0844">
        <w:t>Perfeccionismo y baja autoestima a través del continuo de los trastornos alimentarios en adolescentes mujeres de Buenos Aires</w:t>
      </w:r>
      <w:r w:rsidR="00BD096B">
        <w:t>.</w:t>
      </w:r>
      <w:bookmarkEnd w:id="210"/>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lastRenderedPageBreak/>
        <w:drawing>
          <wp:inline distT="0" distB="0" distL="0" distR="0" wp14:anchorId="04E8478B" wp14:editId="5E0D549E">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14:paraId="389FA0F7" w14:textId="6FC95133" w:rsidR="00B56345" w:rsidRDefault="00B56345" w:rsidP="00BD096B">
      <w:pPr>
        <w:pStyle w:val="Descripcin"/>
        <w:ind w:left="1701" w:right="1041" w:firstLine="9"/>
        <w:rPr>
          <w:rFonts w:ascii="Times New Roman" w:eastAsia="Times New Roman" w:hAnsi="Times New Roman"/>
          <w:sz w:val="24"/>
          <w:szCs w:val="20"/>
          <w:lang w:eastAsia="es-ES"/>
        </w:rPr>
      </w:pPr>
      <w:bookmarkStart w:id="211" w:name="_Toc52532078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11"/>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3496419"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7191EF2B" w14:textId="77777777"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t xml:space="preserve"> </w:t>
      </w:r>
      <w:bookmarkStart w:id="212" w:name="_Toc525320766"/>
      <w:r w:rsidR="00B27B6A" w:rsidRPr="008B6FAC">
        <w:t>Rol de género y actitudes alimentarias en adolescentes de dos diferentes contextos socioculturales: Tradicional vs. No Tradicional</w:t>
      </w:r>
      <w:bookmarkEnd w:id="212"/>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lastRenderedPageBreak/>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DE8922E" w14:textId="77777777" w:rsidR="006335C9"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E3CC614" w14:textId="77777777"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lastRenderedPageBreak/>
        <w:t xml:space="preserve"> </w:t>
      </w:r>
      <w:bookmarkStart w:id="213" w:name="_Toc525320767"/>
      <w:r w:rsidR="00DB4577" w:rsidRPr="008B6FAC">
        <w:t>Factores de riesgo de trastornos de la conducta al</w:t>
      </w:r>
      <w:r w:rsidR="00326979">
        <w:t xml:space="preserve">imentaria entre universitarios: </w:t>
      </w:r>
      <w:r w:rsidR="00DB4577" w:rsidRPr="008B6FAC">
        <w:t>Estimación de vulnerabilidad por sexo y edad.</w:t>
      </w:r>
      <w:bookmarkEnd w:id="213"/>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AFE2441" w14:textId="77777777" w:rsidR="00BC41A6"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14" w:name="_Toc525320768"/>
      <w:r w:rsidRPr="000161FB">
        <w:rPr>
          <w:lang w:val="es-ES"/>
        </w:rPr>
        <w:t>Fomentando la medición confiable y válida de exámenes, diagnósticos, tratamientos y resultados de salud mental a través de la tecnología de información de salud</w:t>
      </w:r>
      <w:bookmarkEnd w:id="214"/>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han aplicado diversos enfoques, empecemos por el aplicado a la evaluación de salud mental, en este caso puede ser muy útil en la aplicación de cuestionarios y </w:t>
      </w:r>
      <w:r>
        <w:rPr>
          <w:rFonts w:ascii="Times New Roman" w:eastAsia="Times New Roman" w:hAnsi="Times New Roman"/>
          <w:sz w:val="24"/>
          <w:szCs w:val="20"/>
          <w:lang w:eastAsia="es-ES"/>
        </w:rPr>
        <w:lastRenderedPageBreak/>
        <w:t>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lastRenderedPageBreak/>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F592D0" w14:textId="77777777" w:rsidR="000C5B08"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240E3923" w14:textId="77777777"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15" w:name="_Toc525320769"/>
      <w:commentRangeStart w:id="216"/>
      <w:r w:rsidRPr="00EE4B29">
        <w:lastRenderedPageBreak/>
        <w:t>CAPITULO IV. APORTE TE</w:t>
      </w:r>
      <w:r w:rsidR="00EC4569">
        <w:t>Ó</w:t>
      </w:r>
      <w:r w:rsidRPr="00EE4B29">
        <w:t>RICO</w:t>
      </w:r>
      <w:commentRangeEnd w:id="216"/>
      <w:r w:rsidR="00EC4569">
        <w:rPr>
          <w:rStyle w:val="Refdecomentario"/>
          <w:rFonts w:ascii="Calibri" w:eastAsia="Calibri" w:hAnsi="Calibri"/>
          <w:b w:val="0"/>
        </w:rPr>
        <w:commentReference w:id="216"/>
      </w:r>
      <w:bookmarkEnd w:id="215"/>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17" w:name="_Toc525320710"/>
      <w:bookmarkStart w:id="218" w:name="_Toc525320770"/>
      <w:bookmarkEnd w:id="217"/>
      <w:bookmarkEnd w:id="218"/>
    </w:p>
    <w:p w14:paraId="2CBFC83A" w14:textId="77777777" w:rsidR="004E0267" w:rsidRDefault="004A081F" w:rsidP="004E0267">
      <w:pPr>
        <w:pStyle w:val="Ttulo2"/>
        <w:numPr>
          <w:ilvl w:val="1"/>
          <w:numId w:val="22"/>
        </w:numPr>
        <w:rPr>
          <w:lang w:val="es-ES"/>
        </w:rPr>
      </w:pPr>
      <w:bookmarkStart w:id="219" w:name="_Toc525320771"/>
      <w:r>
        <w:rPr>
          <w:lang w:val="es-ES"/>
        </w:rPr>
        <w:t>Selección y justificación del</w:t>
      </w:r>
      <w:r w:rsidR="004E0267" w:rsidRPr="004E0267">
        <w:rPr>
          <w:lang w:val="es-ES"/>
        </w:rPr>
        <w:t xml:space="preserve"> </w:t>
      </w:r>
      <w:r>
        <w:rPr>
          <w:lang w:val="es-ES"/>
        </w:rPr>
        <w:t>test psicológico</w:t>
      </w:r>
      <w:bookmarkEnd w:id="219"/>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77777777" w:rsidR="00A9328E" w:rsidRPr="00A9328E" w:rsidRDefault="00A9328E" w:rsidP="00A9328E">
      <w:pPr>
        <w:pStyle w:val="Descripcin"/>
        <w:rPr>
          <w:rFonts w:ascii="Times New Roman" w:eastAsia="Times New Roman" w:hAnsi="Times New Roman"/>
          <w:sz w:val="24"/>
          <w:szCs w:val="20"/>
          <w:lang w:eastAsia="es-ES"/>
        </w:rPr>
      </w:pPr>
      <w:bookmarkStart w:id="220" w:name="_Toc525320793"/>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Pr="00A9328E">
        <w:rPr>
          <w:b/>
          <w:noProof/>
        </w:rPr>
        <w:t>6</w:t>
      </w:r>
      <w:r w:rsidRPr="00A9328E">
        <w:rPr>
          <w:b/>
        </w:rPr>
        <w:fldChar w:fldCharType="end"/>
      </w:r>
      <w:r>
        <w:t>. Comparativo entre test psicológicos.</w:t>
      </w:r>
      <w:bookmarkEnd w:id="220"/>
    </w:p>
    <w:tbl>
      <w:tblPr>
        <w:tblStyle w:val="Tablaconcuadrcula"/>
        <w:tblW w:w="0" w:type="auto"/>
        <w:jc w:val="center"/>
        <w:tblLook w:val="04A0" w:firstRow="1" w:lastRow="0" w:firstColumn="1" w:lastColumn="0" w:noHBand="0" w:noVBand="1"/>
      </w:tblPr>
      <w:tblGrid>
        <w:gridCol w:w="2169"/>
        <w:gridCol w:w="1067"/>
        <w:gridCol w:w="986"/>
        <w:gridCol w:w="986"/>
        <w:gridCol w:w="986"/>
        <w:gridCol w:w="987"/>
      </w:tblGrid>
      <w:tr w:rsidR="00C42489" w14:paraId="284047B0" w14:textId="788A1F29" w:rsidTr="00C42489">
        <w:trPr>
          <w:trHeight w:val="538"/>
          <w:jc w:val="center"/>
        </w:trPr>
        <w:tc>
          <w:tcPr>
            <w:tcW w:w="2169" w:type="dxa"/>
            <w:tcBorders>
              <w:tl2br w:val="single" w:sz="4" w:space="0" w:color="auto"/>
            </w:tcBorders>
            <w:shd w:val="clear" w:color="auto" w:fill="BFBFBF" w:themeFill="background1" w:themeFillShade="BF"/>
          </w:tcPr>
          <w:p w14:paraId="096A1447" w14:textId="2F1A3435" w:rsidR="00C42489" w:rsidRPr="00C44FC5" w:rsidRDefault="00C42489"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t xml:space="preserve">                </w:t>
            </w:r>
            <w:r>
              <w:rPr>
                <w:rFonts w:ascii="Times New Roman" w:eastAsiaTheme="minorHAnsi" w:hAnsi="Times New Roman" w:cs="Times New Roman"/>
                <w:b/>
                <w:sz w:val="22"/>
                <w:szCs w:val="22"/>
                <w:lang w:val="es-PE" w:eastAsia="en-US"/>
              </w:rPr>
              <w:t>Articulo</w:t>
            </w:r>
          </w:p>
          <w:p w14:paraId="4598AC0D" w14:textId="54CF645C" w:rsidR="00C42489" w:rsidRDefault="00C42489" w:rsidP="00C91F9B">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067" w:type="dxa"/>
            <w:shd w:val="clear" w:color="auto" w:fill="BFBFBF" w:themeFill="background1" w:themeFillShade="BF"/>
            <w:vAlign w:val="center"/>
          </w:tcPr>
          <w:p w14:paraId="0D0D5AC6" w14:textId="1830E2B8"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1</w:t>
            </w:r>
          </w:p>
        </w:tc>
        <w:tc>
          <w:tcPr>
            <w:tcW w:w="986" w:type="dxa"/>
            <w:shd w:val="clear" w:color="auto" w:fill="BFBFBF" w:themeFill="background1" w:themeFillShade="BF"/>
            <w:vAlign w:val="center"/>
          </w:tcPr>
          <w:p w14:paraId="54600E8F" w14:textId="43CDC5C6"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2</w:t>
            </w:r>
          </w:p>
        </w:tc>
        <w:tc>
          <w:tcPr>
            <w:tcW w:w="986" w:type="dxa"/>
            <w:shd w:val="clear" w:color="auto" w:fill="BFBFBF" w:themeFill="background1" w:themeFillShade="BF"/>
            <w:vAlign w:val="center"/>
          </w:tcPr>
          <w:p w14:paraId="041B595F" w14:textId="7BF84BF1"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3</w:t>
            </w:r>
          </w:p>
        </w:tc>
        <w:tc>
          <w:tcPr>
            <w:tcW w:w="986" w:type="dxa"/>
            <w:shd w:val="clear" w:color="auto" w:fill="BFBFBF" w:themeFill="background1" w:themeFillShade="BF"/>
            <w:vAlign w:val="center"/>
          </w:tcPr>
          <w:p w14:paraId="7B18772A" w14:textId="2AD469A9"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4</w:t>
            </w:r>
          </w:p>
        </w:tc>
        <w:tc>
          <w:tcPr>
            <w:tcW w:w="987" w:type="dxa"/>
            <w:shd w:val="clear" w:color="auto" w:fill="BFBFBF" w:themeFill="background1" w:themeFillShade="BF"/>
            <w:vAlign w:val="center"/>
          </w:tcPr>
          <w:p w14:paraId="65DA6D1D" w14:textId="3B7C2B0E"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5</w:t>
            </w:r>
          </w:p>
        </w:tc>
      </w:tr>
      <w:tr w:rsidR="00C42489" w14:paraId="22DD07DC" w14:textId="0798F03E" w:rsidTr="00CF4DD4">
        <w:trPr>
          <w:trHeight w:val="502"/>
          <w:jc w:val="center"/>
        </w:trPr>
        <w:tc>
          <w:tcPr>
            <w:tcW w:w="2169" w:type="dxa"/>
            <w:shd w:val="clear" w:color="auto" w:fill="BFBFBF" w:themeFill="background1" w:themeFillShade="BF"/>
            <w:vAlign w:val="center"/>
          </w:tcPr>
          <w:p w14:paraId="450AEAED" w14:textId="46199007"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opciones en respuestas</w:t>
            </w:r>
          </w:p>
        </w:tc>
        <w:tc>
          <w:tcPr>
            <w:tcW w:w="1067" w:type="dxa"/>
            <w:vAlign w:val="center"/>
          </w:tcPr>
          <w:p w14:paraId="4EE36495" w14:textId="075C93B1"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049683D8" w14:textId="4636EE6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1D4CB589" w14:textId="34F69044"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4A790F76" w14:textId="48A152B8"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7" w:type="dxa"/>
            <w:vAlign w:val="center"/>
          </w:tcPr>
          <w:p w14:paraId="114533EC" w14:textId="5BD82C5B"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EC41D4" w14:textId="26E59D75" w:rsidTr="00CF4DD4">
        <w:trPr>
          <w:trHeight w:val="514"/>
          <w:jc w:val="center"/>
        </w:trPr>
        <w:tc>
          <w:tcPr>
            <w:tcW w:w="2169" w:type="dxa"/>
            <w:shd w:val="clear" w:color="auto" w:fill="BFBFBF" w:themeFill="background1" w:themeFillShade="BF"/>
            <w:vAlign w:val="center"/>
          </w:tcPr>
          <w:p w14:paraId="14835A84" w14:textId="2F341EB8"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preguntas</w:t>
            </w:r>
          </w:p>
        </w:tc>
        <w:tc>
          <w:tcPr>
            <w:tcW w:w="1067" w:type="dxa"/>
            <w:vAlign w:val="center"/>
          </w:tcPr>
          <w:p w14:paraId="0E343A65" w14:textId="567A36DE"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04B0F043" w14:textId="355153F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986" w:type="dxa"/>
            <w:vAlign w:val="center"/>
          </w:tcPr>
          <w:p w14:paraId="12FDFD54" w14:textId="0D4EB02D"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986" w:type="dxa"/>
            <w:vAlign w:val="center"/>
          </w:tcPr>
          <w:p w14:paraId="0A2FC22B" w14:textId="4A248B2A"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7" w:type="dxa"/>
            <w:vAlign w:val="center"/>
          </w:tcPr>
          <w:p w14:paraId="51D6583C" w14:textId="6EFAE529"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73571A0" w14:textId="2703E19F" w:rsidTr="00CF4DD4">
        <w:trPr>
          <w:trHeight w:val="502"/>
          <w:jc w:val="center"/>
        </w:trPr>
        <w:tc>
          <w:tcPr>
            <w:tcW w:w="2169" w:type="dxa"/>
            <w:shd w:val="clear" w:color="auto" w:fill="BFBFBF" w:themeFill="background1" w:themeFillShade="BF"/>
            <w:vAlign w:val="center"/>
          </w:tcPr>
          <w:p w14:paraId="66A63256"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10E602A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300B2B5"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2CD4B521"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4761DD95"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5AF352D9"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73BE766F" w14:textId="43BE309D" w:rsidTr="00CF4DD4">
        <w:trPr>
          <w:trHeight w:val="502"/>
          <w:jc w:val="center"/>
        </w:trPr>
        <w:tc>
          <w:tcPr>
            <w:tcW w:w="2169" w:type="dxa"/>
            <w:shd w:val="clear" w:color="auto" w:fill="BFBFBF" w:themeFill="background1" w:themeFillShade="BF"/>
            <w:vAlign w:val="center"/>
          </w:tcPr>
          <w:p w14:paraId="585501A2"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502C7D17"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55C7C202"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B6A9AB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5F870FAD"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725BD272"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3447B474" w14:textId="47A55055" w:rsidTr="00CF4DD4">
        <w:trPr>
          <w:trHeight w:val="514"/>
          <w:jc w:val="center"/>
        </w:trPr>
        <w:tc>
          <w:tcPr>
            <w:tcW w:w="2169" w:type="dxa"/>
            <w:shd w:val="clear" w:color="auto" w:fill="BFBFBF" w:themeFill="background1" w:themeFillShade="BF"/>
            <w:vAlign w:val="center"/>
          </w:tcPr>
          <w:p w14:paraId="6CD2683F"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5EF636B1"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269CFD3E"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FABFE4D"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253FBE43"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2C079C87"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4F22DEA6" w14:textId="3B0CC41B" w:rsidTr="00CF4DD4">
        <w:trPr>
          <w:trHeight w:val="502"/>
          <w:jc w:val="center"/>
        </w:trPr>
        <w:tc>
          <w:tcPr>
            <w:tcW w:w="2169" w:type="dxa"/>
            <w:shd w:val="clear" w:color="auto" w:fill="BFBFBF" w:themeFill="background1" w:themeFillShade="BF"/>
            <w:vAlign w:val="center"/>
          </w:tcPr>
          <w:p w14:paraId="3DE28FF2"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37B90D8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5148F35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76AC681C"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5869B4C"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73CC0A36"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40B063DE" w14:textId="75B0A19D" w:rsidTr="00CF4DD4">
        <w:trPr>
          <w:trHeight w:val="502"/>
          <w:jc w:val="center"/>
        </w:trPr>
        <w:tc>
          <w:tcPr>
            <w:tcW w:w="2169" w:type="dxa"/>
            <w:shd w:val="clear" w:color="auto" w:fill="BFBFBF" w:themeFill="background1" w:themeFillShade="BF"/>
          </w:tcPr>
          <w:p w14:paraId="07C4767A"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1701D694"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3C919E5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397460BF" w14:textId="77777777" w:rsidR="00C42489" w:rsidRDefault="00C42489" w:rsidP="00CF4DD4">
            <w:pPr>
              <w:pStyle w:val="Normal1"/>
              <w:keepNext/>
              <w:jc w:val="center"/>
              <w:rPr>
                <w:rFonts w:ascii="Times New Roman" w:eastAsiaTheme="minorHAnsi" w:hAnsi="Times New Roman" w:cs="Times New Roman"/>
                <w:sz w:val="22"/>
                <w:szCs w:val="22"/>
                <w:lang w:val="es-PE" w:eastAsia="en-US"/>
              </w:rPr>
            </w:pPr>
          </w:p>
        </w:tc>
        <w:tc>
          <w:tcPr>
            <w:tcW w:w="986" w:type="dxa"/>
            <w:vAlign w:val="center"/>
          </w:tcPr>
          <w:p w14:paraId="4DCD27C0" w14:textId="77777777" w:rsidR="00C42489" w:rsidRDefault="00C42489" w:rsidP="00CF4DD4">
            <w:pPr>
              <w:pStyle w:val="Normal1"/>
              <w:keepNext/>
              <w:jc w:val="center"/>
              <w:rPr>
                <w:rFonts w:ascii="Times New Roman" w:eastAsiaTheme="minorHAnsi" w:hAnsi="Times New Roman" w:cs="Times New Roman"/>
                <w:sz w:val="22"/>
                <w:szCs w:val="22"/>
                <w:lang w:val="es-PE" w:eastAsia="en-US"/>
              </w:rPr>
            </w:pPr>
          </w:p>
        </w:tc>
        <w:tc>
          <w:tcPr>
            <w:tcW w:w="987" w:type="dxa"/>
            <w:vAlign w:val="center"/>
          </w:tcPr>
          <w:p w14:paraId="143508BC" w14:textId="77777777" w:rsidR="00C42489" w:rsidRDefault="00C42489" w:rsidP="00CF4DD4">
            <w:pPr>
              <w:pStyle w:val="Normal1"/>
              <w:keepNext/>
              <w:jc w:val="center"/>
              <w:rPr>
                <w:rFonts w:ascii="Times New Roman" w:eastAsiaTheme="minorHAnsi" w:hAnsi="Times New Roman" w:cs="Times New Roman"/>
                <w:sz w:val="22"/>
                <w:szCs w:val="22"/>
                <w:lang w:val="es-PE" w:eastAsia="en-US"/>
              </w:rPr>
            </w:pPr>
          </w:p>
        </w:tc>
      </w:tr>
    </w:tbl>
    <w:p w14:paraId="49F40561" w14:textId="77777777" w:rsidR="0061665B" w:rsidRDefault="0061665B" w:rsidP="006335C9">
      <w:pPr>
        <w:autoSpaceDE w:val="0"/>
        <w:autoSpaceDN w:val="0"/>
        <w:adjustRightInd w:val="0"/>
        <w:spacing w:after="0" w:line="240" w:lineRule="auto"/>
        <w:jc w:val="both"/>
        <w:rPr>
          <w:rFonts w:ascii="Times New Roman" w:hAnsi="Times New Roman"/>
          <w:b/>
          <w:bCs/>
          <w:color w:val="000000"/>
          <w:sz w:val="24"/>
          <w:szCs w:val="24"/>
        </w:rPr>
      </w:pPr>
    </w:p>
    <w:p w14:paraId="317F29E3" w14:textId="77777777" w:rsidR="004A081F" w:rsidRDefault="004A081F"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21" w:name="_Toc525320772"/>
      <w:r>
        <w:rPr>
          <w:lang w:val="es-ES"/>
        </w:rPr>
        <w:t>Definición de la solución</w:t>
      </w:r>
      <w:bookmarkEnd w:id="22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77777777" w:rsidR="000C5100" w:rsidRDefault="000C5100" w:rsidP="000C5100">
      <w:pPr>
        <w:spacing w:after="0" w:line="240" w:lineRule="auto"/>
        <w:rPr>
          <w:rFonts w:ascii="Times New Roman" w:hAnsi="Times New Roman"/>
          <w:b/>
          <w:bCs/>
          <w:color w:val="000000"/>
          <w:sz w:val="24"/>
          <w:szCs w:val="24"/>
        </w:rPr>
      </w:pPr>
      <w:r>
        <w:rPr>
          <w:noProof/>
          <w:lang w:eastAsia="es-PE"/>
        </w:rPr>
        <w:drawing>
          <wp:anchor distT="0" distB="0" distL="114300" distR="114300" simplePos="0" relativeHeight="251661312" behindDoc="0" locked="0" layoutInCell="1" allowOverlap="1" wp14:anchorId="24AE23E4" wp14:editId="47A395C1">
            <wp:simplePos x="0" y="0"/>
            <wp:positionH relativeFrom="column">
              <wp:posOffset>2169042</wp:posOffset>
            </wp:positionH>
            <wp:positionV relativeFrom="paragraph">
              <wp:posOffset>202019</wp:posOffset>
            </wp:positionV>
            <wp:extent cx="763905" cy="508635"/>
            <wp:effectExtent l="0" t="0" r="0" b="5715"/>
            <wp:wrapNone/>
            <wp:docPr id="11" name="Imagen 11" descr="Resultado de imagen para apache tomca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ache tomcat 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39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59264" behindDoc="0" locked="0" layoutInCell="1" allowOverlap="1" wp14:anchorId="69B4E23B" wp14:editId="5B57D875">
            <wp:simplePos x="0" y="0"/>
            <wp:positionH relativeFrom="margin">
              <wp:posOffset>2997938</wp:posOffset>
            </wp:positionH>
            <wp:positionV relativeFrom="paragraph">
              <wp:posOffset>1436975</wp:posOffset>
            </wp:positionV>
            <wp:extent cx="738762" cy="508883"/>
            <wp:effectExtent l="0" t="0" r="4445" b="5715"/>
            <wp:wrapNone/>
            <wp:docPr id="7" name="Imagen 7" descr="Resultado de imagen para vista pal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vista palab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762" cy="5088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5417F757" wp14:editId="3678A198">
            <wp:extent cx="5400040" cy="2425065"/>
            <wp:effectExtent l="19050" t="19050" r="10160"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25065"/>
                    </a:xfrm>
                    <a:prstGeom prst="rect">
                      <a:avLst/>
                    </a:prstGeom>
                    <a:ln w="19050">
                      <a:solidFill>
                        <a:schemeClr val="tx1"/>
                      </a:solidFill>
                    </a:ln>
                  </pic:spPr>
                </pic:pic>
              </a:graphicData>
            </a:graphic>
          </wp:inline>
        </w:drawing>
      </w:r>
    </w:p>
    <w:p w14:paraId="0EBE98E0" w14:textId="3BABE875" w:rsidR="0092437E" w:rsidRDefault="000C5100" w:rsidP="000C5100">
      <w:pPr>
        <w:pStyle w:val="Descripcin"/>
        <w:rPr>
          <w:rFonts w:ascii="Times New Roman" w:hAnsi="Times New Roman"/>
          <w:b/>
          <w:bCs/>
          <w:color w:val="000000"/>
          <w:sz w:val="24"/>
          <w:szCs w:val="24"/>
        </w:rPr>
      </w:pPr>
      <w:bookmarkStart w:id="222" w:name="_Toc525320785"/>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A07A73">
        <w:rPr>
          <w:b/>
          <w:noProof/>
        </w:rPr>
        <w:t>8</w:t>
      </w:r>
      <w:r w:rsidRPr="000C5100">
        <w:rPr>
          <w:b/>
        </w:rPr>
        <w:fldChar w:fldCharType="end"/>
      </w:r>
      <w:r>
        <w:t>. Diagrama de diseño de la solución. Fuente Propia.</w:t>
      </w:r>
      <w:bookmarkEnd w:id="222"/>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23" w:name="_Toc525320773"/>
      <w:r>
        <w:rPr>
          <w:lang w:val="es-ES"/>
        </w:rPr>
        <w:t>Definición de la arquitectura</w:t>
      </w:r>
      <w:bookmarkEnd w:id="223"/>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E9B6AC0" w14:textId="7310E029"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 la rápida expansión de Internet y del uso de intranets corporativas ha supuesto una transformación en las necesidades de información de las organizaciones.</w:t>
      </w:r>
    </w:p>
    <w:p w14:paraId="697478A8" w14:textId="77777777" w:rsidR="00822176" w:rsidRP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B5B37B2" w14:textId="5F8B3099"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 xml:space="preserve">Por tanto, los sitios web tradicionales que se limitaban a mostrar información se han convertido en aplicaciones capaces de una interacción más o menos sofisticada con el </w:t>
      </w:r>
      <w:r w:rsidRPr="00822176">
        <w:rPr>
          <w:rFonts w:ascii="Times New Roman" w:eastAsia="Times New Roman" w:hAnsi="Times New Roman"/>
          <w:sz w:val="24"/>
          <w:szCs w:val="20"/>
          <w:lang w:eastAsia="es-ES"/>
        </w:rPr>
        <w:lastRenderedPageBreak/>
        <w:t>usuario. Inevitablemente, esto ha provocado un aumento progresivo de la complejidad de estos sistemas y, por ende, la necesidad de buscar opciones de diseño nuevas que permitan dar con la arquitectura óptima que facilite la construcción de los mismos.</w:t>
      </w:r>
    </w:p>
    <w:p w14:paraId="79D44787" w14:textId="77777777" w:rsidR="00822176" w:rsidRP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Negocio o Lógica</w:t>
      </w:r>
      <w:r w:rsidRPr="00822176">
        <w:rPr>
          <w:rFonts w:ascii="Times New Roman" w:eastAsia="Times New Roman" w:hAnsi="Times New Roman"/>
          <w:sz w:val="24"/>
          <w:szCs w:val="20"/>
          <w:lang w:eastAsia="es-ES"/>
        </w:rPr>
        <w:t xml:space="preserve">: Contiene toda la </w:t>
      </w:r>
      <w:r w:rsidRPr="00822176">
        <w:rPr>
          <w:rFonts w:ascii="Times New Roman" w:eastAsia="Times New Roman" w:hAnsi="Times New Roman"/>
          <w:sz w:val="24"/>
          <w:szCs w:val="20"/>
          <w:lang w:eastAsia="es-ES"/>
        </w:rPr>
        <w:t>lógica</w:t>
      </w:r>
      <w:r w:rsidRPr="00822176">
        <w:rPr>
          <w:rFonts w:ascii="Times New Roman" w:eastAsia="Times New Roman" w:hAnsi="Times New Roman"/>
          <w:sz w:val="24"/>
          <w:szCs w:val="20"/>
          <w:lang w:eastAsia="es-ES"/>
        </w:rPr>
        <w:t xml:space="preserve"> que modela los procesos internos y es donde se realiza el procesamiento necesario para atender las </w:t>
      </w:r>
      <w:r w:rsidRPr="00822176">
        <w:rPr>
          <w:rFonts w:ascii="Times New Roman" w:eastAsia="Times New Roman" w:hAnsi="Times New Roman"/>
          <w:sz w:val="24"/>
          <w:szCs w:val="20"/>
          <w:lang w:eastAsia="es-ES"/>
        </w:rPr>
        <w:t>solicitudes</w:t>
      </w:r>
      <w:r w:rsidRPr="00822176">
        <w:rPr>
          <w:rFonts w:ascii="Times New Roman" w:eastAsia="Times New Roman" w:hAnsi="Times New Roman"/>
          <w:sz w:val="24"/>
          <w:szCs w:val="20"/>
          <w:lang w:eastAsia="es-ES"/>
        </w:rPr>
        <w:t xml:space="preserve">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96BBA9B" w14:textId="0E4EEEB8" w:rsidR="00822176" w:rsidRDefault="00822176" w:rsidP="00822176">
      <w:pPr>
        <w:autoSpaceDE w:val="0"/>
        <w:autoSpaceDN w:val="0"/>
        <w:adjustRightInd w:val="0"/>
        <w:spacing w:after="0" w:line="240" w:lineRule="auto"/>
        <w:rPr>
          <w:rFonts w:ascii="Times New Roman" w:eastAsia="Times New Roman" w:hAnsi="Times New Roman"/>
          <w:sz w:val="24"/>
          <w:szCs w:val="20"/>
          <w:lang w:eastAsia="es-ES"/>
        </w:rPr>
      </w:pPr>
      <w:r>
        <w:rPr>
          <w:noProof/>
          <w:lang w:eastAsia="es-PE"/>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483995"/>
                    </a:xfrm>
                    <a:prstGeom prst="rect">
                      <a:avLst/>
                    </a:prstGeom>
                    <a:ln w="9525">
                      <a:solidFill>
                        <a:schemeClr val="tx1"/>
                      </a:solidFill>
                    </a:ln>
                  </pic:spPr>
                </pic:pic>
              </a:graphicData>
            </a:graphic>
          </wp:inline>
        </w:drawing>
      </w:r>
    </w:p>
    <w:p w14:paraId="0528B9DA" w14:textId="0A776534" w:rsidR="00822176" w:rsidRDefault="00822176" w:rsidP="00822176">
      <w:pPr>
        <w:pStyle w:val="Descripcin"/>
        <w:rPr>
          <w:rFonts w:ascii="Times New Roman" w:eastAsia="Times New Roman" w:hAnsi="Times New Roman"/>
          <w:sz w:val="24"/>
          <w:szCs w:val="20"/>
          <w:lang w:eastAsia="es-ES"/>
        </w:rPr>
      </w:pPr>
      <w:bookmarkStart w:id="224" w:name="_Toc525320786"/>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A07A73">
        <w:rPr>
          <w:b/>
          <w:noProof/>
        </w:rPr>
        <w:t>9</w:t>
      </w:r>
      <w:r w:rsidRPr="00822176">
        <w:rPr>
          <w:b/>
        </w:rPr>
        <w:fldChar w:fldCharType="end"/>
      </w:r>
      <w:r w:rsidRPr="00822176">
        <w:rPr>
          <w:b/>
        </w:rPr>
        <w:t>.</w:t>
      </w:r>
      <w:r>
        <w:t xml:space="preserve"> Diagrama de Arquitectura en capas. Elaboración propia.</w:t>
      </w:r>
      <w:bookmarkEnd w:id="224"/>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9B584DD" w:rsidR="00A07A73" w:rsidRDefault="00A07A73" w:rsidP="00A07A73">
      <w:pPr>
        <w:autoSpaceDE w:val="0"/>
        <w:autoSpaceDN w:val="0"/>
        <w:adjustRightInd w:val="0"/>
        <w:spacing w:after="0" w:line="240" w:lineRule="auto"/>
        <w:rPr>
          <w:rFonts w:ascii="Times New Roman" w:hAnsi="Times New Roman"/>
          <w:b/>
          <w:bCs/>
          <w:color w:val="000000"/>
          <w:sz w:val="24"/>
          <w:szCs w:val="24"/>
        </w:rPr>
      </w:pPr>
      <w:r w:rsidRPr="00FB4704">
        <w:rPr>
          <w:rFonts w:ascii="Times New Roman" w:hAnsi="Times New Roman"/>
          <w:noProof/>
          <w:lang w:eastAsia="es-PE"/>
        </w:rPr>
        <w:lastRenderedPageBreak/>
        <w:drawing>
          <wp:inline distT="0" distB="0" distL="0" distR="0" wp14:anchorId="3CFF01A6" wp14:editId="1DEF0D2E">
            <wp:extent cx="3021495" cy="2634547"/>
            <wp:effectExtent l="19050" t="19050" r="26670" b="13970"/>
            <wp:docPr id="4098" name="Picture 2" descr="Resultado de imagen para patron de diseñ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Resultado de imagen para patron de diseño m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3276" cy="2636100"/>
                    </a:xfrm>
                    <a:prstGeom prst="rect">
                      <a:avLst/>
                    </a:prstGeom>
                    <a:noFill/>
                    <a:ln w="9525">
                      <a:solidFill>
                        <a:schemeClr val="tx1"/>
                      </a:solidFill>
                    </a:ln>
                    <a:extLst/>
                  </pic:spPr>
                </pic:pic>
              </a:graphicData>
            </a:graphic>
          </wp:inline>
        </w:drawing>
      </w:r>
    </w:p>
    <w:p w14:paraId="53B6FCAF" w14:textId="02499225" w:rsidR="00A07A73" w:rsidRDefault="00A07A73" w:rsidP="00A07A73">
      <w:pPr>
        <w:pStyle w:val="Descripcin"/>
        <w:ind w:left="1985" w:right="2034"/>
        <w:rPr>
          <w:rFonts w:ascii="Times New Roman" w:hAnsi="Times New Roman"/>
          <w:b/>
          <w:bCs/>
          <w:color w:val="000000"/>
          <w:sz w:val="24"/>
          <w:szCs w:val="24"/>
        </w:rPr>
      </w:pPr>
      <w:bookmarkStart w:id="225" w:name="_Toc525320787"/>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Pr="00A07A73">
        <w:rPr>
          <w:b/>
          <w:noProof/>
        </w:rPr>
        <w:t>10</w:t>
      </w:r>
      <w:r w:rsidRPr="00A07A73">
        <w:rPr>
          <w:b/>
        </w:rPr>
        <w:fldChar w:fldCharType="end"/>
      </w:r>
      <w:r>
        <w:t>. Flujo de patrón de diseño elegido. Elaboración propia.</w:t>
      </w:r>
      <w:bookmarkEnd w:id="225"/>
    </w:p>
    <w:p w14:paraId="19FB1F5A" w14:textId="4E99C2E3"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BD65441" w14:textId="77777777"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123623C" w14:textId="0EC7339F"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B140374" w14:textId="77777777" w:rsidR="00A07A73" w:rsidRP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26" w:name="_Toc525320774"/>
      <w:r w:rsidRPr="00EE4B29">
        <w:lastRenderedPageBreak/>
        <w:t>CAPITULO V. APORTE PRÁCTICO</w:t>
      </w:r>
      <w:bookmarkEnd w:id="226"/>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96590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CE2C36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6E258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6A3466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0CF94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682267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0941E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032CD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27" w:name="_Toc525320775"/>
      <w:r w:rsidRPr="00EE4B29">
        <w:lastRenderedPageBreak/>
        <w:t>CAPITULO VI. CONCLUSIONES Y RECOMENDACIONES</w:t>
      </w:r>
      <w:bookmarkEnd w:id="227"/>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28" w:name="_Toc52532077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28"/>
        </w:p>
        <w:p w14:paraId="2A340FF6" w14:textId="77777777" w:rsidR="00253AEC" w:rsidRPr="00253AEC" w:rsidRDefault="00253AEC" w:rsidP="002502BB">
          <w:pPr>
            <w:jc w:val="left"/>
            <w:rPr>
              <w:lang w:val="es-ES" w:eastAsia="es-ES"/>
            </w:rPr>
          </w:pPr>
        </w:p>
        <w:sdt>
          <w:sdtPr>
            <w:id w:val="-1008364052"/>
            <w:bibliography/>
          </w:sdtPr>
          <w:sdtContent>
            <w:p w14:paraId="2A5516F4" w14:textId="77777777" w:rsidR="00B26557" w:rsidRPr="00304A10" w:rsidRDefault="00253AEC" w:rsidP="00304A10">
              <w:pPr>
                <w:pStyle w:val="Bibliografa"/>
                <w:ind w:left="720" w:hanging="720"/>
                <w:jc w:val="left"/>
                <w:rPr>
                  <w:rFonts w:ascii="Times New Roman" w:hAnsi="Times New Roman"/>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B26557" w:rsidRPr="00304A10">
                <w:rPr>
                  <w:rFonts w:ascii="Times New Roman" w:hAnsi="Times New Roman"/>
                  <w:noProof/>
                  <w:sz w:val="24"/>
                  <w:szCs w:val="24"/>
                </w:rPr>
                <w:t xml:space="preserve">Alejaldre, L., &amp; García, A. M. (2015). Gamificar: El uso de los elementos del juegos en la enseñanza de español. </w:t>
              </w:r>
              <w:r w:rsidR="00B26557" w:rsidRPr="00304A10">
                <w:rPr>
                  <w:rFonts w:ascii="Times New Roman" w:hAnsi="Times New Roman"/>
                  <w:i/>
                  <w:iCs/>
                  <w:noProof/>
                  <w:sz w:val="24"/>
                  <w:szCs w:val="24"/>
                </w:rPr>
                <w:t>L Congreso. La culturan hispánica: de sus orígenes al siglo XXI</w:t>
              </w:r>
              <w:r w:rsidR="00B26557" w:rsidRPr="00304A10">
                <w:rPr>
                  <w:rFonts w:ascii="Times New Roman" w:hAnsi="Times New Roman"/>
                  <w:noProof/>
                  <w:sz w:val="24"/>
                  <w:szCs w:val="24"/>
                </w:rPr>
                <w:t>, (págs. 73-83). Burgos.</w:t>
              </w:r>
            </w:p>
            <w:p w14:paraId="1D5E462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Aliño Santiago, M., López Esquirol, J., &amp; Navarro Fernández, R. (2006). Adolescencia. Aspectos generales y atención a la salud. </w:t>
              </w:r>
              <w:r w:rsidRPr="00304A10">
                <w:rPr>
                  <w:rFonts w:ascii="Times New Roman" w:hAnsi="Times New Roman"/>
                  <w:i/>
                  <w:iCs/>
                  <w:noProof/>
                  <w:sz w:val="24"/>
                  <w:szCs w:val="24"/>
                </w:rPr>
                <w:t>Revista Cubana de Medicina General Integral</w:t>
              </w:r>
              <w:r w:rsidRPr="00304A10">
                <w:rPr>
                  <w:rFonts w:ascii="Times New Roman" w:hAnsi="Times New Roman"/>
                  <w:noProof/>
                  <w:sz w:val="24"/>
                  <w:szCs w:val="24"/>
                </w:rPr>
                <w:t>.</w:t>
              </w:r>
            </w:p>
            <w:p w14:paraId="44B6839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Benjet, C., Méndez, E., Borges, G., &amp; Medina-Mora, M. E. (2012). Epidemiología de los trastornos de la conducta alimentaria en una muestra representativa de adolescentes. </w:t>
              </w:r>
              <w:r w:rsidRPr="00304A10">
                <w:rPr>
                  <w:rFonts w:ascii="Times New Roman" w:hAnsi="Times New Roman"/>
                  <w:i/>
                  <w:iCs/>
                  <w:noProof/>
                  <w:sz w:val="24"/>
                  <w:szCs w:val="24"/>
                </w:rPr>
                <w:t>Salud Mental</w:t>
              </w:r>
              <w:r w:rsidRPr="00304A10">
                <w:rPr>
                  <w:rFonts w:ascii="Times New Roman" w:hAnsi="Times New Roman"/>
                  <w:noProof/>
                  <w:sz w:val="24"/>
                  <w:szCs w:val="24"/>
                </w:rPr>
                <w:t>, 483-490.</w:t>
              </w:r>
            </w:p>
            <w:p w14:paraId="28E2F28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BioBioChile. (2014). </w:t>
              </w:r>
              <w:r w:rsidRPr="00304A10">
                <w:rPr>
                  <w:rFonts w:ascii="Times New Roman" w:hAnsi="Times New Roman"/>
                  <w:i/>
                  <w:iCs/>
                  <w:noProof/>
                  <w:sz w:val="24"/>
                  <w:szCs w:val="24"/>
                </w:rPr>
                <w:t>Las nefastas consecuencias de los trastornos alimenticios</w:t>
              </w:r>
              <w:r w:rsidRPr="00304A10">
                <w:rPr>
                  <w:rFonts w:ascii="Times New Roman" w:hAnsi="Times New Roman"/>
                  <w:noProof/>
                  <w:sz w:val="24"/>
                  <w:szCs w:val="24"/>
                </w:rPr>
                <w:t>. Obtenido de https://www.biobiochile.cl/noticias/2014/06/07/las-nefastas-consecuencias-de-los-trastornos-alimenticios.shtml</w:t>
              </w:r>
            </w:p>
            <w:p w14:paraId="257EE12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105-112.</w:t>
              </w:r>
            </w:p>
            <w:p w14:paraId="0F8FC91E"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sidRPr="00304A10">
                <w:rPr>
                  <w:rFonts w:ascii="Times New Roman" w:hAnsi="Times New Roman"/>
                  <w:i/>
                  <w:iCs/>
                  <w:noProof/>
                  <w:sz w:val="24"/>
                  <w:szCs w:val="24"/>
                </w:rPr>
                <w:t>Atención Primaria</w:t>
              </w:r>
              <w:r w:rsidRPr="00304A10">
                <w:rPr>
                  <w:rFonts w:ascii="Times New Roman" w:hAnsi="Times New Roman"/>
                  <w:noProof/>
                  <w:sz w:val="24"/>
                  <w:szCs w:val="24"/>
                </w:rPr>
                <w:t>, 206-213.</w:t>
              </w:r>
            </w:p>
            <w:p w14:paraId="1A234FB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Cuenca, R. (2013). La escuela pública en Lima Metropolitana. ¿Una institución en extinción? </w:t>
              </w:r>
              <w:r w:rsidRPr="00304A10">
                <w:rPr>
                  <w:rFonts w:ascii="Times New Roman" w:hAnsi="Times New Roman"/>
                  <w:i/>
                  <w:iCs/>
                  <w:noProof/>
                  <w:sz w:val="24"/>
                  <w:szCs w:val="24"/>
                </w:rPr>
                <w:t>Revista Peruana de Investigación Educativa</w:t>
              </w:r>
              <w:r w:rsidRPr="00304A10">
                <w:rPr>
                  <w:rFonts w:ascii="Times New Roman" w:hAnsi="Times New Roman"/>
                  <w:noProof/>
                  <w:sz w:val="24"/>
                  <w:szCs w:val="24"/>
                </w:rPr>
                <w:t>(5), 73-98.</w:t>
              </w:r>
            </w:p>
            <w:p w14:paraId="57B66584"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García-Campayo, J., Cebolla, A., &amp; Baños, R. (2014). Trastornos de conducta alimentaria y atención primaria: el desafío de las nuevas tecnologías. </w:t>
              </w:r>
              <w:r w:rsidRPr="00304A10">
                <w:rPr>
                  <w:rFonts w:ascii="Times New Roman" w:hAnsi="Times New Roman"/>
                  <w:i/>
                  <w:iCs/>
                  <w:noProof/>
                  <w:sz w:val="24"/>
                  <w:szCs w:val="24"/>
                </w:rPr>
                <w:t>Atención Primaria</w:t>
              </w:r>
              <w:r w:rsidRPr="00304A10">
                <w:rPr>
                  <w:rFonts w:ascii="Times New Roman" w:hAnsi="Times New Roman"/>
                  <w:noProof/>
                  <w:sz w:val="24"/>
                  <w:szCs w:val="24"/>
                </w:rPr>
                <w:t>, 229-230.</w:t>
              </w:r>
            </w:p>
            <w:p w14:paraId="0B6155B8"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Garita-Araya, R. A. (2013). Tecnología Móvil: desarrollo de sistemas y aplicaciones para las Unidades de Información. </w:t>
              </w:r>
              <w:r w:rsidRPr="00304A10">
                <w:rPr>
                  <w:rFonts w:ascii="Times New Roman" w:hAnsi="Times New Roman"/>
                  <w:i/>
                  <w:iCs/>
                  <w:noProof/>
                  <w:sz w:val="24"/>
                  <w:szCs w:val="24"/>
                </w:rPr>
                <w:t>E-Ciencias de la Información</w:t>
              </w:r>
              <w:r w:rsidRPr="00304A10">
                <w:rPr>
                  <w:rFonts w:ascii="Times New Roman" w:hAnsi="Times New Roman"/>
                  <w:noProof/>
                  <w:sz w:val="24"/>
                  <w:szCs w:val="24"/>
                </w:rPr>
                <w:t>, 1-14.</w:t>
              </w:r>
            </w:p>
            <w:p w14:paraId="30222260"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lastRenderedPageBreak/>
                <w:t xml:space="preserve">Grande, M., Cañon, R., &amp; Cantón, I. (2016). Tecnologías de la información y la comunicación: Evolución del concepto y características. </w:t>
              </w:r>
              <w:r w:rsidRPr="00304A10">
                <w:rPr>
                  <w:rFonts w:ascii="Times New Roman" w:hAnsi="Times New Roman"/>
                  <w:i/>
                  <w:iCs/>
                  <w:noProof/>
                  <w:sz w:val="24"/>
                  <w:szCs w:val="24"/>
                  <w:lang w:val="en-US"/>
                </w:rPr>
                <w:t>International Journal of Educational Research an Innovation</w:t>
              </w:r>
              <w:r w:rsidRPr="00304A10">
                <w:rPr>
                  <w:rFonts w:ascii="Times New Roman" w:hAnsi="Times New Roman"/>
                  <w:noProof/>
                  <w:sz w:val="24"/>
                  <w:szCs w:val="24"/>
                  <w:lang w:val="en-US"/>
                </w:rPr>
                <w:t>, 2018-230.</w:t>
              </w:r>
            </w:p>
            <w:p w14:paraId="288D8F0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Haberer, J. E., Trabin, T., &amp; Klinkman, M. (2013). </w:t>
              </w:r>
              <w:r w:rsidRPr="00304A10">
                <w:rPr>
                  <w:rFonts w:ascii="Times New Roman" w:hAnsi="Times New Roman"/>
                  <w:noProof/>
                  <w:sz w:val="24"/>
                  <w:szCs w:val="24"/>
                </w:rPr>
                <w:t xml:space="preserve">Fomentando la medición confiable y válida de exámenes, diagnósticos, tratamientos y resultados de salud mental a través de la tecnología de información de salud. </w:t>
              </w:r>
              <w:r w:rsidRPr="00304A10">
                <w:rPr>
                  <w:rFonts w:ascii="Times New Roman" w:hAnsi="Times New Roman"/>
                  <w:i/>
                  <w:iCs/>
                  <w:noProof/>
                  <w:sz w:val="24"/>
                  <w:szCs w:val="24"/>
                </w:rPr>
                <w:t>General Hospital Psychiatry</w:t>
              </w:r>
              <w:r w:rsidRPr="00304A10">
                <w:rPr>
                  <w:rFonts w:ascii="Times New Roman" w:hAnsi="Times New Roman"/>
                  <w:noProof/>
                  <w:sz w:val="24"/>
                  <w:szCs w:val="24"/>
                </w:rPr>
                <w:t>, 349-353.</w:t>
              </w:r>
            </w:p>
            <w:p w14:paraId="59B3A979"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Iñarritu, M., Cruz, V., &amp; Morán, I. (2004). Instrumentos de Evaluación para los Trastornos de la Conducta Alimentaria. </w:t>
              </w:r>
              <w:r w:rsidRPr="00304A10">
                <w:rPr>
                  <w:rFonts w:ascii="Times New Roman" w:hAnsi="Times New Roman"/>
                  <w:i/>
                  <w:iCs/>
                  <w:noProof/>
                  <w:sz w:val="24"/>
                  <w:szCs w:val="24"/>
                </w:rPr>
                <w:t>Revista de Salud Pública y Nutrición, 5</w:t>
              </w:r>
              <w:r w:rsidRPr="00304A10">
                <w:rPr>
                  <w:rFonts w:ascii="Times New Roman" w:hAnsi="Times New Roman"/>
                  <w:noProof/>
                  <w:sz w:val="24"/>
                  <w:szCs w:val="24"/>
                </w:rPr>
                <w:t>(2).</w:t>
              </w:r>
            </w:p>
            <w:p w14:paraId="5C7962D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La Nación. (2016). </w:t>
              </w:r>
              <w:r w:rsidRPr="00304A10">
                <w:rPr>
                  <w:rFonts w:ascii="Times New Roman" w:hAnsi="Times New Roman"/>
                  <w:i/>
                  <w:iCs/>
                  <w:noProof/>
                  <w:sz w:val="24"/>
                  <w:szCs w:val="24"/>
                </w:rPr>
                <w:t>Más de la mitad de escolares y colegiales ticos están descontentos con su cuerpo</w:t>
              </w:r>
              <w:r w:rsidRPr="00304A10">
                <w:rPr>
                  <w:rFonts w:ascii="Times New Roman" w:hAnsi="Times New Roman"/>
                  <w:noProof/>
                  <w:sz w:val="24"/>
                  <w:szCs w:val="24"/>
                </w:rPr>
                <w:t>. Obtenido de https://www.nacion.com/ciencia/salud/mas-de-la-mitad-de-escolares-y-colegiales-ticos-estan-descontentos-con-su-cuerpo/LJUSAF5SHJANFMZAETSZU4AL2I/story/</w:t>
              </w:r>
            </w:p>
            <w:p w14:paraId="37D0E04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Manrique, S. (2014). </w:t>
              </w:r>
              <w:r w:rsidRPr="00304A10">
                <w:rPr>
                  <w:rFonts w:ascii="Times New Roman" w:hAnsi="Times New Roman"/>
                  <w:i/>
                  <w:iCs/>
                  <w:noProof/>
                  <w:sz w:val="24"/>
                  <w:szCs w:val="24"/>
                </w:rPr>
                <w:t>Estudio revela riesgo de anorexia nerviosa en adolescentes ticas</w:t>
              </w:r>
              <w:r w:rsidRPr="00304A10">
                <w:rPr>
                  <w:rFonts w:ascii="Times New Roman" w:hAnsi="Times New Roman"/>
                  <w:noProof/>
                  <w:sz w:val="24"/>
                  <w:szCs w:val="24"/>
                </w:rPr>
                <w:t>. Obtenido de Universidad de Costa Rica: https://vinv.ucr.ac.cr/es/noticias/estudio-revela-riesgo-de-anorexia-nerviosa-en-adolescentes-ticas</w:t>
              </w:r>
            </w:p>
            <w:p w14:paraId="6339541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Mendez, J. P., Vásquez-Velazquez, V., &amp; García-García, E. (2008). Los trastornos de la conducta alimentaria. </w:t>
              </w:r>
              <w:r w:rsidRPr="00304A10">
                <w:rPr>
                  <w:rFonts w:ascii="Times New Roman" w:hAnsi="Times New Roman"/>
                  <w:i/>
                  <w:iCs/>
                  <w:noProof/>
                  <w:sz w:val="24"/>
                  <w:szCs w:val="24"/>
                </w:rPr>
                <w:t>Boletín médico del Hospital Infantil de México</w:t>
              </w:r>
              <w:r w:rsidRPr="00304A10">
                <w:rPr>
                  <w:rFonts w:ascii="Times New Roman" w:hAnsi="Times New Roman"/>
                  <w:noProof/>
                  <w:sz w:val="24"/>
                  <w:szCs w:val="24"/>
                </w:rPr>
                <w:t>, 579-592.</w:t>
              </w:r>
            </w:p>
            <w:p w14:paraId="295BF5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2. Definición y clasificación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23-32.</w:t>
              </w:r>
            </w:p>
            <w:p w14:paraId="47D52035"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Anexo 2. Criterios diagnósticos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157-163.</w:t>
              </w:r>
            </w:p>
            <w:p w14:paraId="5641705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MINSA. (2017). </w:t>
              </w:r>
              <w:r w:rsidRPr="00304A10">
                <w:rPr>
                  <w:rFonts w:ascii="Times New Roman" w:hAnsi="Times New Roman"/>
                  <w:i/>
                  <w:iCs/>
                  <w:noProof/>
                  <w:sz w:val="24"/>
                  <w:szCs w:val="24"/>
                </w:rPr>
                <w:t>Situación de Salud de los Adolescentes y Jóvenes en el Perú.</w:t>
              </w:r>
              <w:r w:rsidRPr="00304A10">
                <w:rPr>
                  <w:rFonts w:ascii="Times New Roman" w:hAnsi="Times New Roman"/>
                  <w:noProof/>
                  <w:sz w:val="24"/>
                  <w:szCs w:val="24"/>
                </w:rPr>
                <w:t xml:space="preserve"> SINCO Diseño E.I.R.L.</w:t>
              </w:r>
            </w:p>
            <w:p w14:paraId="277F805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Pastor Sanchez, J. (2013). </w:t>
              </w:r>
              <w:r w:rsidRPr="00304A10">
                <w:rPr>
                  <w:rFonts w:ascii="Times New Roman" w:hAnsi="Times New Roman"/>
                  <w:i/>
                  <w:iCs/>
                  <w:noProof/>
                  <w:sz w:val="24"/>
                  <w:szCs w:val="24"/>
                </w:rPr>
                <w:t>Tecnologías de la Web Semántica.</w:t>
              </w:r>
              <w:r w:rsidRPr="00304A10">
                <w:rPr>
                  <w:rFonts w:ascii="Times New Roman" w:hAnsi="Times New Roman"/>
                  <w:noProof/>
                  <w:sz w:val="24"/>
                  <w:szCs w:val="24"/>
                </w:rPr>
                <w:t xml:space="preserve"> UOC.</w:t>
              </w:r>
            </w:p>
            <w:p w14:paraId="616B4F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Perú21. (2014). </w:t>
              </w:r>
              <w:r w:rsidRPr="00304A10">
                <w:rPr>
                  <w:rFonts w:ascii="Times New Roman" w:hAnsi="Times New Roman"/>
                  <w:i/>
                  <w:iCs/>
                  <w:noProof/>
                  <w:sz w:val="24"/>
                  <w:szCs w:val="24"/>
                </w:rPr>
                <w:t>Preocupante: Hay más de 500 casos de bulimia y de anorexia en el Perú</w:t>
              </w:r>
              <w:r w:rsidRPr="00304A10">
                <w:rPr>
                  <w:rFonts w:ascii="Times New Roman" w:hAnsi="Times New Roman"/>
                  <w:noProof/>
                  <w:sz w:val="24"/>
                  <w:szCs w:val="24"/>
                </w:rPr>
                <w:t>. Obtenido de https://peru21.pe/lima/preocupante-hay-500-casos-bulimia-anorexia-peru-179481</w:t>
              </w:r>
            </w:p>
            <w:p w14:paraId="6CC5014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Portela de Santana, M., da Costa Ribeiro, J., Mora Giral, M., &amp; Raich, R. (2012). La epidemiología y los factores de riesgo de los trastornos alimentarios en la adolescencia; una revisión. </w:t>
              </w:r>
              <w:r w:rsidRPr="00304A10">
                <w:rPr>
                  <w:rFonts w:ascii="Times New Roman" w:hAnsi="Times New Roman"/>
                  <w:i/>
                  <w:iCs/>
                  <w:noProof/>
                  <w:sz w:val="24"/>
                  <w:szCs w:val="24"/>
                </w:rPr>
                <w:t>Nutrición Hospitalaria</w:t>
              </w:r>
              <w:r w:rsidRPr="00304A10">
                <w:rPr>
                  <w:rFonts w:ascii="Times New Roman" w:hAnsi="Times New Roman"/>
                  <w:noProof/>
                  <w:sz w:val="24"/>
                  <w:szCs w:val="24"/>
                </w:rPr>
                <w:t>, 391-401.</w:t>
              </w:r>
            </w:p>
            <w:p w14:paraId="5CCE491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lastRenderedPageBreak/>
                <w:t xml:space="preserve">Rutsztein, G., Scappatura, M., &amp; Murawski, B. (2014). Perfeccionismo y baja autoestima en el continuo de los trastornos alimentarios en las adolescentes de Buenos Aires.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39-49.</w:t>
              </w:r>
            </w:p>
            <w:p w14:paraId="70D805B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Santamaría-Puerto, G., &amp; Hernández-Rincón, E. (2015). Aplicaciones Médicas Móviles: definiciones, beneficios y riesgos. </w:t>
              </w:r>
              <w:r w:rsidRPr="00304A10">
                <w:rPr>
                  <w:rFonts w:ascii="Times New Roman" w:hAnsi="Times New Roman"/>
                  <w:i/>
                  <w:iCs/>
                  <w:noProof/>
                  <w:sz w:val="24"/>
                  <w:szCs w:val="24"/>
                </w:rPr>
                <w:t>Salud Uninorte</w:t>
              </w:r>
              <w:r w:rsidRPr="00304A10">
                <w:rPr>
                  <w:rFonts w:ascii="Times New Roman" w:hAnsi="Times New Roman"/>
                  <w:noProof/>
                  <w:sz w:val="24"/>
                  <w:szCs w:val="24"/>
                </w:rPr>
                <w:t>, 599-607.</w:t>
              </w:r>
            </w:p>
            <w:p w14:paraId="2A61684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 &amp; González Alcántara, K. E.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75EA10E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&amp; Gonzáles Alcántara, K.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2F968492"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t xml:space="preserve">UNICEF. (2011). </w:t>
              </w:r>
              <w:r w:rsidRPr="00304A10">
                <w:rPr>
                  <w:rFonts w:ascii="Times New Roman" w:hAnsi="Times New Roman"/>
                  <w:i/>
                  <w:iCs/>
                  <w:noProof/>
                  <w:sz w:val="24"/>
                  <w:szCs w:val="24"/>
                </w:rPr>
                <w:t>La adolescencia. Una época de oportunidades.</w:t>
              </w:r>
              <w:r w:rsidRPr="00304A10">
                <w:rPr>
                  <w:rFonts w:ascii="Times New Roman" w:hAnsi="Times New Roman"/>
                  <w:noProof/>
                  <w:sz w:val="24"/>
                  <w:szCs w:val="24"/>
                </w:rPr>
                <w:t xml:space="preserve"> </w:t>
              </w:r>
              <w:r w:rsidRPr="00304A10">
                <w:rPr>
                  <w:rFonts w:ascii="Times New Roman" w:hAnsi="Times New Roman"/>
                  <w:noProof/>
                  <w:sz w:val="24"/>
                  <w:szCs w:val="24"/>
                  <w:lang w:val="en-US"/>
                </w:rPr>
                <w:t>Hatteras Press .</w:t>
              </w:r>
            </w:p>
            <w:p w14:paraId="3C68A03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Vargas, M. J. (2013). </w:t>
              </w:r>
              <w:r w:rsidRPr="00304A10">
                <w:rPr>
                  <w:rFonts w:ascii="Times New Roman" w:hAnsi="Times New Roman"/>
                  <w:noProof/>
                  <w:sz w:val="24"/>
                  <w:szCs w:val="24"/>
                </w:rPr>
                <w:t xml:space="preserve">Trastornos de la conducta alimentaria. </w:t>
              </w:r>
              <w:r w:rsidRPr="00304A10">
                <w:rPr>
                  <w:rFonts w:ascii="Times New Roman" w:hAnsi="Times New Roman"/>
                  <w:i/>
                  <w:iCs/>
                  <w:noProof/>
                  <w:sz w:val="24"/>
                  <w:szCs w:val="24"/>
                </w:rPr>
                <w:t>Revista Médica de Costa Rica y Centroamérica LXX</w:t>
              </w:r>
              <w:r w:rsidRPr="00304A10">
                <w:rPr>
                  <w:rFonts w:ascii="Times New Roman" w:hAnsi="Times New Roman"/>
                  <w:noProof/>
                  <w:sz w:val="24"/>
                  <w:szCs w:val="24"/>
                </w:rPr>
                <w:t>, 475-482.</w:t>
              </w:r>
            </w:p>
            <w:p w14:paraId="14D658C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Wood, L., &amp; Reiners, T. (2015). Gamification. En M. Khosrow-Pour, </w:t>
              </w:r>
              <w:r w:rsidRPr="00304A10">
                <w:rPr>
                  <w:rFonts w:ascii="Times New Roman" w:hAnsi="Times New Roman"/>
                  <w:i/>
                  <w:iCs/>
                  <w:noProof/>
                  <w:sz w:val="24"/>
                  <w:szCs w:val="24"/>
                  <w:lang w:val="en-US"/>
                </w:rPr>
                <w:t>Encyclopedia of Information Science and Technology</w:t>
              </w:r>
              <w:r w:rsidRPr="00304A10">
                <w:rPr>
                  <w:rFonts w:ascii="Times New Roman" w:hAnsi="Times New Roman"/>
                  <w:noProof/>
                  <w:sz w:val="24"/>
                  <w:szCs w:val="24"/>
                  <w:lang w:val="en-US"/>
                </w:rPr>
                <w:t xml:space="preserve"> (págs. </w:t>
              </w:r>
              <w:r w:rsidRPr="00304A10">
                <w:rPr>
                  <w:rFonts w:ascii="Times New Roman" w:hAnsi="Times New Roman"/>
                  <w:noProof/>
                  <w:sz w:val="24"/>
                  <w:szCs w:val="24"/>
                </w:rPr>
                <w:t>3039-3047).</w:t>
              </w:r>
            </w:p>
            <w:p w14:paraId="7E17E5F6" w14:textId="77777777" w:rsidR="00253AEC" w:rsidRDefault="00253AEC" w:rsidP="00304A10">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29" w:name="_Toc525320777"/>
      <w:r w:rsidRPr="00EE4B29">
        <w:lastRenderedPageBreak/>
        <w:t>ANEXOS</w:t>
      </w:r>
      <w:bookmarkEnd w:id="229"/>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5"/>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6" w:author="PATRICIA" w:date="2018-09-21T17:51:00Z" w:initials="P">
    <w:p w14:paraId="4360A0F9" w14:textId="61EBB7D0" w:rsidR="00EC4569" w:rsidRPr="00C42489" w:rsidRDefault="00EC4569" w:rsidP="00C42489">
      <w:pPr>
        <w:pStyle w:val="Prrafodelista"/>
        <w:numPr>
          <w:ilvl w:val="0"/>
          <w:numId w:val="23"/>
        </w:numPr>
        <w:autoSpaceDE w:val="0"/>
        <w:autoSpaceDN w:val="0"/>
        <w:adjustRightInd w:val="0"/>
        <w:spacing w:after="0" w:line="240" w:lineRule="auto"/>
        <w:jc w:val="both"/>
        <w:rPr>
          <w:rFonts w:ascii="Times New Roman" w:hAnsi="Times New Roman"/>
          <w:bCs/>
          <w:color w:val="000000"/>
          <w:sz w:val="24"/>
          <w:szCs w:val="24"/>
        </w:rPr>
      </w:pPr>
      <w:r>
        <w:rPr>
          <w:rStyle w:val="Refdecomentario"/>
        </w:rPr>
        <w:annotationRef/>
      </w:r>
      <w:r w:rsidR="00C42489">
        <w:rPr>
          <w:rFonts w:ascii="Times New Roman" w:hAnsi="Times New Roman"/>
          <w:bCs/>
          <w:color w:val="000000"/>
          <w:sz w:val="24"/>
          <w:szCs w:val="24"/>
        </w:rPr>
        <w:t xml:space="preserve"> </w:t>
      </w:r>
      <w:r w:rsidRPr="00EC4569">
        <w:rPr>
          <w:rFonts w:ascii="Times New Roman" w:hAnsi="Times New Roman"/>
          <w:bCs/>
          <w:color w:val="000000"/>
          <w:sz w:val="24"/>
          <w:szCs w:val="24"/>
        </w:rPr>
        <w:t xml:space="preserve">Herramientas, metodologías que se haya usado en los </w:t>
      </w:r>
      <w:proofErr w:type="spellStart"/>
      <w:r w:rsidRPr="00EC4569">
        <w:rPr>
          <w:rFonts w:ascii="Times New Roman" w:hAnsi="Times New Roman"/>
          <w:bCs/>
          <w:color w:val="000000"/>
          <w:sz w:val="24"/>
          <w:szCs w:val="24"/>
        </w:rPr>
        <w:t>papers</w:t>
      </w:r>
      <w:proofErr w:type="spellEnd"/>
      <w:r w:rsidRPr="00EC4569">
        <w:rPr>
          <w:rFonts w:ascii="Times New Roman" w:hAnsi="Times New Roman"/>
          <w:bCs/>
          <w:color w:val="000000"/>
          <w:sz w:val="24"/>
          <w:szCs w:val="24"/>
        </w:rPr>
        <w:t xml:space="preserve"> del estado del arte. Tab</w:t>
      </w:r>
      <w:r w:rsidR="00C42489">
        <w:rPr>
          <w:rFonts w:ascii="Times New Roman" w:hAnsi="Times New Roman"/>
          <w:bCs/>
          <w:color w:val="000000"/>
          <w:sz w:val="24"/>
          <w:szCs w:val="24"/>
        </w:rPr>
        <w:t xml:space="preserve">la comparativa con valoración entre los </w:t>
      </w:r>
      <w:proofErr w:type="spellStart"/>
      <w:r w:rsidR="00C42489">
        <w:rPr>
          <w:rFonts w:ascii="Times New Roman" w:hAnsi="Times New Roman"/>
          <w:bCs/>
          <w:color w:val="000000"/>
          <w:sz w:val="24"/>
          <w:szCs w:val="24"/>
        </w:rPr>
        <w:t>papers</w:t>
      </w:r>
      <w:proofErr w:type="spellEnd"/>
      <w:r w:rsidR="00C42489">
        <w:rPr>
          <w:rFonts w:ascii="Times New Roman" w:hAnsi="Times New Roman"/>
          <w:bCs/>
          <w:color w:val="000000"/>
          <w:sz w:val="24"/>
          <w:szCs w:val="24"/>
        </w:rPr>
        <w:t xml:space="preserve"> del estado del arte.</w:t>
      </w:r>
    </w:p>
    <w:p w14:paraId="6D0C46EC" w14:textId="77777777" w:rsidR="00EC4569" w:rsidRDefault="00EC4569" w:rsidP="00EC4569">
      <w:pPr>
        <w:pStyle w:val="Textocomentario"/>
        <w:numPr>
          <w:ilvl w:val="0"/>
          <w:numId w:val="23"/>
        </w:numPr>
      </w:pPr>
      <w:r>
        <w:rPr>
          <w:rFonts w:ascii="Times New Roman" w:hAnsi="Times New Roman"/>
          <w:bCs/>
          <w:color w:val="000000"/>
          <w:sz w:val="24"/>
          <w:szCs w:val="24"/>
        </w:rPr>
        <w:t xml:space="preserve"> </w:t>
      </w:r>
      <w:r w:rsidRPr="00EC4569">
        <w:rPr>
          <w:rFonts w:ascii="Times New Roman" w:hAnsi="Times New Roman"/>
          <w:bCs/>
          <w:color w:val="000000"/>
          <w:sz w:val="24"/>
          <w:szCs w:val="24"/>
        </w:rPr>
        <w:t xml:space="preserve">Herramientas para el manejo de población (12 a17) para las encuestas, segmentación de grupos, </w:t>
      </w:r>
      <w:r>
        <w:rPr>
          <w:rFonts w:ascii="Times New Roman" w:hAnsi="Times New Roman"/>
          <w:bCs/>
          <w:color w:val="000000"/>
          <w:sz w:val="24"/>
          <w:szCs w:val="24"/>
        </w:rPr>
        <w:t xml:space="preserve">búsqueda de población en riesgo, </w:t>
      </w:r>
      <w:r w:rsidRPr="00EC4569">
        <w:rPr>
          <w:rFonts w:ascii="Times New Roman" w:hAnsi="Times New Roman"/>
          <w:bCs/>
          <w:color w:val="000000"/>
          <w:sz w:val="24"/>
          <w:szCs w:val="24"/>
        </w:rPr>
        <w:t>cantidad mínima de personas. (herramienta de correlación</w:t>
      </w:r>
      <w:r>
        <w:rPr>
          <w:rStyle w:val="Refdecomentario"/>
        </w:rPr>
        <w:annotationRef/>
      </w:r>
      <w:r w:rsidRPr="00EC4569">
        <w:rPr>
          <w:rFonts w:ascii="Times New Roman" w:hAnsi="Times New Roman"/>
          <w:bCs/>
          <w:color w:val="000000"/>
          <w:sz w:val="24"/>
          <w:szCs w:val="24"/>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0C46E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6E3E75" w14:textId="77777777" w:rsidR="00B178E8" w:rsidRDefault="00B178E8" w:rsidP="00E3466F">
      <w:pPr>
        <w:spacing w:after="0" w:line="240" w:lineRule="auto"/>
      </w:pPr>
      <w:r>
        <w:separator/>
      </w:r>
    </w:p>
  </w:endnote>
  <w:endnote w:type="continuationSeparator" w:id="0">
    <w:p w14:paraId="4B8EF179" w14:textId="77777777" w:rsidR="00B178E8" w:rsidRDefault="00B178E8"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2BAE1CFE" w:rsidR="00C91F9B" w:rsidRDefault="00C91F9B">
        <w:pPr>
          <w:pStyle w:val="Piedepgina"/>
          <w:jc w:val="right"/>
        </w:pPr>
        <w:r>
          <w:fldChar w:fldCharType="begin"/>
        </w:r>
        <w:r>
          <w:instrText>PAGE   \* MERGEFORMAT</w:instrText>
        </w:r>
        <w:r>
          <w:fldChar w:fldCharType="separate"/>
        </w:r>
        <w:r w:rsidR="00304A10" w:rsidRPr="00304A10">
          <w:rPr>
            <w:noProof/>
            <w:lang w:val="es-ES"/>
          </w:rPr>
          <w:t>7</w:t>
        </w:r>
        <w:r>
          <w:fldChar w:fldCharType="end"/>
        </w:r>
      </w:p>
    </w:sdtContent>
  </w:sdt>
  <w:p w14:paraId="1CDEC65F" w14:textId="77777777" w:rsidR="00C91F9B" w:rsidRDefault="00C91F9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AFA21" w14:textId="77777777" w:rsidR="00B178E8" w:rsidRDefault="00B178E8" w:rsidP="00E3466F">
      <w:pPr>
        <w:spacing w:after="0" w:line="240" w:lineRule="auto"/>
      </w:pPr>
      <w:r>
        <w:separator/>
      </w:r>
    </w:p>
  </w:footnote>
  <w:footnote w:type="continuationSeparator" w:id="0">
    <w:p w14:paraId="05FCBFC4" w14:textId="77777777" w:rsidR="00B178E8" w:rsidRDefault="00B178E8"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6B0365D"/>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7"/>
  </w:num>
  <w:num w:numId="2">
    <w:abstractNumId w:val="9"/>
  </w:num>
  <w:num w:numId="3">
    <w:abstractNumId w:val="14"/>
  </w:num>
  <w:num w:numId="4">
    <w:abstractNumId w:val="4"/>
  </w:num>
  <w:num w:numId="5">
    <w:abstractNumId w:val="13"/>
  </w:num>
  <w:num w:numId="6">
    <w:abstractNumId w:val="2"/>
  </w:num>
  <w:num w:numId="7">
    <w:abstractNumId w:val="3"/>
  </w:num>
  <w:num w:numId="8">
    <w:abstractNumId w:val="8"/>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5"/>
  </w:num>
  <w:num w:numId="13">
    <w:abstractNumId w:val="18"/>
  </w:num>
  <w:num w:numId="14">
    <w:abstractNumId w:val="10"/>
  </w:num>
  <w:num w:numId="15">
    <w:abstractNumId w:val="8"/>
  </w:num>
  <w:num w:numId="16">
    <w:abstractNumId w:val="8"/>
  </w:num>
  <w:num w:numId="17">
    <w:abstractNumId w:val="7"/>
  </w:num>
  <w:num w:numId="18">
    <w:abstractNumId w:val="16"/>
  </w:num>
  <w:num w:numId="19">
    <w:abstractNumId w:val="5"/>
  </w:num>
  <w:num w:numId="20">
    <w:abstractNumId w:val="6"/>
  </w:num>
  <w:num w:numId="2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2"/>
  </w:num>
  <w:numIdMacAtCleanup w:val="1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IA">
    <w15:presenceInfo w15:providerId="None" w15:userId="PATRI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6B3"/>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2489"/>
    <w:rsid w:val="00C4346D"/>
    <w:rsid w:val="00C44F28"/>
    <w:rsid w:val="00C47F06"/>
    <w:rsid w:val="00C518C4"/>
    <w:rsid w:val="00C5531D"/>
    <w:rsid w:val="00C561D0"/>
    <w:rsid w:val="00C62D71"/>
    <w:rsid w:val="00C71BA8"/>
    <w:rsid w:val="00C74DDC"/>
    <w:rsid w:val="00C777B9"/>
    <w:rsid w:val="00C80347"/>
    <w:rsid w:val="00C8255F"/>
    <w:rsid w:val="00C90414"/>
    <w:rsid w:val="00C91F9B"/>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7346D"/>
    <w:rsid w:val="00E81A9B"/>
    <w:rsid w:val="00E83A44"/>
    <w:rsid w:val="00E8449D"/>
    <w:rsid w:val="00E86A53"/>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2871"/>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F14434"/>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F14434"/>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20</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22</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23</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24</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25</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26</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27</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28</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s>
</file>

<file path=customXml/itemProps1.xml><?xml version="1.0" encoding="utf-8"?>
<ds:datastoreItem xmlns:ds="http://schemas.openxmlformats.org/officeDocument/2006/customXml" ds:itemID="{8C5B09D3-6A1A-4991-83AE-A238A5CB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59</Pages>
  <Words>14996</Words>
  <Characters>82479</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97281</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PATRICIA</cp:lastModifiedBy>
  <cp:revision>81</cp:revision>
  <cp:lastPrinted>2013-11-20T23:54:00Z</cp:lastPrinted>
  <dcterms:created xsi:type="dcterms:W3CDTF">2018-07-04T05:07:00Z</dcterms:created>
  <dcterms:modified xsi:type="dcterms:W3CDTF">2018-09-22T00:17:00Z</dcterms:modified>
</cp:coreProperties>
</file>