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0E9C30" w14:textId="77777777"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5E8ABC98"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B720749"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14:paraId="308E3CDC" w14:textId="77777777"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14:paraId="5BC18662" w14:textId="77777777" w:rsidR="00CD0EBD" w:rsidRDefault="00CD0EBD" w:rsidP="00CD0EBD">
      <w:pPr>
        <w:autoSpaceDE w:val="0"/>
        <w:autoSpaceDN w:val="0"/>
        <w:adjustRightInd w:val="0"/>
        <w:spacing w:after="0" w:line="240" w:lineRule="auto"/>
        <w:rPr>
          <w:rFonts w:ascii="Arial" w:hAnsi="Arial" w:cs="Arial"/>
          <w:b/>
          <w:bCs/>
          <w:color w:val="000000"/>
          <w:sz w:val="23"/>
          <w:szCs w:val="23"/>
        </w:rPr>
      </w:pPr>
    </w:p>
    <w:p w14:paraId="2A4D3BDD" w14:textId="77777777" w:rsidR="00783BEA" w:rsidRDefault="00783BEA" w:rsidP="00CD0EBD">
      <w:pPr>
        <w:autoSpaceDE w:val="0"/>
        <w:autoSpaceDN w:val="0"/>
        <w:adjustRightInd w:val="0"/>
        <w:spacing w:after="0" w:line="240" w:lineRule="auto"/>
        <w:rPr>
          <w:rFonts w:ascii="Arial" w:hAnsi="Arial" w:cs="Arial"/>
          <w:b/>
          <w:bCs/>
          <w:color w:val="000000"/>
          <w:sz w:val="23"/>
          <w:szCs w:val="23"/>
        </w:rPr>
      </w:pPr>
    </w:p>
    <w:p w14:paraId="6FFE5417" w14:textId="77777777" w:rsidR="005158EC" w:rsidRDefault="005158EC" w:rsidP="00CD0EBD">
      <w:pPr>
        <w:autoSpaceDE w:val="0"/>
        <w:autoSpaceDN w:val="0"/>
        <w:adjustRightInd w:val="0"/>
        <w:spacing w:after="0" w:line="240" w:lineRule="auto"/>
        <w:rPr>
          <w:rFonts w:ascii="Arial" w:hAnsi="Arial" w:cs="Arial"/>
          <w:b/>
          <w:bCs/>
          <w:color w:val="000000"/>
          <w:sz w:val="27"/>
          <w:szCs w:val="27"/>
        </w:rPr>
      </w:pPr>
    </w:p>
    <w:p w14:paraId="0AECE926" w14:textId="77777777"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eastAsia="es-PE"/>
        </w:rPr>
        <mc:AlternateContent>
          <mc:Choice Requires="wps">
            <w:drawing>
              <wp:inline distT="0" distB="0" distL="0" distR="0" wp14:anchorId="148C3AD8" wp14:editId="62BA2631">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eastAsia="es-PE"/>
        </w:rPr>
        <w:drawing>
          <wp:inline distT="0" distB="0" distL="0" distR="0" wp14:anchorId="1A5808B5" wp14:editId="3E52D89A">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14:paraId="3DB914C5"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05EABBA" w14:textId="77777777"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14:paraId="4AEEB019" w14:textId="77777777"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14:paraId="41E68B65" w14:textId="77777777" w:rsidR="001E366B" w:rsidRDefault="001E366B" w:rsidP="00EF23BB">
      <w:pPr>
        <w:autoSpaceDE w:val="0"/>
        <w:autoSpaceDN w:val="0"/>
        <w:adjustRightInd w:val="0"/>
        <w:spacing w:after="0" w:line="240" w:lineRule="auto"/>
        <w:rPr>
          <w:rFonts w:ascii="Times New Roman" w:hAnsi="Times New Roman"/>
          <w:color w:val="000000"/>
          <w:sz w:val="23"/>
          <w:szCs w:val="23"/>
        </w:rPr>
      </w:pPr>
    </w:p>
    <w:p w14:paraId="447E8186" w14:textId="77777777"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14:paraId="443BD7BB"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46D009E8"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3618F57B" w14:textId="77777777"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14:paraId="768E2E3F"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47911A6D" w14:textId="77777777"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14:paraId="24AFA509"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14:paraId="015B1128"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14:paraId="1DADD891"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3159EC86"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14:paraId="61D39859"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14:paraId="0D88715A" w14:textId="77777777" w:rsidR="00F04C86" w:rsidRDefault="00F04C86" w:rsidP="00EF23BB">
      <w:pPr>
        <w:autoSpaceDE w:val="0"/>
        <w:autoSpaceDN w:val="0"/>
        <w:adjustRightInd w:val="0"/>
        <w:spacing w:after="0" w:line="240" w:lineRule="auto"/>
        <w:rPr>
          <w:rFonts w:ascii="Times New Roman" w:hAnsi="Times New Roman"/>
          <w:color w:val="000000"/>
          <w:sz w:val="23"/>
          <w:szCs w:val="23"/>
        </w:rPr>
      </w:pPr>
    </w:p>
    <w:p w14:paraId="467151C7" w14:textId="77777777"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14:paraId="045B0F18" w14:textId="77777777"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14:paraId="345ED05B" w14:textId="77777777"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14:paraId="346BF539" w14:textId="77777777"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14:paraId="2CAB4E18" w14:textId="77777777" w:rsidR="00E0127D" w:rsidRDefault="00E0127D" w:rsidP="00EF23BB">
      <w:pPr>
        <w:autoSpaceDE w:val="0"/>
        <w:autoSpaceDN w:val="0"/>
        <w:adjustRightInd w:val="0"/>
        <w:spacing w:after="0" w:line="240" w:lineRule="auto"/>
        <w:rPr>
          <w:rFonts w:ascii="Times New Roman" w:hAnsi="Times New Roman"/>
          <w:color w:val="000000"/>
          <w:sz w:val="30"/>
          <w:szCs w:val="30"/>
        </w:rPr>
      </w:pPr>
    </w:p>
    <w:p w14:paraId="42DFC603" w14:textId="77777777"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1DBC2C05" w14:textId="77777777"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14:paraId="56F187DE" w14:textId="77777777"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eastAsia="es-PE"/>
        </w:rPr>
        <mc:AlternateContent>
          <mc:Choice Requires="wps">
            <w:drawing>
              <wp:anchor distT="0" distB="0" distL="114300" distR="114300" simplePos="0" relativeHeight="251657216" behindDoc="1" locked="0" layoutInCell="1" allowOverlap="1" wp14:anchorId="0B4C656A" wp14:editId="0CDB4257">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14:paraId="0AF63781" w14:textId="77777777"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14:paraId="22BBF9E6" w14:textId="77777777"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14:paraId="206EC293" w14:textId="77777777"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14:paraId="542B48F5"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1B9ACAC1"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14:paraId="1C61093C" w14:textId="77777777"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14:paraId="51AC0256"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14:paraId="4EE27848" w14:textId="77777777"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14:paraId="612D303B" w14:textId="77777777" w:rsidR="00B51852" w:rsidRDefault="00B51852" w:rsidP="00471CAF">
      <w:pPr>
        <w:autoSpaceDE w:val="0"/>
        <w:autoSpaceDN w:val="0"/>
        <w:adjustRightInd w:val="0"/>
        <w:spacing w:after="0" w:line="240" w:lineRule="auto"/>
        <w:ind w:left="568"/>
        <w:jc w:val="left"/>
        <w:rPr>
          <w:b/>
          <w:color w:val="FF0000"/>
          <w:sz w:val="16"/>
          <w:szCs w:val="16"/>
        </w:rPr>
      </w:pPr>
      <w:r>
        <w:rPr>
          <w:rFonts w:ascii="Times New Roman" w:hAnsi="Times New Roman"/>
          <w:color w:val="000000"/>
          <w:sz w:val="21"/>
          <w:szCs w:val="21"/>
        </w:rPr>
        <w:t>Area/</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r w:rsidR="00CC13F5" w:rsidRPr="00471CAF">
        <w:rPr>
          <w:rFonts w:ascii="Times New Roman" w:hAnsi="Times New Roman"/>
          <w:color w:val="FF0000"/>
          <w:sz w:val="21"/>
          <w:szCs w:val="21"/>
        </w:rPr>
        <w:t>ejm</w:t>
      </w:r>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14:paraId="1DA02B9D" w14:textId="77777777"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14:paraId="24B5FA42"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14:paraId="744E6FBE" w14:textId="77777777"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14:paraId="0021CDF4"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2BE6BBEB" w14:textId="77777777"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14:paraId="4DC3FBA4" w14:textId="77777777"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14:paraId="72999F90"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14:paraId="0A8B411D"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r w:rsidR="00471CAF" w:rsidRPr="00471CAF">
        <w:rPr>
          <w:rFonts w:ascii="Times New Roman" w:hAnsi="Times New Roman"/>
          <w:color w:val="FF0000"/>
          <w:sz w:val="21"/>
          <w:szCs w:val="21"/>
        </w:rPr>
        <w:t>ejem. xii, 98</w:t>
      </w:r>
      <w:r w:rsidR="00471CAF">
        <w:rPr>
          <w:rFonts w:ascii="Times New Roman" w:hAnsi="Times New Roman"/>
          <w:color w:val="000000"/>
          <w:sz w:val="21"/>
          <w:szCs w:val="21"/>
        </w:rPr>
        <w:t>)</w:t>
      </w:r>
    </w:p>
    <w:p w14:paraId="1B4DBB4C" w14:textId="77777777"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14:paraId="10170A36"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EEF648D"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0F152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4E8C52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0E165F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2111F3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5E7C8E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8129DFA"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D4387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2A44BB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3F98B0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756E2A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B4133F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72B59C"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EAE14B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75C76D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146B8FF"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133C14B"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98B05A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563DD5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32F7815"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1EB09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7689CF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359A377"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0E0E4D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EB9144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D4BDCC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260C6B5" w14:textId="77777777"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14:paraId="45B3EB7D" w14:textId="77777777"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14:paraId="225DFD2B" w14:textId="77777777"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14:paraId="0AC61D89" w14:textId="77777777"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14:paraId="6D67CC1C" w14:textId="77777777"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14:paraId="420E48FB" w14:textId="77777777"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14:paraId="391293EF" w14:textId="77777777"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14:paraId="18C20DFF"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679F9EC4"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19AA8B5"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4709F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2156E77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1DFB38D8"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49C0842B"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99B4D52"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F22B9D" w14:textId="77777777"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14:paraId="4680045F" w14:textId="77777777"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14:paraId="38347E4A" w14:textId="77777777"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14:paraId="50DDA530" w14:textId="77777777"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14:paraId="62170724" w14:textId="77777777" w:rsidR="00471B10" w:rsidRDefault="00471B10" w:rsidP="00471B10">
      <w:pPr>
        <w:autoSpaceDE w:val="0"/>
        <w:autoSpaceDN w:val="0"/>
        <w:adjustRightInd w:val="0"/>
        <w:spacing w:after="0" w:line="240" w:lineRule="auto"/>
        <w:rPr>
          <w:rFonts w:ascii="Arial" w:hAnsi="Arial" w:cs="Arial"/>
          <w:b/>
          <w:bCs/>
          <w:color w:val="000000"/>
          <w:sz w:val="27"/>
          <w:szCs w:val="27"/>
        </w:rPr>
      </w:pPr>
    </w:p>
    <w:p w14:paraId="2879CEB7" w14:textId="77777777"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14:paraId="63FC05C4" w14:textId="77777777"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14:paraId="56760E63" w14:textId="77777777" w:rsidR="00471B10" w:rsidRDefault="00471B10" w:rsidP="00EF23BB">
      <w:pPr>
        <w:autoSpaceDE w:val="0"/>
        <w:autoSpaceDN w:val="0"/>
        <w:adjustRightInd w:val="0"/>
        <w:spacing w:after="0" w:line="240" w:lineRule="auto"/>
        <w:rPr>
          <w:rFonts w:ascii="Arial" w:hAnsi="Arial" w:cs="Arial"/>
          <w:b/>
          <w:bCs/>
          <w:color w:val="000000"/>
          <w:sz w:val="30"/>
          <w:szCs w:val="30"/>
        </w:rPr>
      </w:pPr>
    </w:p>
    <w:p w14:paraId="0A12D22C" w14:textId="77777777"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14:paraId="0F158C2C" w14:textId="77777777"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14:paraId="48AF3193" w14:textId="77777777"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14:paraId="040DBA16" w14:textId="77777777"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14:paraId="1DA87DC4" w14:textId="77777777"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14:paraId="63ED7C47" w14:textId="77777777"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28C592DA"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3E9F6D9E"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053D17A0" w14:textId="77777777"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14:paraId="13C004B5" w14:textId="77777777"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14:paraId="48815458" w14:textId="77777777"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14:paraId="248D7D7A" w14:textId="77777777"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14:paraId="63136C10" w14:textId="77777777"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14:paraId="7B258B3C" w14:textId="77777777"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5B6C7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505BF76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732F07C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E4A4391"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320F0FA2"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6D77A5E"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37E2AB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3860CD"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FE68186" w14:textId="77777777"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903BE7C" w14:textId="77777777"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3FAF557E" w14:textId="77777777" w:rsidR="00917FB5" w:rsidRDefault="00917FB5" w:rsidP="00917FB5">
      <w:pPr>
        <w:autoSpaceDE w:val="0"/>
        <w:autoSpaceDN w:val="0"/>
        <w:adjustRightInd w:val="0"/>
        <w:spacing w:after="0" w:line="240" w:lineRule="auto"/>
        <w:rPr>
          <w:rFonts w:ascii="Arial" w:hAnsi="Arial" w:cs="Arial"/>
          <w:b/>
          <w:bCs/>
          <w:color w:val="000000"/>
          <w:sz w:val="27"/>
          <w:szCs w:val="27"/>
        </w:rPr>
      </w:pPr>
    </w:p>
    <w:p w14:paraId="446F9053" w14:textId="77777777"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14:paraId="070099EC" w14:textId="77777777"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14:paraId="3D1D9713" w14:textId="77777777"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14:paraId="3339916A" w14:textId="77777777"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14:paraId="428C5D5C" w14:textId="77777777"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14:paraId="1DE661B3"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14:paraId="2A3ECA40"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14:paraId="45E1B1E5"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14:paraId="7E728451" w14:textId="77777777"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0A4B07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7B6689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27B0F4C1" w14:textId="77777777"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14:paraId="4AAA51AD" w14:textId="77777777"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14:paraId="030C3138" w14:textId="77777777"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14:paraId="05C8DCE2" w14:textId="77777777"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Key words</w:t>
      </w:r>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14:paraId="05CE6BAD"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B057E57"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7CCCAA85"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2B69E3C"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42E14F9E"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58B848D9"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30CF8E9D"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14:paraId="259EF873" w14:textId="77777777"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14:paraId="5EAE1E54" w14:textId="77777777" w:rsidR="00667CFC" w:rsidRPr="00F514D1" w:rsidRDefault="00667CFC" w:rsidP="00667CFC">
          <w:pPr>
            <w:rPr>
              <w:rFonts w:ascii="Times New Roman" w:hAnsi="Times New Roman"/>
              <w:sz w:val="24"/>
              <w:szCs w:val="24"/>
            </w:rPr>
          </w:pPr>
        </w:p>
        <w:p w14:paraId="7A6682E0" w14:textId="77777777" w:rsidR="00F514D1" w:rsidRPr="00F514D1" w:rsidRDefault="00C02A41">
          <w:pPr>
            <w:pStyle w:val="TDC1"/>
            <w:rPr>
              <w:rFonts w:ascii="Times New Roman" w:eastAsiaTheme="minorEastAsia" w:hAnsi="Times New Roman"/>
              <w:noProof/>
              <w:sz w:val="24"/>
              <w:szCs w:val="24"/>
              <w:lang w:eastAsia="es-PE"/>
            </w:rPr>
          </w:pPr>
          <w:r w:rsidRPr="00F514D1">
            <w:rPr>
              <w:rFonts w:ascii="Times New Roman" w:hAnsi="Times New Roman"/>
              <w:sz w:val="24"/>
              <w:szCs w:val="24"/>
            </w:rPr>
            <w:fldChar w:fldCharType="begin"/>
          </w:r>
          <w:r w:rsidRPr="00F514D1">
            <w:rPr>
              <w:rFonts w:ascii="Times New Roman" w:hAnsi="Times New Roman"/>
              <w:sz w:val="24"/>
              <w:szCs w:val="24"/>
            </w:rPr>
            <w:instrText xml:space="preserve"> TOC \o "1-3" \h \z \u </w:instrText>
          </w:r>
          <w:r w:rsidRPr="00F514D1">
            <w:rPr>
              <w:rFonts w:ascii="Times New Roman" w:hAnsi="Times New Roman"/>
              <w:sz w:val="24"/>
              <w:szCs w:val="24"/>
            </w:rPr>
            <w:fldChar w:fldCharType="separate"/>
          </w:r>
          <w:hyperlink w:anchor="_Toc525927436" w:history="1">
            <w:r w:rsidR="00F514D1" w:rsidRPr="00F514D1">
              <w:rPr>
                <w:rStyle w:val="Hipervnculo"/>
                <w:rFonts w:ascii="Times New Roman" w:hAnsi="Times New Roman"/>
                <w:noProof/>
                <w:sz w:val="24"/>
                <w:szCs w:val="24"/>
              </w:rPr>
              <w:t>LISTA DE ILUSTRACIONES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w:t>
            </w:r>
            <w:r w:rsidR="00F514D1" w:rsidRPr="00F514D1">
              <w:rPr>
                <w:rFonts w:ascii="Times New Roman" w:hAnsi="Times New Roman"/>
                <w:noProof/>
                <w:webHidden/>
                <w:sz w:val="24"/>
                <w:szCs w:val="24"/>
              </w:rPr>
              <w:fldChar w:fldCharType="end"/>
            </w:r>
          </w:hyperlink>
        </w:p>
        <w:p w14:paraId="49B7CDAD" w14:textId="77777777" w:rsidR="00F514D1" w:rsidRPr="00F514D1" w:rsidRDefault="00854C59">
          <w:pPr>
            <w:pStyle w:val="TDC1"/>
            <w:rPr>
              <w:rFonts w:ascii="Times New Roman" w:eastAsiaTheme="minorEastAsia" w:hAnsi="Times New Roman"/>
              <w:noProof/>
              <w:sz w:val="24"/>
              <w:szCs w:val="24"/>
              <w:lang w:eastAsia="es-PE"/>
            </w:rPr>
          </w:pPr>
          <w:hyperlink w:anchor="_Toc525927437" w:history="1">
            <w:r w:rsidR="00F514D1" w:rsidRPr="00F514D1">
              <w:rPr>
                <w:rStyle w:val="Hipervnculo"/>
                <w:rFonts w:ascii="Times New Roman" w:hAnsi="Times New Roman"/>
                <w:noProof/>
                <w:sz w:val="24"/>
                <w:szCs w:val="24"/>
              </w:rPr>
              <w:t>LISTA DE TABLAS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w:t>
            </w:r>
            <w:r w:rsidR="00F514D1" w:rsidRPr="00F514D1">
              <w:rPr>
                <w:rFonts w:ascii="Times New Roman" w:hAnsi="Times New Roman"/>
                <w:noProof/>
                <w:webHidden/>
                <w:sz w:val="24"/>
                <w:szCs w:val="24"/>
              </w:rPr>
              <w:fldChar w:fldCharType="end"/>
            </w:r>
          </w:hyperlink>
        </w:p>
        <w:p w14:paraId="2B5A3AE5" w14:textId="77777777" w:rsidR="00F514D1" w:rsidRPr="00F514D1" w:rsidRDefault="00854C59">
          <w:pPr>
            <w:pStyle w:val="TDC1"/>
            <w:rPr>
              <w:rFonts w:ascii="Times New Roman" w:eastAsiaTheme="minorEastAsia" w:hAnsi="Times New Roman"/>
              <w:noProof/>
              <w:sz w:val="24"/>
              <w:szCs w:val="24"/>
              <w:lang w:eastAsia="es-PE"/>
            </w:rPr>
          </w:pPr>
          <w:hyperlink w:anchor="_Toc525927438" w:history="1">
            <w:r w:rsidR="00F514D1" w:rsidRPr="00F514D1">
              <w:rPr>
                <w:rStyle w:val="Hipervnculo"/>
                <w:rFonts w:ascii="Times New Roman" w:hAnsi="Times New Roman"/>
                <w:noProof/>
                <w:sz w:val="24"/>
                <w:szCs w:val="24"/>
              </w:rPr>
              <w:t>INTRODUCCIÓN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6</w:t>
            </w:r>
            <w:r w:rsidR="00F514D1" w:rsidRPr="00F514D1">
              <w:rPr>
                <w:rFonts w:ascii="Times New Roman" w:hAnsi="Times New Roman"/>
                <w:noProof/>
                <w:webHidden/>
                <w:sz w:val="24"/>
                <w:szCs w:val="24"/>
              </w:rPr>
              <w:fldChar w:fldCharType="end"/>
            </w:r>
          </w:hyperlink>
        </w:p>
        <w:p w14:paraId="3F921CE3" w14:textId="77777777" w:rsidR="00F514D1" w:rsidRPr="00F514D1" w:rsidRDefault="00854C59">
          <w:pPr>
            <w:pStyle w:val="TDC1"/>
            <w:rPr>
              <w:rFonts w:ascii="Times New Roman" w:eastAsiaTheme="minorEastAsia" w:hAnsi="Times New Roman"/>
              <w:noProof/>
              <w:sz w:val="24"/>
              <w:szCs w:val="24"/>
              <w:lang w:eastAsia="es-PE"/>
            </w:rPr>
          </w:pPr>
          <w:hyperlink w:anchor="_Toc525927439" w:history="1">
            <w:r w:rsidR="00F514D1" w:rsidRPr="00F514D1">
              <w:rPr>
                <w:rStyle w:val="Hipervnculo"/>
                <w:rFonts w:ascii="Times New Roman" w:hAnsi="Times New Roman"/>
                <w:noProof/>
                <w:sz w:val="24"/>
                <w:szCs w:val="24"/>
              </w:rPr>
              <w:t>CAPITULO I. PLANTEAMIENTO METODOLÓGICO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7</w:t>
            </w:r>
            <w:r w:rsidR="00F514D1" w:rsidRPr="00F514D1">
              <w:rPr>
                <w:rFonts w:ascii="Times New Roman" w:hAnsi="Times New Roman"/>
                <w:noProof/>
                <w:webHidden/>
                <w:sz w:val="24"/>
                <w:szCs w:val="24"/>
              </w:rPr>
              <w:fldChar w:fldCharType="end"/>
            </w:r>
          </w:hyperlink>
        </w:p>
        <w:p w14:paraId="636B050F" w14:textId="77777777" w:rsidR="00F514D1" w:rsidRPr="00F514D1" w:rsidRDefault="00854C59" w:rsidP="00F514D1">
          <w:pPr>
            <w:pStyle w:val="TDC2"/>
            <w:rPr>
              <w:rFonts w:eastAsiaTheme="minorEastAsia"/>
              <w:noProof/>
              <w:lang w:eastAsia="es-PE"/>
            </w:rPr>
          </w:pPr>
          <w:hyperlink w:anchor="_Toc525927440" w:history="1">
            <w:r w:rsidR="00F514D1" w:rsidRPr="00F514D1">
              <w:rPr>
                <w:rStyle w:val="Hipervnculo"/>
                <w:rFonts w:ascii="Times New Roman" w:hAnsi="Times New Roman"/>
                <w:noProof/>
                <w:sz w:val="24"/>
                <w:szCs w:val="24"/>
              </w:rPr>
              <w:t>1.1.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Antecedentes del problema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_Toc525927440 \h </w:instrText>
            </w:r>
            <w:r w:rsidR="00F514D1" w:rsidRPr="00F514D1">
              <w:rPr>
                <w:noProof/>
                <w:webHidden/>
              </w:rPr>
            </w:r>
            <w:r w:rsidR="00F514D1" w:rsidRPr="00F514D1">
              <w:rPr>
                <w:noProof/>
                <w:webHidden/>
              </w:rPr>
              <w:fldChar w:fldCharType="separate"/>
            </w:r>
            <w:r w:rsidR="00F514D1" w:rsidRPr="00F514D1">
              <w:rPr>
                <w:noProof/>
                <w:webHidden/>
              </w:rPr>
              <w:t>7</w:t>
            </w:r>
            <w:r w:rsidR="00F514D1" w:rsidRPr="00F514D1">
              <w:rPr>
                <w:noProof/>
                <w:webHidden/>
              </w:rPr>
              <w:fldChar w:fldCharType="end"/>
            </w:r>
          </w:hyperlink>
        </w:p>
        <w:p w14:paraId="1BADED10" w14:textId="77777777" w:rsidR="00F514D1" w:rsidRPr="00F514D1" w:rsidRDefault="00854C59" w:rsidP="00F514D1">
          <w:pPr>
            <w:pStyle w:val="TDC2"/>
            <w:rPr>
              <w:rFonts w:eastAsiaTheme="minorEastAsia"/>
              <w:noProof/>
              <w:lang w:eastAsia="es-PE"/>
            </w:rPr>
          </w:pPr>
          <w:hyperlink w:anchor="_Toc525927441" w:history="1">
            <w:r w:rsidR="00F514D1" w:rsidRPr="00F514D1">
              <w:rPr>
                <w:rStyle w:val="Hipervnculo"/>
                <w:rFonts w:ascii="Times New Roman" w:hAnsi="Times New Roman"/>
                <w:noProof/>
                <w:sz w:val="24"/>
                <w:szCs w:val="24"/>
              </w:rPr>
              <w:t>1.2.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Definición o formulación del problema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_Toc525927441 \h </w:instrText>
            </w:r>
            <w:r w:rsidR="00F514D1" w:rsidRPr="00F514D1">
              <w:rPr>
                <w:noProof/>
                <w:webHidden/>
              </w:rPr>
            </w:r>
            <w:r w:rsidR="00F514D1" w:rsidRPr="00F514D1">
              <w:rPr>
                <w:noProof/>
                <w:webHidden/>
              </w:rPr>
              <w:fldChar w:fldCharType="separate"/>
            </w:r>
            <w:r w:rsidR="00F514D1" w:rsidRPr="00F514D1">
              <w:rPr>
                <w:noProof/>
                <w:webHidden/>
              </w:rPr>
              <w:t>10</w:t>
            </w:r>
            <w:r w:rsidR="00F514D1" w:rsidRPr="00F514D1">
              <w:rPr>
                <w:noProof/>
                <w:webHidden/>
              </w:rPr>
              <w:fldChar w:fldCharType="end"/>
            </w:r>
          </w:hyperlink>
        </w:p>
        <w:p w14:paraId="7A6C45C4" w14:textId="77777777" w:rsidR="00F514D1" w:rsidRPr="00F514D1" w:rsidRDefault="00854C59" w:rsidP="00F514D1">
          <w:pPr>
            <w:pStyle w:val="TDC2"/>
            <w:rPr>
              <w:rFonts w:eastAsiaTheme="minorEastAsia"/>
              <w:noProof/>
              <w:lang w:eastAsia="es-PE"/>
            </w:rPr>
          </w:pPr>
          <w:hyperlink w:anchor="_Toc525927445" w:history="1">
            <w:r w:rsidR="00F514D1" w:rsidRPr="00F514D1">
              <w:rPr>
                <w:rStyle w:val="Hipervnculo"/>
                <w:rFonts w:ascii="Times New Roman" w:hAnsi="Times New Roman"/>
                <w:noProof/>
                <w:sz w:val="24"/>
                <w:szCs w:val="24"/>
              </w:rPr>
              <w:t>1.3.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Objetivo General</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_Toc525927445 \h </w:instrText>
            </w:r>
            <w:r w:rsidR="00F514D1" w:rsidRPr="00F514D1">
              <w:rPr>
                <w:noProof/>
                <w:webHidden/>
              </w:rPr>
            </w:r>
            <w:r w:rsidR="00F514D1" w:rsidRPr="00F514D1">
              <w:rPr>
                <w:noProof/>
                <w:webHidden/>
              </w:rPr>
              <w:fldChar w:fldCharType="separate"/>
            </w:r>
            <w:r w:rsidR="00F514D1" w:rsidRPr="00F514D1">
              <w:rPr>
                <w:noProof/>
                <w:webHidden/>
              </w:rPr>
              <w:t>10</w:t>
            </w:r>
            <w:r w:rsidR="00F514D1" w:rsidRPr="00F514D1">
              <w:rPr>
                <w:noProof/>
                <w:webHidden/>
              </w:rPr>
              <w:fldChar w:fldCharType="end"/>
            </w:r>
          </w:hyperlink>
        </w:p>
        <w:p w14:paraId="26BD70EF" w14:textId="77777777" w:rsidR="00F514D1" w:rsidRPr="00F514D1" w:rsidRDefault="00854C59">
          <w:pPr>
            <w:pStyle w:val="TDC3"/>
            <w:tabs>
              <w:tab w:val="left" w:pos="1320"/>
              <w:tab w:val="right" w:leader="dot" w:pos="8828"/>
            </w:tabs>
            <w:rPr>
              <w:rFonts w:ascii="Times New Roman" w:eastAsiaTheme="minorEastAsia" w:hAnsi="Times New Roman"/>
              <w:noProof/>
              <w:sz w:val="24"/>
              <w:szCs w:val="24"/>
              <w:lang w:eastAsia="es-PE"/>
            </w:rPr>
          </w:pPr>
          <w:hyperlink w:anchor="_Toc525927447" w:history="1">
            <w:r w:rsidR="00F514D1" w:rsidRPr="00F514D1">
              <w:rPr>
                <w:rStyle w:val="Hipervnculo"/>
                <w:rFonts w:ascii="Times New Roman" w:hAnsi="Times New Roman"/>
                <w:noProof/>
                <w:sz w:val="24"/>
                <w:szCs w:val="24"/>
              </w:rPr>
              <w:t>1.3.1.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Objetivos Específicos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_Toc525927447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10</w:t>
            </w:r>
            <w:r w:rsidR="00F514D1" w:rsidRPr="00F514D1">
              <w:rPr>
                <w:rFonts w:ascii="Times New Roman" w:hAnsi="Times New Roman"/>
                <w:noProof/>
                <w:webHidden/>
                <w:sz w:val="24"/>
                <w:szCs w:val="24"/>
              </w:rPr>
              <w:fldChar w:fldCharType="end"/>
            </w:r>
          </w:hyperlink>
        </w:p>
        <w:p w14:paraId="4CA236B2" w14:textId="77777777" w:rsidR="00F514D1" w:rsidRPr="00F514D1" w:rsidRDefault="00854C59" w:rsidP="00F514D1">
          <w:pPr>
            <w:pStyle w:val="TDC2"/>
            <w:rPr>
              <w:rFonts w:eastAsiaTheme="minorEastAsia"/>
              <w:noProof/>
              <w:lang w:eastAsia="es-PE"/>
            </w:rPr>
          </w:pPr>
          <w:hyperlink w:anchor="_Toc525927448" w:history="1">
            <w:r w:rsidR="00F514D1" w:rsidRPr="00F514D1">
              <w:rPr>
                <w:rStyle w:val="Hipervnculo"/>
                <w:rFonts w:ascii="Times New Roman" w:hAnsi="Times New Roman"/>
                <w:noProof/>
                <w:sz w:val="24"/>
                <w:szCs w:val="24"/>
              </w:rPr>
              <w:t>1.4.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Justificación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_Toc525927448 \h </w:instrText>
            </w:r>
            <w:r w:rsidR="00F514D1" w:rsidRPr="00F514D1">
              <w:rPr>
                <w:noProof/>
                <w:webHidden/>
              </w:rPr>
            </w:r>
            <w:r w:rsidR="00F514D1" w:rsidRPr="00F514D1">
              <w:rPr>
                <w:noProof/>
                <w:webHidden/>
              </w:rPr>
              <w:fldChar w:fldCharType="separate"/>
            </w:r>
            <w:r w:rsidR="00F514D1" w:rsidRPr="00F514D1">
              <w:rPr>
                <w:noProof/>
                <w:webHidden/>
              </w:rPr>
              <w:t>11</w:t>
            </w:r>
            <w:r w:rsidR="00F514D1" w:rsidRPr="00F514D1">
              <w:rPr>
                <w:noProof/>
                <w:webHidden/>
              </w:rPr>
              <w:fldChar w:fldCharType="end"/>
            </w:r>
          </w:hyperlink>
        </w:p>
        <w:p w14:paraId="06193B83" w14:textId="77777777" w:rsidR="00F514D1" w:rsidRPr="00F514D1" w:rsidRDefault="00854C59" w:rsidP="00F514D1">
          <w:pPr>
            <w:pStyle w:val="TDC2"/>
            <w:rPr>
              <w:rFonts w:eastAsiaTheme="minorEastAsia"/>
              <w:noProof/>
              <w:lang w:eastAsia="es-PE"/>
            </w:rPr>
          </w:pPr>
          <w:hyperlink w:anchor="_Toc525927449" w:history="1">
            <w:r w:rsidR="00F514D1" w:rsidRPr="00F514D1">
              <w:rPr>
                <w:rStyle w:val="Hipervnculo"/>
                <w:rFonts w:ascii="Times New Roman" w:hAnsi="Times New Roman"/>
                <w:noProof/>
                <w:sz w:val="24"/>
                <w:szCs w:val="24"/>
              </w:rPr>
              <w:t>1.5.</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Alcances</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_Toc525927449 \h </w:instrText>
            </w:r>
            <w:r w:rsidR="00F514D1" w:rsidRPr="00F514D1">
              <w:rPr>
                <w:noProof/>
                <w:webHidden/>
              </w:rPr>
            </w:r>
            <w:r w:rsidR="00F514D1" w:rsidRPr="00F514D1">
              <w:rPr>
                <w:noProof/>
                <w:webHidden/>
              </w:rPr>
              <w:fldChar w:fldCharType="separate"/>
            </w:r>
            <w:r w:rsidR="00F514D1" w:rsidRPr="00F514D1">
              <w:rPr>
                <w:noProof/>
                <w:webHidden/>
              </w:rPr>
              <w:t>12</w:t>
            </w:r>
            <w:r w:rsidR="00F514D1" w:rsidRPr="00F514D1">
              <w:rPr>
                <w:noProof/>
                <w:webHidden/>
              </w:rPr>
              <w:fldChar w:fldCharType="end"/>
            </w:r>
          </w:hyperlink>
        </w:p>
        <w:p w14:paraId="110CB2D6" w14:textId="77777777" w:rsidR="00F514D1" w:rsidRPr="00F514D1" w:rsidRDefault="00854C59">
          <w:pPr>
            <w:pStyle w:val="TDC1"/>
            <w:rPr>
              <w:rFonts w:ascii="Times New Roman" w:eastAsiaTheme="minorEastAsia" w:hAnsi="Times New Roman"/>
              <w:noProof/>
              <w:sz w:val="24"/>
              <w:szCs w:val="24"/>
              <w:lang w:eastAsia="es-PE"/>
            </w:rPr>
          </w:pPr>
          <w:hyperlink w:anchor="_Toc525927450" w:history="1">
            <w:r w:rsidR="00F514D1" w:rsidRPr="00F514D1">
              <w:rPr>
                <w:rStyle w:val="Hipervnculo"/>
                <w:rFonts w:ascii="Times New Roman" w:hAnsi="Times New Roman"/>
                <w:noProof/>
                <w:sz w:val="24"/>
                <w:szCs w:val="24"/>
              </w:rPr>
              <w:t>CAPITULO II. MARCO TEÓRICO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13</w:t>
            </w:r>
            <w:r w:rsidR="00F514D1" w:rsidRPr="00F514D1">
              <w:rPr>
                <w:rFonts w:ascii="Times New Roman" w:hAnsi="Times New Roman"/>
                <w:noProof/>
                <w:webHidden/>
                <w:sz w:val="24"/>
                <w:szCs w:val="24"/>
              </w:rPr>
              <w:fldChar w:fldCharType="end"/>
            </w:r>
          </w:hyperlink>
        </w:p>
        <w:p w14:paraId="2F356F98" w14:textId="77777777" w:rsidR="00F514D1" w:rsidRPr="00F514D1" w:rsidRDefault="00854C59" w:rsidP="00F514D1">
          <w:pPr>
            <w:pStyle w:val="TDC2"/>
            <w:rPr>
              <w:rFonts w:eastAsiaTheme="minorEastAsia"/>
              <w:noProof/>
              <w:lang w:eastAsia="es-PE"/>
            </w:rPr>
          </w:pPr>
          <w:hyperlink w:anchor="_Toc525927451" w:history="1">
            <w:r w:rsidR="00F514D1" w:rsidRPr="00F514D1">
              <w:rPr>
                <w:rStyle w:val="Hipervnculo"/>
                <w:rFonts w:ascii="Times New Roman" w:hAnsi="Times New Roman"/>
                <w:noProof/>
                <w:sz w:val="24"/>
                <w:szCs w:val="24"/>
                <w:lang w:val="es-ES"/>
              </w:rPr>
              <w:t>2.1.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La adolescencia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_Toc525927451 \h </w:instrText>
            </w:r>
            <w:r w:rsidR="00F514D1" w:rsidRPr="00F514D1">
              <w:rPr>
                <w:noProof/>
                <w:webHidden/>
              </w:rPr>
            </w:r>
            <w:r w:rsidR="00F514D1" w:rsidRPr="00F514D1">
              <w:rPr>
                <w:noProof/>
                <w:webHidden/>
              </w:rPr>
              <w:fldChar w:fldCharType="separate"/>
            </w:r>
            <w:r w:rsidR="00F514D1" w:rsidRPr="00F514D1">
              <w:rPr>
                <w:noProof/>
                <w:webHidden/>
              </w:rPr>
              <w:t>13</w:t>
            </w:r>
            <w:r w:rsidR="00F514D1" w:rsidRPr="00F514D1">
              <w:rPr>
                <w:noProof/>
                <w:webHidden/>
              </w:rPr>
              <w:fldChar w:fldCharType="end"/>
            </w:r>
          </w:hyperlink>
        </w:p>
        <w:p w14:paraId="3006E85F" w14:textId="77777777" w:rsidR="00F514D1" w:rsidRPr="00F514D1" w:rsidRDefault="00854C59">
          <w:pPr>
            <w:pStyle w:val="TDC3"/>
            <w:tabs>
              <w:tab w:val="left" w:pos="1320"/>
              <w:tab w:val="right" w:leader="dot" w:pos="8828"/>
            </w:tabs>
            <w:rPr>
              <w:rFonts w:ascii="Times New Roman" w:eastAsiaTheme="minorEastAsia" w:hAnsi="Times New Roman"/>
              <w:noProof/>
              <w:sz w:val="24"/>
              <w:szCs w:val="24"/>
              <w:lang w:eastAsia="es-PE"/>
            </w:rPr>
          </w:pPr>
          <w:hyperlink w:anchor="_Toc525927455" w:history="1">
            <w:r w:rsidR="00F514D1" w:rsidRPr="00F514D1">
              <w:rPr>
                <w:rStyle w:val="Hipervnculo"/>
                <w:rFonts w:ascii="Times New Roman" w:hAnsi="Times New Roman"/>
                <w:bCs/>
                <w:noProof/>
                <w:sz w:val="24"/>
                <w:szCs w:val="24"/>
              </w:rPr>
              <w:t>2.1.1.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La adolescencia temprana (10 a 14 años)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_Toc525927455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14</w:t>
            </w:r>
            <w:r w:rsidR="00F514D1" w:rsidRPr="00F514D1">
              <w:rPr>
                <w:rFonts w:ascii="Times New Roman" w:hAnsi="Times New Roman"/>
                <w:noProof/>
                <w:webHidden/>
                <w:sz w:val="24"/>
                <w:szCs w:val="24"/>
              </w:rPr>
              <w:fldChar w:fldCharType="end"/>
            </w:r>
          </w:hyperlink>
        </w:p>
        <w:p w14:paraId="140D494D" w14:textId="77777777" w:rsidR="00F514D1" w:rsidRPr="00F514D1" w:rsidRDefault="00854C59">
          <w:pPr>
            <w:pStyle w:val="TDC3"/>
            <w:tabs>
              <w:tab w:val="left" w:pos="1320"/>
              <w:tab w:val="right" w:leader="dot" w:pos="8828"/>
            </w:tabs>
            <w:rPr>
              <w:rFonts w:ascii="Times New Roman" w:eastAsiaTheme="minorEastAsia" w:hAnsi="Times New Roman"/>
              <w:noProof/>
              <w:sz w:val="24"/>
              <w:szCs w:val="24"/>
              <w:lang w:eastAsia="es-PE"/>
            </w:rPr>
          </w:pPr>
          <w:hyperlink w:anchor="_Toc525927456" w:history="1">
            <w:r w:rsidR="00F514D1" w:rsidRPr="00F514D1">
              <w:rPr>
                <w:rStyle w:val="Hipervnculo"/>
                <w:rFonts w:ascii="Times New Roman" w:hAnsi="Times New Roman"/>
                <w:noProof/>
                <w:sz w:val="24"/>
                <w:szCs w:val="24"/>
              </w:rPr>
              <w:t>2.1.2.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La adolescencia tardía (15 a 19 años)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14</w:t>
            </w:r>
            <w:r w:rsidR="00F514D1" w:rsidRPr="00F514D1">
              <w:rPr>
                <w:rFonts w:ascii="Times New Roman" w:hAnsi="Times New Roman"/>
                <w:noProof/>
                <w:webHidden/>
                <w:sz w:val="24"/>
                <w:szCs w:val="24"/>
              </w:rPr>
              <w:fldChar w:fldCharType="end"/>
            </w:r>
          </w:hyperlink>
        </w:p>
        <w:p w14:paraId="5CC1B8B5" w14:textId="77777777" w:rsidR="00F514D1" w:rsidRPr="00F514D1" w:rsidRDefault="00854C59" w:rsidP="00F514D1">
          <w:pPr>
            <w:pStyle w:val="TDC2"/>
            <w:rPr>
              <w:rFonts w:eastAsiaTheme="minorEastAsia"/>
              <w:noProof/>
              <w:lang w:eastAsia="es-PE"/>
            </w:rPr>
          </w:pPr>
          <w:hyperlink w:anchor="_Toc525927457" w:history="1">
            <w:r w:rsidR="00F514D1" w:rsidRPr="00F514D1">
              <w:rPr>
                <w:rStyle w:val="Hipervnculo"/>
                <w:rFonts w:ascii="Times New Roman" w:hAnsi="Times New Roman"/>
                <w:noProof/>
                <w:sz w:val="24"/>
                <w:szCs w:val="24"/>
                <w:lang w:val="es-ES"/>
              </w:rPr>
              <w:t>2.2.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Trastorno de Comportamiento Alimentaria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_Toc525927457 \h </w:instrText>
            </w:r>
            <w:r w:rsidR="00F514D1" w:rsidRPr="00F514D1">
              <w:rPr>
                <w:noProof/>
                <w:webHidden/>
              </w:rPr>
            </w:r>
            <w:r w:rsidR="00F514D1" w:rsidRPr="00F514D1">
              <w:rPr>
                <w:noProof/>
                <w:webHidden/>
              </w:rPr>
              <w:fldChar w:fldCharType="separate"/>
            </w:r>
            <w:r w:rsidR="00F514D1" w:rsidRPr="00F514D1">
              <w:rPr>
                <w:noProof/>
                <w:webHidden/>
              </w:rPr>
              <w:t>15</w:t>
            </w:r>
            <w:r w:rsidR="00F514D1" w:rsidRPr="00F514D1">
              <w:rPr>
                <w:noProof/>
                <w:webHidden/>
              </w:rPr>
              <w:fldChar w:fldCharType="end"/>
            </w:r>
          </w:hyperlink>
        </w:p>
        <w:p w14:paraId="0ED7D844" w14:textId="77777777" w:rsidR="00F514D1" w:rsidRPr="00F514D1" w:rsidRDefault="00854C59">
          <w:pPr>
            <w:pStyle w:val="TDC3"/>
            <w:tabs>
              <w:tab w:val="left" w:pos="1320"/>
              <w:tab w:val="right" w:leader="dot" w:pos="8828"/>
            </w:tabs>
            <w:rPr>
              <w:rFonts w:ascii="Times New Roman" w:eastAsiaTheme="minorEastAsia" w:hAnsi="Times New Roman"/>
              <w:noProof/>
              <w:sz w:val="24"/>
              <w:szCs w:val="24"/>
              <w:lang w:eastAsia="es-PE"/>
            </w:rPr>
          </w:pPr>
          <w:hyperlink w:anchor="_Toc525927460" w:history="1">
            <w:r w:rsidR="00F514D1" w:rsidRPr="00F514D1">
              <w:rPr>
                <w:rStyle w:val="Hipervnculo"/>
                <w:rFonts w:ascii="Times New Roman" w:hAnsi="Times New Roman"/>
                <w:noProof/>
                <w:sz w:val="24"/>
                <w:szCs w:val="24"/>
              </w:rPr>
              <w:t>2.2.1.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Definición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15</w:t>
            </w:r>
            <w:r w:rsidR="00F514D1" w:rsidRPr="00F514D1">
              <w:rPr>
                <w:rFonts w:ascii="Times New Roman" w:hAnsi="Times New Roman"/>
                <w:noProof/>
                <w:webHidden/>
                <w:sz w:val="24"/>
                <w:szCs w:val="24"/>
              </w:rPr>
              <w:fldChar w:fldCharType="end"/>
            </w:r>
          </w:hyperlink>
        </w:p>
        <w:p w14:paraId="09905A62" w14:textId="77777777" w:rsidR="00F514D1" w:rsidRPr="00F514D1" w:rsidRDefault="00854C59">
          <w:pPr>
            <w:pStyle w:val="TDC3"/>
            <w:tabs>
              <w:tab w:val="left" w:pos="1320"/>
              <w:tab w:val="right" w:leader="dot" w:pos="8828"/>
            </w:tabs>
            <w:rPr>
              <w:rFonts w:ascii="Times New Roman" w:eastAsiaTheme="minorEastAsia" w:hAnsi="Times New Roman"/>
              <w:noProof/>
              <w:sz w:val="24"/>
              <w:szCs w:val="24"/>
              <w:lang w:eastAsia="es-PE"/>
            </w:rPr>
          </w:pPr>
          <w:hyperlink w:anchor="_Toc525927461" w:history="1">
            <w:r w:rsidR="00F514D1" w:rsidRPr="00F514D1">
              <w:rPr>
                <w:rStyle w:val="Hipervnculo"/>
                <w:rFonts w:ascii="Times New Roman" w:hAnsi="Times New Roman"/>
                <w:noProof/>
                <w:sz w:val="24"/>
                <w:szCs w:val="24"/>
              </w:rPr>
              <w:t>2.2.2.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Factores de Riesgo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16</w:t>
            </w:r>
            <w:r w:rsidR="00F514D1" w:rsidRPr="00F514D1">
              <w:rPr>
                <w:rFonts w:ascii="Times New Roman" w:hAnsi="Times New Roman"/>
                <w:noProof/>
                <w:webHidden/>
                <w:sz w:val="24"/>
                <w:szCs w:val="24"/>
              </w:rPr>
              <w:fldChar w:fldCharType="end"/>
            </w:r>
          </w:hyperlink>
        </w:p>
        <w:p w14:paraId="01E8257E" w14:textId="77777777" w:rsidR="00F514D1" w:rsidRPr="00F514D1" w:rsidRDefault="00854C59">
          <w:pPr>
            <w:pStyle w:val="TDC3"/>
            <w:tabs>
              <w:tab w:val="left" w:pos="1320"/>
              <w:tab w:val="right" w:leader="dot" w:pos="8828"/>
            </w:tabs>
            <w:rPr>
              <w:rFonts w:ascii="Times New Roman" w:eastAsiaTheme="minorEastAsia" w:hAnsi="Times New Roman"/>
              <w:noProof/>
              <w:sz w:val="24"/>
              <w:szCs w:val="24"/>
              <w:lang w:eastAsia="es-PE"/>
            </w:rPr>
          </w:pPr>
          <w:hyperlink w:anchor="_Toc525927462" w:history="1">
            <w:r w:rsidR="00F514D1" w:rsidRPr="00F514D1">
              <w:rPr>
                <w:rStyle w:val="Hipervnculo"/>
                <w:rFonts w:ascii="Times New Roman" w:hAnsi="Times New Roman"/>
                <w:noProof/>
                <w:sz w:val="24"/>
                <w:szCs w:val="24"/>
              </w:rPr>
              <w:t>2.2.3.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Diagnóstico de los trastornos de conducta alimentaria</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_Toc525927462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17</w:t>
            </w:r>
            <w:r w:rsidR="00F514D1" w:rsidRPr="00F514D1">
              <w:rPr>
                <w:rFonts w:ascii="Times New Roman" w:hAnsi="Times New Roman"/>
                <w:noProof/>
                <w:webHidden/>
                <w:sz w:val="24"/>
                <w:szCs w:val="24"/>
              </w:rPr>
              <w:fldChar w:fldCharType="end"/>
            </w:r>
          </w:hyperlink>
        </w:p>
        <w:p w14:paraId="41F2F59E" w14:textId="77777777" w:rsidR="00F514D1" w:rsidRPr="00F514D1" w:rsidRDefault="00854C59">
          <w:pPr>
            <w:pStyle w:val="TDC3"/>
            <w:tabs>
              <w:tab w:val="left" w:pos="1320"/>
              <w:tab w:val="right" w:leader="dot" w:pos="8828"/>
            </w:tabs>
            <w:rPr>
              <w:rFonts w:ascii="Times New Roman" w:eastAsiaTheme="minorEastAsia" w:hAnsi="Times New Roman"/>
              <w:noProof/>
              <w:sz w:val="24"/>
              <w:szCs w:val="24"/>
              <w:lang w:eastAsia="es-PE"/>
            </w:rPr>
          </w:pPr>
          <w:hyperlink w:anchor="_Toc525927463" w:history="1">
            <w:r w:rsidR="00F514D1" w:rsidRPr="00F514D1">
              <w:rPr>
                <w:rStyle w:val="Hipervnculo"/>
                <w:rFonts w:ascii="Times New Roman" w:hAnsi="Times New Roman"/>
                <w:noProof/>
                <w:sz w:val="24"/>
                <w:szCs w:val="24"/>
              </w:rPr>
              <w:t>2.2.4.</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Tratamiento que se sigue para Trastornos de Conducta Alimentaria</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_Toc525927463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18</w:t>
            </w:r>
            <w:r w:rsidR="00F514D1" w:rsidRPr="00F514D1">
              <w:rPr>
                <w:rFonts w:ascii="Times New Roman" w:hAnsi="Times New Roman"/>
                <w:noProof/>
                <w:webHidden/>
                <w:sz w:val="24"/>
                <w:szCs w:val="24"/>
              </w:rPr>
              <w:fldChar w:fldCharType="end"/>
            </w:r>
          </w:hyperlink>
        </w:p>
        <w:p w14:paraId="20C573A3" w14:textId="77777777" w:rsidR="00F514D1" w:rsidRPr="00F514D1" w:rsidRDefault="00854C59">
          <w:pPr>
            <w:pStyle w:val="TDC3"/>
            <w:tabs>
              <w:tab w:val="left" w:pos="1320"/>
              <w:tab w:val="right" w:leader="dot" w:pos="8828"/>
            </w:tabs>
            <w:rPr>
              <w:rFonts w:ascii="Times New Roman" w:eastAsiaTheme="minorEastAsia" w:hAnsi="Times New Roman"/>
              <w:noProof/>
              <w:sz w:val="24"/>
              <w:szCs w:val="24"/>
              <w:lang w:eastAsia="es-PE"/>
            </w:rPr>
          </w:pPr>
          <w:hyperlink w:anchor="_Toc525927464" w:history="1">
            <w:r w:rsidR="00F514D1" w:rsidRPr="00F514D1">
              <w:rPr>
                <w:rStyle w:val="Hipervnculo"/>
                <w:rFonts w:ascii="Times New Roman" w:hAnsi="Times New Roman"/>
                <w:noProof/>
                <w:sz w:val="24"/>
                <w:szCs w:val="24"/>
              </w:rPr>
              <w:t>2.2.5.</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Trastornos Alimentarios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_Toc525927464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19</w:t>
            </w:r>
            <w:r w:rsidR="00F514D1" w:rsidRPr="00F514D1">
              <w:rPr>
                <w:rFonts w:ascii="Times New Roman" w:hAnsi="Times New Roman"/>
                <w:noProof/>
                <w:webHidden/>
                <w:sz w:val="24"/>
                <w:szCs w:val="24"/>
              </w:rPr>
              <w:fldChar w:fldCharType="end"/>
            </w:r>
          </w:hyperlink>
        </w:p>
        <w:p w14:paraId="51F1F866" w14:textId="77777777" w:rsidR="00F514D1" w:rsidRPr="00F514D1" w:rsidRDefault="00854C59" w:rsidP="00F514D1">
          <w:pPr>
            <w:pStyle w:val="TDC2"/>
            <w:rPr>
              <w:rFonts w:eastAsiaTheme="minorEastAsia"/>
              <w:noProof/>
              <w:lang w:eastAsia="es-PE"/>
            </w:rPr>
          </w:pPr>
          <w:hyperlink w:anchor="_Toc525927465" w:history="1">
            <w:r w:rsidR="00F514D1" w:rsidRPr="00F514D1">
              <w:rPr>
                <w:rStyle w:val="Hipervnculo"/>
                <w:rFonts w:ascii="Times New Roman" w:hAnsi="Times New Roman"/>
                <w:bCs/>
                <w:noProof/>
                <w:sz w:val="24"/>
                <w:szCs w:val="24"/>
                <w:lang w:val="es-ES"/>
              </w:rPr>
              <w:t>2.3.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Tecnología web</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_Toc525927465 \h </w:instrText>
            </w:r>
            <w:r w:rsidR="00F514D1" w:rsidRPr="00F514D1">
              <w:rPr>
                <w:noProof/>
                <w:webHidden/>
              </w:rPr>
            </w:r>
            <w:r w:rsidR="00F514D1" w:rsidRPr="00F514D1">
              <w:rPr>
                <w:noProof/>
                <w:webHidden/>
              </w:rPr>
              <w:fldChar w:fldCharType="separate"/>
            </w:r>
            <w:r w:rsidR="00F514D1" w:rsidRPr="00F514D1">
              <w:rPr>
                <w:noProof/>
                <w:webHidden/>
              </w:rPr>
              <w:t>21</w:t>
            </w:r>
            <w:r w:rsidR="00F514D1" w:rsidRPr="00F514D1">
              <w:rPr>
                <w:noProof/>
                <w:webHidden/>
              </w:rPr>
              <w:fldChar w:fldCharType="end"/>
            </w:r>
          </w:hyperlink>
        </w:p>
        <w:p w14:paraId="4AD34622" w14:textId="77777777" w:rsidR="00F514D1" w:rsidRPr="00F514D1" w:rsidRDefault="00854C59" w:rsidP="00F514D1">
          <w:pPr>
            <w:pStyle w:val="TDC2"/>
            <w:rPr>
              <w:rFonts w:eastAsiaTheme="minorEastAsia"/>
              <w:noProof/>
              <w:lang w:eastAsia="es-PE"/>
            </w:rPr>
          </w:pPr>
          <w:hyperlink w:anchor="_Toc525927466" w:history="1">
            <w:r w:rsidR="00F514D1" w:rsidRPr="00F514D1">
              <w:rPr>
                <w:rStyle w:val="Hipervnculo"/>
                <w:rFonts w:ascii="Times New Roman" w:hAnsi="Times New Roman"/>
                <w:noProof/>
                <w:sz w:val="24"/>
                <w:szCs w:val="24"/>
                <w:lang w:val="es-ES"/>
              </w:rPr>
              <w:t>2.4.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Instrumentos para la evaluación de Trastornos de Conducta Alimentaria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_Toc525927466 \h </w:instrText>
            </w:r>
            <w:r w:rsidR="00F514D1" w:rsidRPr="00F514D1">
              <w:rPr>
                <w:noProof/>
                <w:webHidden/>
              </w:rPr>
            </w:r>
            <w:r w:rsidR="00F514D1" w:rsidRPr="00F514D1">
              <w:rPr>
                <w:noProof/>
                <w:webHidden/>
              </w:rPr>
              <w:fldChar w:fldCharType="separate"/>
            </w:r>
            <w:r w:rsidR="00F514D1" w:rsidRPr="00F514D1">
              <w:rPr>
                <w:noProof/>
                <w:webHidden/>
              </w:rPr>
              <w:t>22</w:t>
            </w:r>
            <w:r w:rsidR="00F514D1" w:rsidRPr="00F514D1">
              <w:rPr>
                <w:noProof/>
                <w:webHidden/>
              </w:rPr>
              <w:fldChar w:fldCharType="end"/>
            </w:r>
          </w:hyperlink>
        </w:p>
        <w:p w14:paraId="26366177" w14:textId="77777777" w:rsidR="00F514D1" w:rsidRPr="00F514D1" w:rsidRDefault="00854C59">
          <w:pPr>
            <w:pStyle w:val="TDC3"/>
            <w:tabs>
              <w:tab w:val="left" w:pos="1320"/>
              <w:tab w:val="right" w:leader="dot" w:pos="8828"/>
            </w:tabs>
            <w:rPr>
              <w:rFonts w:ascii="Times New Roman" w:eastAsiaTheme="minorEastAsia" w:hAnsi="Times New Roman"/>
              <w:noProof/>
              <w:sz w:val="24"/>
              <w:szCs w:val="24"/>
              <w:lang w:eastAsia="es-PE"/>
            </w:rPr>
          </w:pPr>
          <w:hyperlink w:anchor="_Toc525927469" w:history="1">
            <w:r w:rsidR="00F514D1" w:rsidRPr="00F514D1">
              <w:rPr>
                <w:rStyle w:val="Hipervnculo"/>
                <w:rFonts w:ascii="Times New Roman" w:hAnsi="Times New Roman"/>
                <w:noProof/>
                <w:sz w:val="24"/>
                <w:szCs w:val="24"/>
              </w:rPr>
              <w:t>2.4.1.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Eating Attitudes Test (EAT)</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23</w:t>
            </w:r>
            <w:r w:rsidR="00F514D1" w:rsidRPr="00F514D1">
              <w:rPr>
                <w:rFonts w:ascii="Times New Roman" w:hAnsi="Times New Roman"/>
                <w:noProof/>
                <w:webHidden/>
                <w:sz w:val="24"/>
                <w:szCs w:val="24"/>
              </w:rPr>
              <w:fldChar w:fldCharType="end"/>
            </w:r>
          </w:hyperlink>
        </w:p>
        <w:p w14:paraId="0F45E747" w14:textId="77777777" w:rsidR="00F514D1" w:rsidRPr="00F514D1" w:rsidRDefault="00854C59">
          <w:pPr>
            <w:pStyle w:val="TDC3"/>
            <w:tabs>
              <w:tab w:val="left" w:pos="1320"/>
              <w:tab w:val="right" w:leader="dot" w:pos="8828"/>
            </w:tabs>
            <w:rPr>
              <w:rFonts w:ascii="Times New Roman" w:eastAsiaTheme="minorEastAsia" w:hAnsi="Times New Roman"/>
              <w:noProof/>
              <w:sz w:val="24"/>
              <w:szCs w:val="24"/>
              <w:lang w:eastAsia="es-PE"/>
            </w:rPr>
          </w:pPr>
          <w:hyperlink w:anchor="_Toc525927470" w:history="1">
            <w:r w:rsidR="00F514D1" w:rsidRPr="00F514D1">
              <w:rPr>
                <w:rStyle w:val="Hipervnculo"/>
                <w:rFonts w:ascii="Times New Roman" w:hAnsi="Times New Roman"/>
                <w:noProof/>
                <w:sz w:val="24"/>
                <w:szCs w:val="24"/>
              </w:rPr>
              <w:t>2.4.2.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Eating Disorder Inventory (EDI)</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24</w:t>
            </w:r>
            <w:r w:rsidR="00F514D1" w:rsidRPr="00F514D1">
              <w:rPr>
                <w:rFonts w:ascii="Times New Roman" w:hAnsi="Times New Roman"/>
                <w:noProof/>
                <w:webHidden/>
                <w:sz w:val="24"/>
                <w:szCs w:val="24"/>
              </w:rPr>
              <w:fldChar w:fldCharType="end"/>
            </w:r>
          </w:hyperlink>
        </w:p>
        <w:p w14:paraId="07C6487E" w14:textId="77777777" w:rsidR="00F514D1" w:rsidRPr="00F514D1" w:rsidRDefault="00854C59">
          <w:pPr>
            <w:pStyle w:val="TDC3"/>
            <w:tabs>
              <w:tab w:val="left" w:pos="1320"/>
              <w:tab w:val="right" w:leader="dot" w:pos="8828"/>
            </w:tabs>
            <w:rPr>
              <w:rFonts w:ascii="Times New Roman" w:eastAsiaTheme="minorEastAsia" w:hAnsi="Times New Roman"/>
              <w:noProof/>
              <w:sz w:val="24"/>
              <w:szCs w:val="24"/>
              <w:lang w:eastAsia="es-PE"/>
            </w:rPr>
          </w:pPr>
          <w:hyperlink w:anchor="_Toc525927471" w:history="1">
            <w:r w:rsidR="00F514D1" w:rsidRPr="00F514D1">
              <w:rPr>
                <w:rStyle w:val="Hipervnculo"/>
                <w:rFonts w:ascii="Times New Roman" w:hAnsi="Times New Roman"/>
                <w:bCs/>
                <w:noProof/>
                <w:sz w:val="24"/>
                <w:szCs w:val="24"/>
              </w:rPr>
              <w:t>2.4.3.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SCOFF</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25</w:t>
            </w:r>
            <w:r w:rsidR="00F514D1" w:rsidRPr="00F514D1">
              <w:rPr>
                <w:rFonts w:ascii="Times New Roman" w:hAnsi="Times New Roman"/>
                <w:noProof/>
                <w:webHidden/>
                <w:sz w:val="24"/>
                <w:szCs w:val="24"/>
              </w:rPr>
              <w:fldChar w:fldCharType="end"/>
            </w:r>
          </w:hyperlink>
        </w:p>
        <w:p w14:paraId="5CD7B801" w14:textId="77777777" w:rsidR="00F514D1" w:rsidRPr="00F514D1" w:rsidRDefault="00854C59" w:rsidP="00F514D1">
          <w:pPr>
            <w:pStyle w:val="TDC2"/>
            <w:rPr>
              <w:rFonts w:eastAsiaTheme="minorEastAsia"/>
              <w:noProof/>
              <w:lang w:eastAsia="es-PE"/>
            </w:rPr>
          </w:pPr>
          <w:hyperlink w:anchor="_Toc525927472" w:history="1">
            <w:r w:rsidR="00F514D1" w:rsidRPr="00F514D1">
              <w:rPr>
                <w:rStyle w:val="Hipervnculo"/>
                <w:rFonts w:ascii="Times New Roman" w:hAnsi="Times New Roman"/>
                <w:noProof/>
                <w:sz w:val="24"/>
                <w:szCs w:val="24"/>
                <w:lang w:val="es-ES"/>
              </w:rPr>
              <w:t>2.5.</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Instituciones educativas en Lima Metropolitana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_Toc525927472 \h </w:instrText>
            </w:r>
            <w:r w:rsidR="00F514D1" w:rsidRPr="00F514D1">
              <w:rPr>
                <w:noProof/>
                <w:webHidden/>
              </w:rPr>
            </w:r>
            <w:r w:rsidR="00F514D1" w:rsidRPr="00F514D1">
              <w:rPr>
                <w:noProof/>
                <w:webHidden/>
              </w:rPr>
              <w:fldChar w:fldCharType="separate"/>
            </w:r>
            <w:r w:rsidR="00F514D1" w:rsidRPr="00F514D1">
              <w:rPr>
                <w:noProof/>
                <w:webHidden/>
              </w:rPr>
              <w:t>26</w:t>
            </w:r>
            <w:r w:rsidR="00F514D1" w:rsidRPr="00F514D1">
              <w:rPr>
                <w:noProof/>
                <w:webHidden/>
              </w:rPr>
              <w:fldChar w:fldCharType="end"/>
            </w:r>
          </w:hyperlink>
        </w:p>
        <w:p w14:paraId="5ABADAF9" w14:textId="77777777" w:rsidR="00F514D1" w:rsidRPr="00F514D1" w:rsidRDefault="00854C59" w:rsidP="00F514D1">
          <w:pPr>
            <w:pStyle w:val="TDC2"/>
            <w:rPr>
              <w:rFonts w:eastAsiaTheme="minorEastAsia"/>
              <w:noProof/>
              <w:lang w:eastAsia="es-PE"/>
            </w:rPr>
          </w:pPr>
          <w:hyperlink w:anchor="_Toc525927473" w:history="1">
            <w:r w:rsidR="00F514D1" w:rsidRPr="00F514D1">
              <w:rPr>
                <w:rStyle w:val="Hipervnculo"/>
                <w:rFonts w:ascii="Times New Roman" w:hAnsi="Times New Roman"/>
                <w:bCs/>
                <w:noProof/>
                <w:sz w:val="24"/>
                <w:szCs w:val="24"/>
                <w:lang w:val="es-ES"/>
              </w:rPr>
              <w:t>2.6.</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Gamificación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_Toc525927473 \h </w:instrText>
            </w:r>
            <w:r w:rsidR="00F514D1" w:rsidRPr="00F514D1">
              <w:rPr>
                <w:noProof/>
                <w:webHidden/>
              </w:rPr>
            </w:r>
            <w:r w:rsidR="00F514D1" w:rsidRPr="00F514D1">
              <w:rPr>
                <w:noProof/>
                <w:webHidden/>
              </w:rPr>
              <w:fldChar w:fldCharType="separate"/>
            </w:r>
            <w:r w:rsidR="00F514D1" w:rsidRPr="00F514D1">
              <w:rPr>
                <w:noProof/>
                <w:webHidden/>
              </w:rPr>
              <w:t>27</w:t>
            </w:r>
            <w:r w:rsidR="00F514D1" w:rsidRPr="00F514D1">
              <w:rPr>
                <w:noProof/>
                <w:webHidden/>
              </w:rPr>
              <w:fldChar w:fldCharType="end"/>
            </w:r>
          </w:hyperlink>
        </w:p>
        <w:p w14:paraId="4D6F6FC7" w14:textId="77777777" w:rsidR="00F514D1" w:rsidRPr="00F514D1" w:rsidRDefault="00854C59">
          <w:pPr>
            <w:pStyle w:val="TDC3"/>
            <w:tabs>
              <w:tab w:val="left" w:pos="1320"/>
              <w:tab w:val="right" w:leader="dot" w:pos="8828"/>
            </w:tabs>
            <w:rPr>
              <w:rFonts w:ascii="Times New Roman" w:eastAsiaTheme="minorEastAsia" w:hAnsi="Times New Roman"/>
              <w:noProof/>
              <w:sz w:val="24"/>
              <w:szCs w:val="24"/>
              <w:lang w:eastAsia="es-PE"/>
            </w:rPr>
          </w:pPr>
          <w:hyperlink w:anchor="_Toc525927476" w:history="1">
            <w:r w:rsidR="00F514D1" w:rsidRPr="00F514D1">
              <w:rPr>
                <w:rStyle w:val="Hipervnculo"/>
                <w:rFonts w:ascii="Times New Roman" w:hAnsi="Times New Roman"/>
                <w:bCs/>
                <w:noProof/>
                <w:sz w:val="24"/>
                <w:szCs w:val="24"/>
              </w:rPr>
              <w:t>2.6.1.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Elementos de la Gamificación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28</w:t>
            </w:r>
            <w:r w:rsidR="00F514D1" w:rsidRPr="00F514D1">
              <w:rPr>
                <w:rFonts w:ascii="Times New Roman" w:hAnsi="Times New Roman"/>
                <w:noProof/>
                <w:webHidden/>
                <w:sz w:val="24"/>
                <w:szCs w:val="24"/>
              </w:rPr>
              <w:fldChar w:fldCharType="end"/>
            </w:r>
          </w:hyperlink>
        </w:p>
        <w:p w14:paraId="471FFFA8" w14:textId="77777777" w:rsidR="00F514D1" w:rsidRPr="00F514D1" w:rsidRDefault="00854C59">
          <w:pPr>
            <w:pStyle w:val="TDC3"/>
            <w:tabs>
              <w:tab w:val="left" w:pos="1320"/>
              <w:tab w:val="right" w:leader="dot" w:pos="8828"/>
            </w:tabs>
            <w:rPr>
              <w:rFonts w:ascii="Times New Roman" w:eastAsiaTheme="minorEastAsia" w:hAnsi="Times New Roman"/>
              <w:noProof/>
              <w:sz w:val="24"/>
              <w:szCs w:val="24"/>
              <w:lang w:eastAsia="es-PE"/>
            </w:rPr>
          </w:pPr>
          <w:hyperlink w:anchor="_Toc525927477" w:history="1">
            <w:r w:rsidR="00F514D1" w:rsidRPr="00F514D1">
              <w:rPr>
                <w:rStyle w:val="Hipervnculo"/>
                <w:rFonts w:ascii="Times New Roman" w:hAnsi="Times New Roman"/>
                <w:noProof/>
                <w:sz w:val="24"/>
                <w:szCs w:val="24"/>
              </w:rPr>
              <w:t>2.6.2.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jugadores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30</w:t>
            </w:r>
            <w:r w:rsidR="00F514D1" w:rsidRPr="00F514D1">
              <w:rPr>
                <w:rFonts w:ascii="Times New Roman" w:hAnsi="Times New Roman"/>
                <w:noProof/>
                <w:webHidden/>
                <w:sz w:val="24"/>
                <w:szCs w:val="24"/>
              </w:rPr>
              <w:fldChar w:fldCharType="end"/>
            </w:r>
          </w:hyperlink>
        </w:p>
        <w:p w14:paraId="319FAC1F" w14:textId="77777777" w:rsidR="00F514D1" w:rsidRPr="00F514D1" w:rsidRDefault="00854C59">
          <w:pPr>
            <w:pStyle w:val="TDC3"/>
            <w:tabs>
              <w:tab w:val="left" w:pos="1320"/>
              <w:tab w:val="right" w:leader="dot" w:pos="8828"/>
            </w:tabs>
            <w:rPr>
              <w:rFonts w:ascii="Times New Roman" w:eastAsiaTheme="minorEastAsia" w:hAnsi="Times New Roman"/>
              <w:noProof/>
              <w:sz w:val="24"/>
              <w:szCs w:val="24"/>
              <w:lang w:eastAsia="es-PE"/>
            </w:rPr>
          </w:pPr>
          <w:hyperlink w:anchor="_Toc525927478" w:history="1">
            <w:r w:rsidR="00F514D1" w:rsidRPr="00F514D1">
              <w:rPr>
                <w:rStyle w:val="Hipervnculo"/>
                <w:rFonts w:ascii="Times New Roman" w:hAnsi="Times New Roman"/>
                <w:bCs/>
                <w:noProof/>
                <w:sz w:val="24"/>
                <w:szCs w:val="24"/>
              </w:rPr>
              <w:t>2.6.3.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Gamificación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30</w:t>
            </w:r>
            <w:r w:rsidR="00F514D1" w:rsidRPr="00F514D1">
              <w:rPr>
                <w:rFonts w:ascii="Times New Roman" w:hAnsi="Times New Roman"/>
                <w:noProof/>
                <w:webHidden/>
                <w:sz w:val="24"/>
                <w:szCs w:val="24"/>
              </w:rPr>
              <w:fldChar w:fldCharType="end"/>
            </w:r>
          </w:hyperlink>
        </w:p>
        <w:p w14:paraId="559ADDCE" w14:textId="77777777" w:rsidR="00F514D1" w:rsidRPr="00F514D1" w:rsidRDefault="00854C59">
          <w:pPr>
            <w:pStyle w:val="TDC1"/>
            <w:rPr>
              <w:rFonts w:ascii="Times New Roman" w:eastAsiaTheme="minorEastAsia" w:hAnsi="Times New Roman"/>
              <w:noProof/>
              <w:sz w:val="24"/>
              <w:szCs w:val="24"/>
              <w:lang w:eastAsia="es-PE"/>
            </w:rPr>
          </w:pPr>
          <w:hyperlink w:anchor="_Toc525927479" w:history="1">
            <w:r w:rsidR="00F514D1" w:rsidRPr="00F514D1">
              <w:rPr>
                <w:rStyle w:val="Hipervnculo"/>
                <w:rFonts w:ascii="Times New Roman" w:hAnsi="Times New Roman"/>
                <w:noProof/>
                <w:sz w:val="24"/>
                <w:szCs w:val="24"/>
              </w:rPr>
              <w:t>CAPITULO III. ESTADO DEL ARTE METODOLÓGICO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31</w:t>
            </w:r>
            <w:r w:rsidR="00F514D1" w:rsidRPr="00F514D1">
              <w:rPr>
                <w:rFonts w:ascii="Times New Roman" w:hAnsi="Times New Roman"/>
                <w:noProof/>
                <w:webHidden/>
                <w:sz w:val="24"/>
                <w:szCs w:val="24"/>
              </w:rPr>
              <w:fldChar w:fldCharType="end"/>
            </w:r>
          </w:hyperlink>
        </w:p>
        <w:p w14:paraId="313BF8AF" w14:textId="77777777" w:rsidR="00F514D1" w:rsidRPr="00F514D1" w:rsidRDefault="00854C59" w:rsidP="00F514D1">
          <w:pPr>
            <w:pStyle w:val="TDC2"/>
            <w:rPr>
              <w:rFonts w:eastAsiaTheme="minorEastAsia"/>
              <w:noProof/>
              <w:lang w:eastAsia="es-PE"/>
            </w:rPr>
          </w:pPr>
          <w:hyperlink w:anchor="_Toc525927482" w:history="1">
            <w:r w:rsidR="00F514D1" w:rsidRPr="00F514D1">
              <w:rPr>
                <w:rStyle w:val="Hipervnculo"/>
                <w:rFonts w:ascii="Times New Roman" w:hAnsi="Times New Roman"/>
                <w:noProof/>
                <w:sz w:val="24"/>
                <w:szCs w:val="24"/>
                <w:lang w:val="es-ES"/>
              </w:rPr>
              <w:t>3.1.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Validez y utilidad diagnóstica de la escala Eating Attitudes Test-26 para la evaluación del riesgo de trastornos de la conducta alimentaria en población masculina de Medellín, Colombia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_Toc525927482 \h </w:instrText>
            </w:r>
            <w:r w:rsidR="00F514D1" w:rsidRPr="00F514D1">
              <w:rPr>
                <w:noProof/>
                <w:webHidden/>
              </w:rPr>
            </w:r>
            <w:r w:rsidR="00F514D1" w:rsidRPr="00F514D1">
              <w:rPr>
                <w:noProof/>
                <w:webHidden/>
              </w:rPr>
              <w:fldChar w:fldCharType="separate"/>
            </w:r>
            <w:r w:rsidR="00F514D1" w:rsidRPr="00F514D1">
              <w:rPr>
                <w:noProof/>
                <w:webHidden/>
              </w:rPr>
              <w:t>31</w:t>
            </w:r>
            <w:r w:rsidR="00F514D1" w:rsidRPr="00F514D1">
              <w:rPr>
                <w:noProof/>
                <w:webHidden/>
              </w:rPr>
              <w:fldChar w:fldCharType="end"/>
            </w:r>
          </w:hyperlink>
        </w:p>
        <w:p w14:paraId="64C02B09" w14:textId="77777777" w:rsidR="00F514D1" w:rsidRPr="00F514D1" w:rsidRDefault="00854C59" w:rsidP="00F514D1">
          <w:pPr>
            <w:pStyle w:val="TDC2"/>
            <w:rPr>
              <w:rFonts w:eastAsiaTheme="minorEastAsia"/>
              <w:noProof/>
              <w:lang w:eastAsia="es-PE"/>
            </w:rPr>
          </w:pPr>
          <w:hyperlink w:anchor="_Toc525927483" w:history="1">
            <w:r w:rsidR="00F514D1" w:rsidRPr="00F514D1">
              <w:rPr>
                <w:rStyle w:val="Hipervnculo"/>
                <w:rFonts w:ascii="Times New Roman" w:hAnsi="Times New Roman"/>
                <w:noProof/>
                <w:sz w:val="24"/>
                <w:szCs w:val="24"/>
                <w:lang w:val="es-ES"/>
              </w:rPr>
              <w:t>3.2.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Perfeccionismo y baja autoestima a través del continuo de los trastornos alimentarios en adolescentes mujeres de Buenos Aires</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_Toc525927483 \h </w:instrText>
            </w:r>
            <w:r w:rsidR="00F514D1" w:rsidRPr="00F514D1">
              <w:rPr>
                <w:noProof/>
                <w:webHidden/>
              </w:rPr>
            </w:r>
            <w:r w:rsidR="00F514D1" w:rsidRPr="00F514D1">
              <w:rPr>
                <w:noProof/>
                <w:webHidden/>
              </w:rPr>
              <w:fldChar w:fldCharType="separate"/>
            </w:r>
            <w:r w:rsidR="00F514D1" w:rsidRPr="00F514D1">
              <w:rPr>
                <w:noProof/>
                <w:webHidden/>
              </w:rPr>
              <w:t>33</w:t>
            </w:r>
            <w:r w:rsidR="00F514D1" w:rsidRPr="00F514D1">
              <w:rPr>
                <w:noProof/>
                <w:webHidden/>
              </w:rPr>
              <w:fldChar w:fldCharType="end"/>
            </w:r>
          </w:hyperlink>
        </w:p>
        <w:p w14:paraId="3B3FF3D4" w14:textId="77777777" w:rsidR="00F514D1" w:rsidRPr="00F514D1" w:rsidRDefault="00854C59" w:rsidP="00F514D1">
          <w:pPr>
            <w:pStyle w:val="TDC2"/>
            <w:rPr>
              <w:rFonts w:eastAsiaTheme="minorEastAsia"/>
              <w:noProof/>
              <w:lang w:eastAsia="es-PE"/>
            </w:rPr>
          </w:pPr>
          <w:hyperlink w:anchor="_Toc525927484" w:history="1">
            <w:r w:rsidR="00F514D1" w:rsidRPr="00F514D1">
              <w:rPr>
                <w:rStyle w:val="Hipervnculo"/>
                <w:rFonts w:ascii="Times New Roman" w:hAnsi="Times New Roman"/>
                <w:noProof/>
                <w:sz w:val="24"/>
                <w:szCs w:val="24"/>
                <w:lang w:val="es-ES"/>
              </w:rPr>
              <w:t>3.3.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Rol de género y actitudes alimentarias en adolescentes de dos diferentes contextos socioculturales: Tradicional vs. No Tradicional</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_Toc525927484 \h </w:instrText>
            </w:r>
            <w:r w:rsidR="00F514D1" w:rsidRPr="00F514D1">
              <w:rPr>
                <w:noProof/>
                <w:webHidden/>
              </w:rPr>
            </w:r>
            <w:r w:rsidR="00F514D1" w:rsidRPr="00F514D1">
              <w:rPr>
                <w:noProof/>
                <w:webHidden/>
              </w:rPr>
              <w:fldChar w:fldCharType="separate"/>
            </w:r>
            <w:r w:rsidR="00F514D1" w:rsidRPr="00F514D1">
              <w:rPr>
                <w:noProof/>
                <w:webHidden/>
              </w:rPr>
              <w:t>37</w:t>
            </w:r>
            <w:r w:rsidR="00F514D1" w:rsidRPr="00F514D1">
              <w:rPr>
                <w:noProof/>
                <w:webHidden/>
              </w:rPr>
              <w:fldChar w:fldCharType="end"/>
            </w:r>
          </w:hyperlink>
        </w:p>
        <w:p w14:paraId="1F79D3A6" w14:textId="77777777" w:rsidR="00F514D1" w:rsidRPr="00F514D1" w:rsidRDefault="00854C59" w:rsidP="00F514D1">
          <w:pPr>
            <w:pStyle w:val="TDC2"/>
            <w:rPr>
              <w:rFonts w:eastAsiaTheme="minorEastAsia"/>
              <w:noProof/>
              <w:lang w:eastAsia="es-PE"/>
            </w:rPr>
          </w:pPr>
          <w:hyperlink w:anchor="_Toc525927485" w:history="1">
            <w:r w:rsidR="00F514D1" w:rsidRPr="00F514D1">
              <w:rPr>
                <w:rStyle w:val="Hipervnculo"/>
                <w:rFonts w:ascii="Times New Roman" w:hAnsi="Times New Roman"/>
                <w:noProof/>
                <w:sz w:val="24"/>
                <w:szCs w:val="24"/>
                <w:lang w:val="es-ES"/>
              </w:rPr>
              <w:t>3.4.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Factores de riesgo de trastornos de la conducta alimentaria entre universitarios: Estimación de vulnerabilidad por sexo y edad.</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_Toc525927485 \h </w:instrText>
            </w:r>
            <w:r w:rsidR="00F514D1" w:rsidRPr="00F514D1">
              <w:rPr>
                <w:noProof/>
                <w:webHidden/>
              </w:rPr>
            </w:r>
            <w:r w:rsidR="00F514D1" w:rsidRPr="00F514D1">
              <w:rPr>
                <w:noProof/>
                <w:webHidden/>
              </w:rPr>
              <w:fldChar w:fldCharType="separate"/>
            </w:r>
            <w:r w:rsidR="00F514D1" w:rsidRPr="00F514D1">
              <w:rPr>
                <w:noProof/>
                <w:webHidden/>
              </w:rPr>
              <w:t>39</w:t>
            </w:r>
            <w:r w:rsidR="00F514D1" w:rsidRPr="00F514D1">
              <w:rPr>
                <w:noProof/>
                <w:webHidden/>
              </w:rPr>
              <w:fldChar w:fldCharType="end"/>
            </w:r>
          </w:hyperlink>
        </w:p>
        <w:p w14:paraId="1FB953A9" w14:textId="77777777" w:rsidR="00F514D1" w:rsidRPr="00F514D1" w:rsidRDefault="00854C59" w:rsidP="00F514D1">
          <w:pPr>
            <w:pStyle w:val="TDC2"/>
            <w:rPr>
              <w:rFonts w:eastAsiaTheme="minorEastAsia"/>
              <w:noProof/>
              <w:lang w:eastAsia="es-PE"/>
            </w:rPr>
          </w:pPr>
          <w:hyperlink w:anchor="_Toc525927486" w:history="1">
            <w:r w:rsidR="00F514D1" w:rsidRPr="00F514D1">
              <w:rPr>
                <w:rStyle w:val="Hipervnculo"/>
                <w:rFonts w:ascii="Times New Roman" w:hAnsi="Times New Roman"/>
                <w:noProof/>
                <w:sz w:val="24"/>
                <w:szCs w:val="24"/>
                <w:lang w:val="es-ES"/>
              </w:rPr>
              <w:t>3.5.</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Fomentando la medición confiable y válida de exámenes, diagnósticos, tratamientos y resultados de salud mental a través de la tecnología de información de salud</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_Toc525927486 \h </w:instrText>
            </w:r>
            <w:r w:rsidR="00F514D1" w:rsidRPr="00F514D1">
              <w:rPr>
                <w:noProof/>
                <w:webHidden/>
              </w:rPr>
            </w:r>
            <w:r w:rsidR="00F514D1" w:rsidRPr="00F514D1">
              <w:rPr>
                <w:noProof/>
                <w:webHidden/>
              </w:rPr>
              <w:fldChar w:fldCharType="separate"/>
            </w:r>
            <w:r w:rsidR="00F514D1" w:rsidRPr="00F514D1">
              <w:rPr>
                <w:noProof/>
                <w:webHidden/>
              </w:rPr>
              <w:t>40</w:t>
            </w:r>
            <w:r w:rsidR="00F514D1" w:rsidRPr="00F514D1">
              <w:rPr>
                <w:noProof/>
                <w:webHidden/>
              </w:rPr>
              <w:fldChar w:fldCharType="end"/>
            </w:r>
          </w:hyperlink>
        </w:p>
        <w:p w14:paraId="23CB3165" w14:textId="77777777" w:rsidR="00F514D1" w:rsidRPr="00F514D1" w:rsidRDefault="00854C59">
          <w:pPr>
            <w:pStyle w:val="TDC1"/>
            <w:rPr>
              <w:rFonts w:ascii="Times New Roman" w:eastAsiaTheme="minorEastAsia" w:hAnsi="Times New Roman"/>
              <w:noProof/>
              <w:sz w:val="24"/>
              <w:szCs w:val="24"/>
              <w:lang w:eastAsia="es-PE"/>
            </w:rPr>
          </w:pPr>
          <w:hyperlink w:anchor="_Toc525927487" w:history="1">
            <w:r w:rsidR="00F514D1" w:rsidRPr="00F514D1">
              <w:rPr>
                <w:rStyle w:val="Hipervnculo"/>
                <w:rFonts w:ascii="Times New Roman" w:hAnsi="Times New Roman"/>
                <w:noProof/>
                <w:sz w:val="24"/>
                <w:szCs w:val="24"/>
              </w:rPr>
              <w:t>CAPITULO IV. APORTE TEÓRICO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_Toc525927487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43</w:t>
            </w:r>
            <w:r w:rsidR="00F514D1" w:rsidRPr="00F514D1">
              <w:rPr>
                <w:rFonts w:ascii="Times New Roman" w:hAnsi="Times New Roman"/>
                <w:noProof/>
                <w:webHidden/>
                <w:sz w:val="24"/>
                <w:szCs w:val="24"/>
              </w:rPr>
              <w:fldChar w:fldCharType="end"/>
            </w:r>
          </w:hyperlink>
        </w:p>
        <w:p w14:paraId="4532AF9B" w14:textId="77777777" w:rsidR="00F514D1" w:rsidRPr="00F514D1" w:rsidRDefault="00854C59" w:rsidP="00F514D1">
          <w:pPr>
            <w:pStyle w:val="TDC2"/>
            <w:rPr>
              <w:rFonts w:eastAsiaTheme="minorEastAsia"/>
              <w:noProof/>
              <w:lang w:eastAsia="es-PE"/>
            </w:rPr>
          </w:pPr>
          <w:hyperlink w:anchor="_Toc525927489" w:history="1">
            <w:r w:rsidR="00F514D1" w:rsidRPr="00F514D1">
              <w:rPr>
                <w:rStyle w:val="Hipervnculo"/>
                <w:rFonts w:ascii="Times New Roman" w:hAnsi="Times New Roman"/>
                <w:noProof/>
                <w:sz w:val="24"/>
                <w:szCs w:val="24"/>
                <w:lang w:val="es-ES"/>
              </w:rPr>
              <w:t>4.1</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Selección y justificación del test psicológico</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_Toc525927489 \h </w:instrText>
            </w:r>
            <w:r w:rsidR="00F514D1" w:rsidRPr="00F514D1">
              <w:rPr>
                <w:noProof/>
                <w:webHidden/>
              </w:rPr>
            </w:r>
            <w:r w:rsidR="00F514D1" w:rsidRPr="00F514D1">
              <w:rPr>
                <w:noProof/>
                <w:webHidden/>
              </w:rPr>
              <w:fldChar w:fldCharType="separate"/>
            </w:r>
            <w:r w:rsidR="00F514D1" w:rsidRPr="00F514D1">
              <w:rPr>
                <w:noProof/>
                <w:webHidden/>
              </w:rPr>
              <w:t>43</w:t>
            </w:r>
            <w:r w:rsidR="00F514D1" w:rsidRPr="00F514D1">
              <w:rPr>
                <w:noProof/>
                <w:webHidden/>
              </w:rPr>
              <w:fldChar w:fldCharType="end"/>
            </w:r>
          </w:hyperlink>
        </w:p>
        <w:p w14:paraId="4487A4D3" w14:textId="77777777" w:rsidR="00F514D1" w:rsidRPr="00F514D1" w:rsidRDefault="00854C59" w:rsidP="00F514D1">
          <w:pPr>
            <w:pStyle w:val="TDC2"/>
            <w:rPr>
              <w:rFonts w:eastAsiaTheme="minorEastAsia"/>
              <w:noProof/>
              <w:lang w:eastAsia="es-PE"/>
            </w:rPr>
          </w:pPr>
          <w:hyperlink w:anchor="_Toc525927490" w:history="1">
            <w:r w:rsidR="00F514D1" w:rsidRPr="00F514D1">
              <w:rPr>
                <w:rStyle w:val="Hipervnculo"/>
                <w:rFonts w:ascii="Times New Roman" w:hAnsi="Times New Roman"/>
                <w:noProof/>
                <w:sz w:val="24"/>
                <w:szCs w:val="24"/>
                <w:lang w:val="es-ES"/>
              </w:rPr>
              <w:t>4.2</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Definición de la solución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_Toc525927490 \h </w:instrText>
            </w:r>
            <w:r w:rsidR="00F514D1" w:rsidRPr="00F514D1">
              <w:rPr>
                <w:noProof/>
                <w:webHidden/>
              </w:rPr>
            </w:r>
            <w:r w:rsidR="00F514D1" w:rsidRPr="00F514D1">
              <w:rPr>
                <w:noProof/>
                <w:webHidden/>
              </w:rPr>
              <w:fldChar w:fldCharType="separate"/>
            </w:r>
            <w:r w:rsidR="00F514D1" w:rsidRPr="00F514D1">
              <w:rPr>
                <w:noProof/>
                <w:webHidden/>
              </w:rPr>
              <w:t>44</w:t>
            </w:r>
            <w:r w:rsidR="00F514D1" w:rsidRPr="00F514D1">
              <w:rPr>
                <w:noProof/>
                <w:webHidden/>
              </w:rPr>
              <w:fldChar w:fldCharType="end"/>
            </w:r>
          </w:hyperlink>
        </w:p>
        <w:p w14:paraId="22CB127D" w14:textId="77777777" w:rsidR="00F514D1" w:rsidRPr="00F514D1" w:rsidRDefault="00854C59" w:rsidP="00F514D1">
          <w:pPr>
            <w:pStyle w:val="TDC2"/>
            <w:rPr>
              <w:rFonts w:eastAsiaTheme="minorEastAsia"/>
              <w:noProof/>
              <w:lang w:eastAsia="es-PE"/>
            </w:rPr>
          </w:pPr>
          <w:hyperlink w:anchor="_Toc525927491" w:history="1">
            <w:r w:rsidR="00F514D1" w:rsidRPr="00F514D1">
              <w:rPr>
                <w:rStyle w:val="Hipervnculo"/>
                <w:rFonts w:ascii="Times New Roman" w:hAnsi="Times New Roman"/>
                <w:noProof/>
                <w:sz w:val="24"/>
                <w:szCs w:val="24"/>
                <w:lang w:val="es-ES"/>
              </w:rPr>
              <w:t>4.3</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Definición de la arquitectura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_Toc525927491 \h </w:instrText>
            </w:r>
            <w:r w:rsidR="00F514D1" w:rsidRPr="00F514D1">
              <w:rPr>
                <w:noProof/>
                <w:webHidden/>
              </w:rPr>
            </w:r>
            <w:r w:rsidR="00F514D1" w:rsidRPr="00F514D1">
              <w:rPr>
                <w:noProof/>
                <w:webHidden/>
              </w:rPr>
              <w:fldChar w:fldCharType="separate"/>
            </w:r>
            <w:r w:rsidR="00F514D1" w:rsidRPr="00F514D1">
              <w:rPr>
                <w:noProof/>
                <w:webHidden/>
              </w:rPr>
              <w:t>45</w:t>
            </w:r>
            <w:r w:rsidR="00F514D1" w:rsidRPr="00F514D1">
              <w:rPr>
                <w:noProof/>
                <w:webHidden/>
              </w:rPr>
              <w:fldChar w:fldCharType="end"/>
            </w:r>
          </w:hyperlink>
        </w:p>
        <w:p w14:paraId="63910519" w14:textId="77777777" w:rsidR="00F514D1" w:rsidRPr="00F514D1" w:rsidRDefault="00854C59" w:rsidP="00F514D1">
          <w:pPr>
            <w:pStyle w:val="TDC2"/>
            <w:rPr>
              <w:rFonts w:eastAsiaTheme="minorEastAsia"/>
              <w:noProof/>
              <w:lang w:eastAsia="es-PE"/>
            </w:rPr>
          </w:pPr>
          <w:hyperlink w:anchor="_Toc525927492" w:history="1">
            <w:r w:rsidR="00F514D1" w:rsidRPr="00F514D1">
              <w:rPr>
                <w:rStyle w:val="Hipervnculo"/>
                <w:rFonts w:ascii="Times New Roman" w:hAnsi="Times New Roman"/>
                <w:noProof/>
                <w:sz w:val="24"/>
                <w:szCs w:val="24"/>
                <w:lang w:val="es-ES"/>
              </w:rPr>
              <w:t>4.4</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Selección de tecnologías a utilizar</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_Toc525927492 \h </w:instrText>
            </w:r>
            <w:r w:rsidR="00F514D1" w:rsidRPr="00F514D1">
              <w:rPr>
                <w:noProof/>
                <w:webHidden/>
              </w:rPr>
            </w:r>
            <w:r w:rsidR="00F514D1" w:rsidRPr="00F514D1">
              <w:rPr>
                <w:noProof/>
                <w:webHidden/>
              </w:rPr>
              <w:fldChar w:fldCharType="separate"/>
            </w:r>
            <w:r w:rsidR="00F514D1" w:rsidRPr="00F514D1">
              <w:rPr>
                <w:noProof/>
                <w:webHidden/>
              </w:rPr>
              <w:t>46</w:t>
            </w:r>
            <w:r w:rsidR="00F514D1" w:rsidRPr="00F514D1">
              <w:rPr>
                <w:noProof/>
                <w:webHidden/>
              </w:rPr>
              <w:fldChar w:fldCharType="end"/>
            </w:r>
          </w:hyperlink>
        </w:p>
        <w:p w14:paraId="4D7D790E" w14:textId="77777777" w:rsidR="00F514D1" w:rsidRPr="00F514D1" w:rsidRDefault="00854C59">
          <w:pPr>
            <w:pStyle w:val="TDC3"/>
            <w:tabs>
              <w:tab w:val="left" w:pos="1320"/>
              <w:tab w:val="right" w:leader="dot" w:pos="8828"/>
            </w:tabs>
            <w:rPr>
              <w:rFonts w:ascii="Times New Roman" w:eastAsiaTheme="minorEastAsia" w:hAnsi="Times New Roman"/>
              <w:noProof/>
              <w:sz w:val="24"/>
              <w:szCs w:val="24"/>
              <w:lang w:eastAsia="es-PE"/>
            </w:rPr>
          </w:pPr>
          <w:hyperlink w:anchor="_Toc525927498" w:history="1">
            <w:r w:rsidR="00F514D1" w:rsidRPr="00F514D1">
              <w:rPr>
                <w:rStyle w:val="Hipervnculo"/>
                <w:rFonts w:ascii="Times New Roman" w:hAnsi="Times New Roman"/>
                <w:noProof/>
                <w:sz w:val="24"/>
                <w:szCs w:val="24"/>
                <w:lang w:val="es-ES"/>
              </w:rPr>
              <w:t>4.4.1.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HTML5</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_Toc525927498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6199FA48" w14:textId="77777777" w:rsidR="00F514D1" w:rsidRPr="00F514D1" w:rsidRDefault="00854C59">
          <w:pPr>
            <w:pStyle w:val="TDC3"/>
            <w:tabs>
              <w:tab w:val="left" w:pos="1320"/>
              <w:tab w:val="right" w:leader="dot" w:pos="8828"/>
            </w:tabs>
            <w:rPr>
              <w:rFonts w:ascii="Times New Roman" w:eastAsiaTheme="minorEastAsia" w:hAnsi="Times New Roman"/>
              <w:noProof/>
              <w:sz w:val="24"/>
              <w:szCs w:val="24"/>
              <w:lang w:eastAsia="es-PE"/>
            </w:rPr>
          </w:pPr>
          <w:hyperlink w:anchor="_Toc525927499" w:history="1">
            <w:r w:rsidR="00F514D1" w:rsidRPr="00F514D1">
              <w:rPr>
                <w:rStyle w:val="Hipervnculo"/>
                <w:rFonts w:ascii="Times New Roman" w:hAnsi="Times New Roman"/>
                <w:noProof/>
                <w:sz w:val="24"/>
                <w:szCs w:val="24"/>
                <w:lang w:val="es-ES"/>
              </w:rPr>
              <w:t>4.4.2.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CSS3</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_Toc525927499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6B238115" w14:textId="77777777" w:rsidR="00F514D1" w:rsidRPr="00F514D1" w:rsidRDefault="00854C59">
          <w:pPr>
            <w:pStyle w:val="TDC3"/>
            <w:tabs>
              <w:tab w:val="left" w:pos="1320"/>
              <w:tab w:val="right" w:leader="dot" w:pos="8828"/>
            </w:tabs>
            <w:rPr>
              <w:rFonts w:ascii="Times New Roman" w:eastAsiaTheme="minorEastAsia" w:hAnsi="Times New Roman"/>
              <w:noProof/>
              <w:sz w:val="24"/>
              <w:szCs w:val="24"/>
              <w:lang w:eastAsia="es-PE"/>
            </w:rPr>
          </w:pPr>
          <w:hyperlink w:anchor="_Toc525927500" w:history="1">
            <w:r w:rsidR="00F514D1" w:rsidRPr="00F514D1">
              <w:rPr>
                <w:rStyle w:val="Hipervnculo"/>
                <w:rFonts w:ascii="Times New Roman" w:hAnsi="Times New Roman"/>
                <w:noProof/>
                <w:sz w:val="24"/>
                <w:szCs w:val="24"/>
                <w:lang w:val="es-ES"/>
              </w:rPr>
              <w:t>4.4.3.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JavaScript</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4C1BF62B" w14:textId="77777777" w:rsidR="00F514D1" w:rsidRPr="00F514D1" w:rsidRDefault="00854C59">
          <w:pPr>
            <w:pStyle w:val="TDC3"/>
            <w:tabs>
              <w:tab w:val="left" w:pos="1320"/>
              <w:tab w:val="right" w:leader="dot" w:pos="8828"/>
            </w:tabs>
            <w:rPr>
              <w:rFonts w:ascii="Times New Roman" w:eastAsiaTheme="minorEastAsia" w:hAnsi="Times New Roman"/>
              <w:noProof/>
              <w:sz w:val="24"/>
              <w:szCs w:val="24"/>
              <w:lang w:eastAsia="es-PE"/>
            </w:rPr>
          </w:pPr>
          <w:hyperlink w:anchor="_Toc525927501" w:history="1">
            <w:r w:rsidR="00F514D1" w:rsidRPr="00F514D1">
              <w:rPr>
                <w:rStyle w:val="Hipervnculo"/>
                <w:rFonts w:ascii="Times New Roman" w:hAnsi="Times New Roman"/>
                <w:noProof/>
                <w:sz w:val="24"/>
                <w:szCs w:val="24"/>
                <w:lang w:val="es-ES"/>
              </w:rPr>
              <w:t>4.4.4.</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Java EE</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48</w:t>
            </w:r>
            <w:r w:rsidR="00F514D1" w:rsidRPr="00F514D1">
              <w:rPr>
                <w:rFonts w:ascii="Times New Roman" w:hAnsi="Times New Roman"/>
                <w:noProof/>
                <w:webHidden/>
                <w:sz w:val="24"/>
                <w:szCs w:val="24"/>
              </w:rPr>
              <w:fldChar w:fldCharType="end"/>
            </w:r>
          </w:hyperlink>
        </w:p>
        <w:p w14:paraId="67BFAD0E" w14:textId="77777777" w:rsidR="00F514D1" w:rsidRPr="00F514D1" w:rsidRDefault="00854C59">
          <w:pPr>
            <w:pStyle w:val="TDC3"/>
            <w:tabs>
              <w:tab w:val="left" w:pos="1320"/>
              <w:tab w:val="right" w:leader="dot" w:pos="8828"/>
            </w:tabs>
            <w:rPr>
              <w:rFonts w:ascii="Times New Roman" w:eastAsiaTheme="minorEastAsia" w:hAnsi="Times New Roman"/>
              <w:noProof/>
              <w:sz w:val="24"/>
              <w:szCs w:val="24"/>
              <w:lang w:eastAsia="es-PE"/>
            </w:rPr>
          </w:pPr>
          <w:hyperlink w:anchor="_Toc525927502" w:history="1">
            <w:r w:rsidR="00F514D1" w:rsidRPr="00F514D1">
              <w:rPr>
                <w:rStyle w:val="Hipervnculo"/>
                <w:rFonts w:ascii="Times New Roman" w:hAnsi="Times New Roman"/>
                <w:noProof/>
                <w:sz w:val="24"/>
                <w:szCs w:val="24"/>
                <w:lang w:val="es-ES"/>
              </w:rPr>
              <w:t>4.4.5.</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MySQL</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_Toc525927502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48</w:t>
            </w:r>
            <w:r w:rsidR="00F514D1" w:rsidRPr="00F514D1">
              <w:rPr>
                <w:rFonts w:ascii="Times New Roman" w:hAnsi="Times New Roman"/>
                <w:noProof/>
                <w:webHidden/>
                <w:sz w:val="24"/>
                <w:szCs w:val="24"/>
              </w:rPr>
              <w:fldChar w:fldCharType="end"/>
            </w:r>
          </w:hyperlink>
        </w:p>
        <w:p w14:paraId="3F5EDF55" w14:textId="77777777" w:rsidR="00F514D1" w:rsidRPr="00F514D1" w:rsidRDefault="00854C59" w:rsidP="00F514D1">
          <w:pPr>
            <w:pStyle w:val="TDC2"/>
            <w:rPr>
              <w:rFonts w:eastAsiaTheme="minorEastAsia"/>
              <w:noProof/>
              <w:lang w:eastAsia="es-PE"/>
            </w:rPr>
          </w:pPr>
          <w:hyperlink w:anchor="_Toc525927503" w:history="1">
            <w:r w:rsidR="00F514D1" w:rsidRPr="00F514D1">
              <w:rPr>
                <w:rStyle w:val="Hipervnculo"/>
                <w:rFonts w:ascii="Times New Roman" w:hAnsi="Times New Roman"/>
                <w:noProof/>
                <w:sz w:val="24"/>
                <w:szCs w:val="24"/>
                <w:lang w:val="es-ES"/>
              </w:rPr>
              <w:t>4.5</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Metodología a seguir</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_Toc525927503 \h </w:instrText>
            </w:r>
            <w:r w:rsidR="00F514D1" w:rsidRPr="00F514D1">
              <w:rPr>
                <w:noProof/>
                <w:webHidden/>
              </w:rPr>
            </w:r>
            <w:r w:rsidR="00F514D1" w:rsidRPr="00F514D1">
              <w:rPr>
                <w:noProof/>
                <w:webHidden/>
              </w:rPr>
              <w:fldChar w:fldCharType="separate"/>
            </w:r>
            <w:r w:rsidR="00F514D1" w:rsidRPr="00F514D1">
              <w:rPr>
                <w:noProof/>
                <w:webHidden/>
              </w:rPr>
              <w:t>48</w:t>
            </w:r>
            <w:r w:rsidR="00F514D1" w:rsidRPr="00F514D1">
              <w:rPr>
                <w:noProof/>
                <w:webHidden/>
              </w:rPr>
              <w:fldChar w:fldCharType="end"/>
            </w:r>
          </w:hyperlink>
        </w:p>
        <w:p w14:paraId="35AA9346" w14:textId="77777777" w:rsidR="00F514D1" w:rsidRPr="00F514D1" w:rsidRDefault="00854C59">
          <w:pPr>
            <w:pStyle w:val="TDC1"/>
            <w:rPr>
              <w:rFonts w:ascii="Times New Roman" w:eastAsiaTheme="minorEastAsia" w:hAnsi="Times New Roman"/>
              <w:noProof/>
              <w:sz w:val="24"/>
              <w:szCs w:val="24"/>
              <w:lang w:eastAsia="es-PE"/>
            </w:rPr>
          </w:pPr>
          <w:hyperlink w:anchor="_Toc525927504" w:history="1">
            <w:r w:rsidR="00F514D1" w:rsidRPr="00F514D1">
              <w:rPr>
                <w:rStyle w:val="Hipervnculo"/>
                <w:rFonts w:ascii="Times New Roman" w:hAnsi="Times New Roman"/>
                <w:noProof/>
                <w:sz w:val="24"/>
                <w:szCs w:val="24"/>
              </w:rPr>
              <w:t>CAPITULO V. APORTE PRÁCTICO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_Toc525927504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50</w:t>
            </w:r>
            <w:r w:rsidR="00F514D1" w:rsidRPr="00F514D1">
              <w:rPr>
                <w:rFonts w:ascii="Times New Roman" w:hAnsi="Times New Roman"/>
                <w:noProof/>
                <w:webHidden/>
                <w:sz w:val="24"/>
                <w:szCs w:val="24"/>
              </w:rPr>
              <w:fldChar w:fldCharType="end"/>
            </w:r>
          </w:hyperlink>
        </w:p>
        <w:p w14:paraId="6BE0C4A3" w14:textId="77777777" w:rsidR="00F514D1" w:rsidRPr="00F514D1" w:rsidRDefault="00854C59">
          <w:pPr>
            <w:pStyle w:val="TDC1"/>
            <w:rPr>
              <w:rFonts w:ascii="Times New Roman" w:eastAsiaTheme="minorEastAsia" w:hAnsi="Times New Roman"/>
              <w:noProof/>
              <w:sz w:val="24"/>
              <w:szCs w:val="24"/>
              <w:lang w:eastAsia="es-PE"/>
            </w:rPr>
          </w:pPr>
          <w:hyperlink w:anchor="_Toc525927505" w:history="1">
            <w:r w:rsidR="00F514D1" w:rsidRPr="00F514D1">
              <w:rPr>
                <w:rStyle w:val="Hipervnculo"/>
                <w:rFonts w:ascii="Times New Roman" w:hAnsi="Times New Roman"/>
                <w:noProof/>
                <w:sz w:val="24"/>
                <w:szCs w:val="24"/>
              </w:rPr>
              <w:t>CAPITULO VI. CONCLUSIONES Y RECOMENDACIONES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_Toc525927505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52</w:t>
            </w:r>
            <w:r w:rsidR="00F514D1" w:rsidRPr="00F514D1">
              <w:rPr>
                <w:rFonts w:ascii="Times New Roman" w:hAnsi="Times New Roman"/>
                <w:noProof/>
                <w:webHidden/>
                <w:sz w:val="24"/>
                <w:szCs w:val="24"/>
              </w:rPr>
              <w:fldChar w:fldCharType="end"/>
            </w:r>
          </w:hyperlink>
        </w:p>
        <w:p w14:paraId="28E483BF" w14:textId="77777777" w:rsidR="00F514D1" w:rsidRPr="00F514D1" w:rsidRDefault="00854C59">
          <w:pPr>
            <w:pStyle w:val="TDC1"/>
            <w:rPr>
              <w:rFonts w:ascii="Times New Roman" w:eastAsiaTheme="minorEastAsia" w:hAnsi="Times New Roman"/>
              <w:noProof/>
              <w:sz w:val="24"/>
              <w:szCs w:val="24"/>
              <w:lang w:eastAsia="es-PE"/>
            </w:rPr>
          </w:pPr>
          <w:hyperlink w:anchor="_Toc525927506" w:history="1">
            <w:r w:rsidR="00F514D1" w:rsidRPr="00F514D1">
              <w:rPr>
                <w:rStyle w:val="Hipervnculo"/>
                <w:rFonts w:ascii="Times New Roman" w:hAnsi="Times New Roman"/>
                <w:noProof/>
                <w:sz w:val="24"/>
                <w:szCs w:val="24"/>
              </w:rPr>
              <w:t>REFERENCIAS BIBLIOGRÁFICAS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53</w:t>
            </w:r>
            <w:r w:rsidR="00F514D1" w:rsidRPr="00F514D1">
              <w:rPr>
                <w:rFonts w:ascii="Times New Roman" w:hAnsi="Times New Roman"/>
                <w:noProof/>
                <w:webHidden/>
                <w:sz w:val="24"/>
                <w:szCs w:val="24"/>
              </w:rPr>
              <w:fldChar w:fldCharType="end"/>
            </w:r>
          </w:hyperlink>
        </w:p>
        <w:p w14:paraId="619F0AD4" w14:textId="77777777" w:rsidR="00F514D1" w:rsidRPr="00F514D1" w:rsidRDefault="00854C59">
          <w:pPr>
            <w:pStyle w:val="TDC1"/>
            <w:rPr>
              <w:rFonts w:ascii="Times New Roman" w:eastAsiaTheme="minorEastAsia" w:hAnsi="Times New Roman"/>
              <w:noProof/>
              <w:sz w:val="24"/>
              <w:szCs w:val="24"/>
              <w:lang w:eastAsia="es-PE"/>
            </w:rPr>
          </w:pPr>
          <w:hyperlink w:anchor="_Toc525927507" w:history="1">
            <w:r w:rsidR="00F514D1" w:rsidRPr="00F514D1">
              <w:rPr>
                <w:rStyle w:val="Hipervnculo"/>
                <w:rFonts w:ascii="Times New Roman" w:hAnsi="Times New Roman"/>
                <w:noProof/>
                <w:sz w:val="24"/>
                <w:szCs w:val="24"/>
              </w:rPr>
              <w:t>ANEXOS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56</w:t>
            </w:r>
            <w:r w:rsidR="00F514D1" w:rsidRPr="00F514D1">
              <w:rPr>
                <w:rFonts w:ascii="Times New Roman" w:hAnsi="Times New Roman"/>
                <w:noProof/>
                <w:webHidden/>
                <w:sz w:val="24"/>
                <w:szCs w:val="24"/>
              </w:rPr>
              <w:fldChar w:fldCharType="end"/>
            </w:r>
          </w:hyperlink>
        </w:p>
        <w:p w14:paraId="57862D84" w14:textId="0AC79EC7" w:rsidR="00C02A41" w:rsidRDefault="00C02A41">
          <w:r w:rsidRPr="00F514D1">
            <w:rPr>
              <w:rFonts w:ascii="Times New Roman" w:hAnsi="Times New Roman"/>
              <w:b/>
              <w:bCs/>
              <w:sz w:val="24"/>
              <w:szCs w:val="24"/>
              <w:lang w:val="es-ES"/>
            </w:rPr>
            <w:fldChar w:fldCharType="end"/>
          </w:r>
        </w:p>
      </w:sdtContent>
    </w:sdt>
    <w:p w14:paraId="518D1744" w14:textId="77777777" w:rsidR="00667CFC" w:rsidRDefault="00667CFC" w:rsidP="00667CFC">
      <w:pPr>
        <w:jc w:val="both"/>
      </w:pPr>
    </w:p>
    <w:p w14:paraId="2CC25E47" w14:textId="77777777" w:rsidR="00667CFC" w:rsidRDefault="00667CFC" w:rsidP="00667CFC">
      <w:pPr>
        <w:jc w:val="both"/>
      </w:pPr>
    </w:p>
    <w:p w14:paraId="37A783B7" w14:textId="77777777" w:rsidR="00667CFC" w:rsidRDefault="00667CFC" w:rsidP="00667CFC">
      <w:pPr>
        <w:jc w:val="both"/>
      </w:pPr>
    </w:p>
    <w:p w14:paraId="3074C69E" w14:textId="77777777" w:rsidR="00667CFC" w:rsidRDefault="00667CFC">
      <w:pPr>
        <w:spacing w:after="0" w:line="240" w:lineRule="auto"/>
        <w:jc w:val="left"/>
        <w:rPr>
          <w:rFonts w:ascii="Times New Roman" w:eastAsia="Times New Roman" w:hAnsi="Times New Roman"/>
          <w:b/>
          <w:sz w:val="32"/>
          <w:szCs w:val="32"/>
          <w:lang w:val="en-US"/>
        </w:rPr>
      </w:pPr>
      <w:r>
        <w:br w:type="page"/>
      </w:r>
    </w:p>
    <w:p w14:paraId="0AF46BA6" w14:textId="77777777" w:rsidR="00C02A41" w:rsidRPr="00C02A41" w:rsidRDefault="0053373E" w:rsidP="009B377B">
      <w:pPr>
        <w:pStyle w:val="Ttulo1"/>
      </w:pPr>
      <w:bookmarkStart w:id="0" w:name="_Toc525927436"/>
      <w:r w:rsidRPr="00C02A41">
        <w:lastRenderedPageBreak/>
        <w:t>LISTA DE ILUSTRACIONES</w:t>
      </w:r>
      <w:bookmarkEnd w:id="0"/>
    </w:p>
    <w:p w14:paraId="5DD28762" w14:textId="77777777"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14:paraId="53921A1A" w14:textId="77777777" w:rsidR="00F514D1" w:rsidRDefault="00C13890">
      <w:pPr>
        <w:pStyle w:val="Tabladeilustraciones"/>
        <w:tabs>
          <w:tab w:val="right" w:leader="dot" w:pos="8828"/>
        </w:tabs>
        <w:rPr>
          <w:rFonts w:asciiTheme="minorHAnsi" w:eastAsiaTheme="minorEastAsia" w:hAnsiTheme="minorHAnsi" w:cstheme="minorBidi"/>
          <w:i w:val="0"/>
          <w:iCs w:val="0"/>
          <w:noProof/>
          <w:sz w:val="22"/>
          <w:szCs w:val="22"/>
          <w:lang w:eastAsia="es-PE"/>
        </w:rPr>
      </w:pPr>
      <w:r>
        <w:rPr>
          <w:b/>
          <w:i w:val="0"/>
          <w:iCs w:val="0"/>
          <w:color w:val="000000"/>
          <w:szCs w:val="24"/>
        </w:rPr>
        <w:fldChar w:fldCharType="begin"/>
      </w:r>
      <w:r>
        <w:rPr>
          <w:b/>
          <w:i w:val="0"/>
          <w:iCs w:val="0"/>
          <w:color w:val="000000"/>
          <w:szCs w:val="24"/>
        </w:rPr>
        <w:instrText xml:space="preserve"> TOC \h \z \c "Ilustración" </w:instrText>
      </w:r>
      <w:r>
        <w:rPr>
          <w:b/>
          <w:i w:val="0"/>
          <w:iCs w:val="0"/>
          <w:color w:val="000000"/>
          <w:szCs w:val="24"/>
        </w:rPr>
        <w:fldChar w:fldCharType="separate"/>
      </w:r>
      <w:hyperlink w:anchor="_Toc525927524" w:history="1">
        <w:r w:rsidR="00F514D1" w:rsidRPr="00D75B37">
          <w:rPr>
            <w:rStyle w:val="Hipervnculo"/>
            <w:b/>
            <w:noProof/>
          </w:rPr>
          <w:t>Ilustración 1</w:t>
        </w:r>
        <w:r w:rsidR="00F514D1" w:rsidRPr="00D75B37">
          <w:rPr>
            <w:rStyle w:val="Hipervnculo"/>
            <w:noProof/>
          </w:rPr>
          <w:t>. Jóvenes delegados examinan problemas mundiales, durante una sesión de trabajo que se llevó a cabo en el marco de la Cumbre J8, celebrada en Roma, Italia. La adolescencia: Una época de oportunidades, por UNICEF, 2011.</w:t>
        </w:r>
        <w:r w:rsidR="00F514D1">
          <w:rPr>
            <w:noProof/>
            <w:webHidden/>
          </w:rPr>
          <w:tab/>
        </w:r>
        <w:r w:rsidR="00F514D1">
          <w:rPr>
            <w:noProof/>
            <w:webHidden/>
          </w:rPr>
          <w:fldChar w:fldCharType="begin"/>
        </w:r>
        <w:r w:rsidR="00F514D1">
          <w:rPr>
            <w:noProof/>
            <w:webHidden/>
          </w:rPr>
          <w:instrText xml:space="preserve"> PAGEREF _Toc525927524 \h </w:instrText>
        </w:r>
        <w:r w:rsidR="00F514D1">
          <w:rPr>
            <w:noProof/>
            <w:webHidden/>
          </w:rPr>
        </w:r>
        <w:r w:rsidR="00F514D1">
          <w:rPr>
            <w:noProof/>
            <w:webHidden/>
          </w:rPr>
          <w:fldChar w:fldCharType="separate"/>
        </w:r>
        <w:r w:rsidR="00F514D1">
          <w:rPr>
            <w:noProof/>
            <w:webHidden/>
          </w:rPr>
          <w:t>13</w:t>
        </w:r>
        <w:r w:rsidR="00F514D1">
          <w:rPr>
            <w:noProof/>
            <w:webHidden/>
          </w:rPr>
          <w:fldChar w:fldCharType="end"/>
        </w:r>
      </w:hyperlink>
    </w:p>
    <w:p w14:paraId="27002825" w14:textId="77777777" w:rsidR="00F514D1" w:rsidRDefault="00854C59">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5" w:history="1">
        <w:r w:rsidR="00F514D1" w:rsidRPr="00D75B37">
          <w:rPr>
            <w:rStyle w:val="Hipervnculo"/>
            <w:b/>
            <w:noProof/>
          </w:rPr>
          <w:t>Ilustración 2.</w:t>
        </w:r>
        <w:r w:rsidR="00F514D1" w:rsidRPr="00D75B37">
          <w:rPr>
            <w:rStyle w:val="Hipervnculo"/>
            <w:noProof/>
          </w:rPr>
          <w:t xml:space="preserve"> Trastornos de conducta alimentaria. En “Anorexia Nerviosa en niños: todo lo que necesitas saber”, https://eresmama.com/anorexia-nerviosa-en-ninos-necesitas-saber/</w:t>
        </w:r>
        <w:r w:rsidR="00F514D1">
          <w:rPr>
            <w:noProof/>
            <w:webHidden/>
          </w:rPr>
          <w:tab/>
        </w:r>
        <w:r w:rsidR="00F514D1">
          <w:rPr>
            <w:noProof/>
            <w:webHidden/>
          </w:rPr>
          <w:fldChar w:fldCharType="begin"/>
        </w:r>
        <w:r w:rsidR="00F514D1">
          <w:rPr>
            <w:noProof/>
            <w:webHidden/>
          </w:rPr>
          <w:instrText xml:space="preserve"> PAGEREF _Toc525927525 \h </w:instrText>
        </w:r>
        <w:r w:rsidR="00F514D1">
          <w:rPr>
            <w:noProof/>
            <w:webHidden/>
          </w:rPr>
        </w:r>
        <w:r w:rsidR="00F514D1">
          <w:rPr>
            <w:noProof/>
            <w:webHidden/>
          </w:rPr>
          <w:fldChar w:fldCharType="separate"/>
        </w:r>
        <w:r w:rsidR="00F514D1">
          <w:rPr>
            <w:noProof/>
            <w:webHidden/>
          </w:rPr>
          <w:t>15</w:t>
        </w:r>
        <w:r w:rsidR="00F514D1">
          <w:rPr>
            <w:noProof/>
            <w:webHidden/>
          </w:rPr>
          <w:fldChar w:fldCharType="end"/>
        </w:r>
      </w:hyperlink>
    </w:p>
    <w:p w14:paraId="4C10DEF8" w14:textId="77777777" w:rsidR="00F514D1" w:rsidRDefault="00854C59">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6" w:history="1">
        <w:r w:rsidR="00F514D1" w:rsidRPr="00D75B37">
          <w:rPr>
            <w:rStyle w:val="Hipervnculo"/>
            <w:b/>
            <w:noProof/>
          </w:rPr>
          <w:t>Ilustración 3.</w:t>
        </w:r>
        <w:r w:rsidR="00F514D1" w:rsidRPr="00D75B37">
          <w:rPr>
            <w:rStyle w:val="Hipervnculo"/>
            <w:noProof/>
          </w:rPr>
          <w:t xml:space="preserve"> Elementos de la gamificación. Adaptada de Blog: Gamificación, wanna play?, http://blogs.icemd.com/blog-gamificacion-wanna-play-/la-jerarquia-de-los-elementos-de-juego-en-la-gamificacion/</w:t>
        </w:r>
        <w:r w:rsidR="00F514D1">
          <w:rPr>
            <w:noProof/>
            <w:webHidden/>
          </w:rPr>
          <w:tab/>
        </w:r>
        <w:r w:rsidR="00F514D1">
          <w:rPr>
            <w:noProof/>
            <w:webHidden/>
          </w:rPr>
          <w:fldChar w:fldCharType="begin"/>
        </w:r>
        <w:r w:rsidR="00F514D1">
          <w:rPr>
            <w:noProof/>
            <w:webHidden/>
          </w:rPr>
          <w:instrText xml:space="preserve"> PAGEREF _Toc525927526 \h </w:instrText>
        </w:r>
        <w:r w:rsidR="00F514D1">
          <w:rPr>
            <w:noProof/>
            <w:webHidden/>
          </w:rPr>
        </w:r>
        <w:r w:rsidR="00F514D1">
          <w:rPr>
            <w:noProof/>
            <w:webHidden/>
          </w:rPr>
          <w:fldChar w:fldCharType="separate"/>
        </w:r>
        <w:r w:rsidR="00F514D1">
          <w:rPr>
            <w:noProof/>
            <w:webHidden/>
          </w:rPr>
          <w:t>28</w:t>
        </w:r>
        <w:r w:rsidR="00F514D1">
          <w:rPr>
            <w:noProof/>
            <w:webHidden/>
          </w:rPr>
          <w:fldChar w:fldCharType="end"/>
        </w:r>
      </w:hyperlink>
    </w:p>
    <w:p w14:paraId="3E46AD88" w14:textId="77777777" w:rsidR="00F514D1" w:rsidRDefault="00854C59">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7" w:history="1">
        <w:r w:rsidR="00F514D1" w:rsidRPr="00D75B37">
          <w:rPr>
            <w:rStyle w:val="Hipervnculo"/>
            <w:b/>
            <w:noProof/>
          </w:rPr>
          <w:t>Ilustración 4.</w:t>
        </w:r>
        <w:r w:rsidR="00F514D1" w:rsidRPr="00D75B37">
          <w:rPr>
            <w:rStyle w:val="Hipervnculo"/>
            <w:noProof/>
          </w:rPr>
          <w:t xml:space="preserve"> Muestras de dinámicas, mecánicas y componentes. En Gamificar: El uso de los elementos del juego en la enseñanza de español por Alejaldre &amp; García.</w:t>
        </w:r>
        <w:r w:rsidR="00F514D1">
          <w:rPr>
            <w:noProof/>
            <w:webHidden/>
          </w:rPr>
          <w:tab/>
        </w:r>
        <w:r w:rsidR="00F514D1">
          <w:rPr>
            <w:noProof/>
            <w:webHidden/>
          </w:rPr>
          <w:fldChar w:fldCharType="begin"/>
        </w:r>
        <w:r w:rsidR="00F514D1">
          <w:rPr>
            <w:noProof/>
            <w:webHidden/>
          </w:rPr>
          <w:instrText xml:space="preserve"> PAGEREF _Toc525927527 \h </w:instrText>
        </w:r>
        <w:r w:rsidR="00F514D1">
          <w:rPr>
            <w:noProof/>
            <w:webHidden/>
          </w:rPr>
        </w:r>
        <w:r w:rsidR="00F514D1">
          <w:rPr>
            <w:noProof/>
            <w:webHidden/>
          </w:rPr>
          <w:fldChar w:fldCharType="separate"/>
        </w:r>
        <w:r w:rsidR="00F514D1">
          <w:rPr>
            <w:noProof/>
            <w:webHidden/>
          </w:rPr>
          <w:t>30</w:t>
        </w:r>
        <w:r w:rsidR="00F514D1">
          <w:rPr>
            <w:noProof/>
            <w:webHidden/>
          </w:rPr>
          <w:fldChar w:fldCharType="end"/>
        </w:r>
      </w:hyperlink>
    </w:p>
    <w:p w14:paraId="387C014A" w14:textId="77777777" w:rsidR="00F514D1" w:rsidRDefault="00854C59">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8" w:history="1">
        <w:r w:rsidR="00F514D1" w:rsidRPr="00D75B37">
          <w:rPr>
            <w:rStyle w:val="Hipervnculo"/>
            <w:b/>
            <w:noProof/>
          </w:rPr>
          <w:t>Ilustración 5.</w:t>
        </w:r>
        <w:r w:rsidR="00F514D1" w:rsidRPr="00D75B37">
          <w:rPr>
            <w:rStyle w:val="Hipervnculo"/>
            <w:noProof/>
          </w:rPr>
          <w:t xml:space="preserve"> Esquema general del estudio. Diseño del estudio observacional de validación del EAT-26. En Validez y utilidad diagnóstica de la escala Eating Attitudes Test-26 para la evaluación del riesgo de trastornos de la conducta alimentaria en población masculina de Medellín, Colombia.</w:t>
        </w:r>
        <w:r w:rsidR="00F514D1">
          <w:rPr>
            <w:noProof/>
            <w:webHidden/>
          </w:rPr>
          <w:tab/>
        </w:r>
        <w:r w:rsidR="00F514D1">
          <w:rPr>
            <w:noProof/>
            <w:webHidden/>
          </w:rPr>
          <w:fldChar w:fldCharType="begin"/>
        </w:r>
        <w:r w:rsidR="00F514D1">
          <w:rPr>
            <w:noProof/>
            <w:webHidden/>
          </w:rPr>
          <w:instrText xml:space="preserve"> PAGEREF _Toc525927528 \h </w:instrText>
        </w:r>
        <w:r w:rsidR="00F514D1">
          <w:rPr>
            <w:noProof/>
            <w:webHidden/>
          </w:rPr>
        </w:r>
        <w:r w:rsidR="00F514D1">
          <w:rPr>
            <w:noProof/>
            <w:webHidden/>
          </w:rPr>
          <w:fldChar w:fldCharType="separate"/>
        </w:r>
        <w:r w:rsidR="00F514D1">
          <w:rPr>
            <w:noProof/>
            <w:webHidden/>
          </w:rPr>
          <w:t>32</w:t>
        </w:r>
        <w:r w:rsidR="00F514D1">
          <w:rPr>
            <w:noProof/>
            <w:webHidden/>
          </w:rPr>
          <w:fldChar w:fldCharType="end"/>
        </w:r>
      </w:hyperlink>
    </w:p>
    <w:p w14:paraId="084A4748" w14:textId="77777777" w:rsidR="00F514D1" w:rsidRDefault="00854C59">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9" w:history="1">
        <w:r w:rsidR="00F514D1" w:rsidRPr="00D75B37">
          <w:rPr>
            <w:rStyle w:val="Hipervnculo"/>
            <w:b/>
            <w:noProof/>
          </w:rPr>
          <w:t>Ilustración 6.</w:t>
        </w:r>
        <w:r w:rsidR="00F514D1" w:rsidRPr="00D75B37">
          <w:rPr>
            <w:rStyle w:val="Hipervnculo"/>
            <w:noProof/>
          </w:rPr>
          <w:t xml:space="preserve"> Conformación de grupos en la muestra. En Perfeccionismo y baja autoestima a través del continuo de los trastornos alimentarios en adolescentes mujeres de Buenos Aires.</w:t>
        </w:r>
        <w:r w:rsidR="00F514D1">
          <w:rPr>
            <w:noProof/>
            <w:webHidden/>
          </w:rPr>
          <w:tab/>
        </w:r>
        <w:r w:rsidR="00F514D1">
          <w:rPr>
            <w:noProof/>
            <w:webHidden/>
          </w:rPr>
          <w:fldChar w:fldCharType="begin"/>
        </w:r>
        <w:r w:rsidR="00F514D1">
          <w:rPr>
            <w:noProof/>
            <w:webHidden/>
          </w:rPr>
          <w:instrText xml:space="preserve"> PAGEREF _Toc525927529 \h </w:instrText>
        </w:r>
        <w:r w:rsidR="00F514D1">
          <w:rPr>
            <w:noProof/>
            <w:webHidden/>
          </w:rPr>
        </w:r>
        <w:r w:rsidR="00F514D1">
          <w:rPr>
            <w:noProof/>
            <w:webHidden/>
          </w:rPr>
          <w:fldChar w:fldCharType="separate"/>
        </w:r>
        <w:r w:rsidR="00F514D1">
          <w:rPr>
            <w:noProof/>
            <w:webHidden/>
          </w:rPr>
          <w:t>34</w:t>
        </w:r>
        <w:r w:rsidR="00F514D1">
          <w:rPr>
            <w:noProof/>
            <w:webHidden/>
          </w:rPr>
          <w:fldChar w:fldCharType="end"/>
        </w:r>
      </w:hyperlink>
    </w:p>
    <w:p w14:paraId="249D4F01" w14:textId="77777777" w:rsidR="00F514D1" w:rsidRDefault="00854C59">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0" w:history="1">
        <w:r w:rsidR="00F514D1" w:rsidRPr="00D75B37">
          <w:rPr>
            <w:rStyle w:val="Hipervnculo"/>
            <w:b/>
            <w:noProof/>
          </w:rPr>
          <w:t>Ilustración 7.</w:t>
        </w:r>
        <w:r w:rsidR="00F514D1" w:rsidRPr="00D75B37">
          <w:rPr>
            <w:rStyle w:val="Hipervnculo"/>
            <w:noProof/>
          </w:rPr>
          <w:t xml:space="preserve"> Distribución del IMC. En Perfeccionismo y baja autoestima a través del continuo de los trastornos alimentarios en adolescentes mujeres de Buenos Aires.</w:t>
        </w:r>
        <w:r w:rsidR="00F514D1">
          <w:rPr>
            <w:noProof/>
            <w:webHidden/>
          </w:rPr>
          <w:tab/>
        </w:r>
        <w:r w:rsidR="00F514D1">
          <w:rPr>
            <w:noProof/>
            <w:webHidden/>
          </w:rPr>
          <w:fldChar w:fldCharType="begin"/>
        </w:r>
        <w:r w:rsidR="00F514D1">
          <w:rPr>
            <w:noProof/>
            <w:webHidden/>
          </w:rPr>
          <w:instrText xml:space="preserve"> PAGEREF _Toc525927530 \h </w:instrText>
        </w:r>
        <w:r w:rsidR="00F514D1">
          <w:rPr>
            <w:noProof/>
            <w:webHidden/>
          </w:rPr>
        </w:r>
        <w:r w:rsidR="00F514D1">
          <w:rPr>
            <w:noProof/>
            <w:webHidden/>
          </w:rPr>
          <w:fldChar w:fldCharType="separate"/>
        </w:r>
        <w:r w:rsidR="00F514D1">
          <w:rPr>
            <w:noProof/>
            <w:webHidden/>
          </w:rPr>
          <w:t>36</w:t>
        </w:r>
        <w:r w:rsidR="00F514D1">
          <w:rPr>
            <w:noProof/>
            <w:webHidden/>
          </w:rPr>
          <w:fldChar w:fldCharType="end"/>
        </w:r>
      </w:hyperlink>
    </w:p>
    <w:p w14:paraId="41EC9588" w14:textId="77777777" w:rsidR="00F514D1" w:rsidRDefault="00854C59">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1" w:history="1">
        <w:r w:rsidR="00F514D1" w:rsidRPr="00D75B37">
          <w:rPr>
            <w:rStyle w:val="Hipervnculo"/>
            <w:b/>
            <w:noProof/>
          </w:rPr>
          <w:t>Ilustración 8</w:t>
        </w:r>
        <w:r w:rsidR="00F514D1" w:rsidRPr="00D75B37">
          <w:rPr>
            <w:rStyle w:val="Hipervnculo"/>
            <w:noProof/>
          </w:rPr>
          <w:t>. Diagrama de diseño de la solución. Elaboración Propia.</w:t>
        </w:r>
        <w:r w:rsidR="00F514D1">
          <w:rPr>
            <w:noProof/>
            <w:webHidden/>
          </w:rPr>
          <w:tab/>
        </w:r>
        <w:r w:rsidR="00F514D1">
          <w:rPr>
            <w:noProof/>
            <w:webHidden/>
          </w:rPr>
          <w:fldChar w:fldCharType="begin"/>
        </w:r>
        <w:r w:rsidR="00F514D1">
          <w:rPr>
            <w:noProof/>
            <w:webHidden/>
          </w:rPr>
          <w:instrText xml:space="preserve"> PAGEREF _Toc525927531 \h </w:instrText>
        </w:r>
        <w:r w:rsidR="00F514D1">
          <w:rPr>
            <w:noProof/>
            <w:webHidden/>
          </w:rPr>
        </w:r>
        <w:r w:rsidR="00F514D1">
          <w:rPr>
            <w:noProof/>
            <w:webHidden/>
          </w:rPr>
          <w:fldChar w:fldCharType="separate"/>
        </w:r>
        <w:r w:rsidR="00F514D1">
          <w:rPr>
            <w:noProof/>
            <w:webHidden/>
          </w:rPr>
          <w:t>44</w:t>
        </w:r>
        <w:r w:rsidR="00F514D1">
          <w:rPr>
            <w:noProof/>
            <w:webHidden/>
          </w:rPr>
          <w:fldChar w:fldCharType="end"/>
        </w:r>
      </w:hyperlink>
    </w:p>
    <w:p w14:paraId="2C3156C7" w14:textId="77777777" w:rsidR="00F514D1" w:rsidRDefault="00854C59">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2" w:history="1">
        <w:r w:rsidR="00F514D1" w:rsidRPr="00D75B37">
          <w:rPr>
            <w:rStyle w:val="Hipervnculo"/>
            <w:b/>
            <w:noProof/>
          </w:rPr>
          <w:t>Ilustración 9.</w:t>
        </w:r>
        <w:r w:rsidR="00F514D1" w:rsidRPr="00D75B37">
          <w:rPr>
            <w:rStyle w:val="Hipervnculo"/>
            <w:noProof/>
          </w:rPr>
          <w:t xml:space="preserve"> Diagrama de Arquitectura en capas. Elaboración propia.</w:t>
        </w:r>
        <w:r w:rsidR="00F514D1">
          <w:rPr>
            <w:noProof/>
            <w:webHidden/>
          </w:rPr>
          <w:tab/>
        </w:r>
        <w:r w:rsidR="00F514D1">
          <w:rPr>
            <w:noProof/>
            <w:webHidden/>
          </w:rPr>
          <w:fldChar w:fldCharType="begin"/>
        </w:r>
        <w:r w:rsidR="00F514D1">
          <w:rPr>
            <w:noProof/>
            <w:webHidden/>
          </w:rPr>
          <w:instrText xml:space="preserve"> PAGEREF _Toc525927532 \h </w:instrText>
        </w:r>
        <w:r w:rsidR="00F514D1">
          <w:rPr>
            <w:noProof/>
            <w:webHidden/>
          </w:rPr>
        </w:r>
        <w:r w:rsidR="00F514D1">
          <w:rPr>
            <w:noProof/>
            <w:webHidden/>
          </w:rPr>
          <w:fldChar w:fldCharType="separate"/>
        </w:r>
        <w:r w:rsidR="00F514D1">
          <w:rPr>
            <w:noProof/>
            <w:webHidden/>
          </w:rPr>
          <w:t>45</w:t>
        </w:r>
        <w:r w:rsidR="00F514D1">
          <w:rPr>
            <w:noProof/>
            <w:webHidden/>
          </w:rPr>
          <w:fldChar w:fldCharType="end"/>
        </w:r>
      </w:hyperlink>
    </w:p>
    <w:p w14:paraId="7BDAD7FF" w14:textId="77777777" w:rsidR="00F514D1" w:rsidRDefault="00854C59">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3" w:history="1">
        <w:r w:rsidR="00F514D1" w:rsidRPr="00D75B37">
          <w:rPr>
            <w:rStyle w:val="Hipervnculo"/>
            <w:b/>
            <w:noProof/>
          </w:rPr>
          <w:t>Ilustración 10</w:t>
        </w:r>
        <w:r w:rsidR="00F514D1" w:rsidRPr="00D75B37">
          <w:rPr>
            <w:rStyle w:val="Hipervnculo"/>
            <w:noProof/>
          </w:rPr>
          <w:t>. Flujo de patrón de diseño elegido. Elaboración propia.</w:t>
        </w:r>
        <w:r w:rsidR="00F514D1">
          <w:rPr>
            <w:noProof/>
            <w:webHidden/>
          </w:rPr>
          <w:tab/>
        </w:r>
        <w:r w:rsidR="00F514D1">
          <w:rPr>
            <w:noProof/>
            <w:webHidden/>
          </w:rPr>
          <w:fldChar w:fldCharType="begin"/>
        </w:r>
        <w:r w:rsidR="00F514D1">
          <w:rPr>
            <w:noProof/>
            <w:webHidden/>
          </w:rPr>
          <w:instrText xml:space="preserve"> PAGEREF _Toc525927533 \h </w:instrText>
        </w:r>
        <w:r w:rsidR="00F514D1">
          <w:rPr>
            <w:noProof/>
            <w:webHidden/>
          </w:rPr>
        </w:r>
        <w:r w:rsidR="00F514D1">
          <w:rPr>
            <w:noProof/>
            <w:webHidden/>
          </w:rPr>
          <w:fldChar w:fldCharType="separate"/>
        </w:r>
        <w:r w:rsidR="00F514D1">
          <w:rPr>
            <w:noProof/>
            <w:webHidden/>
          </w:rPr>
          <w:t>46</w:t>
        </w:r>
        <w:r w:rsidR="00F514D1">
          <w:rPr>
            <w:noProof/>
            <w:webHidden/>
          </w:rPr>
          <w:fldChar w:fldCharType="end"/>
        </w:r>
      </w:hyperlink>
    </w:p>
    <w:p w14:paraId="6BD11057" w14:textId="19053E4B" w:rsidR="0053373E" w:rsidRDefault="00C13890" w:rsidP="00304A10">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cstheme="minorHAnsi"/>
          <w:b/>
          <w:i/>
          <w:iCs/>
          <w:color w:val="000000"/>
          <w:sz w:val="24"/>
          <w:szCs w:val="24"/>
        </w:rPr>
        <w:fldChar w:fldCharType="end"/>
      </w:r>
    </w:p>
    <w:p w14:paraId="4E6CC294" w14:textId="77777777" w:rsidR="0053373E" w:rsidRDefault="0053373E" w:rsidP="0053373E">
      <w:pPr>
        <w:autoSpaceDE w:val="0"/>
        <w:autoSpaceDN w:val="0"/>
        <w:adjustRightInd w:val="0"/>
        <w:spacing w:after="0" w:line="240" w:lineRule="auto"/>
        <w:rPr>
          <w:rFonts w:ascii="Times New Roman" w:hAnsi="Times New Roman"/>
          <w:b/>
          <w:color w:val="000000"/>
          <w:sz w:val="30"/>
          <w:szCs w:val="30"/>
        </w:rPr>
      </w:pPr>
    </w:p>
    <w:p w14:paraId="3D71940A" w14:textId="77777777"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4949092B" w14:textId="77777777" w:rsidR="00961803" w:rsidRPr="00482CD6" w:rsidRDefault="00961803" w:rsidP="009B377B">
      <w:pPr>
        <w:pStyle w:val="Ttulo1"/>
      </w:pPr>
      <w:bookmarkStart w:id="1" w:name="_Toc525927437"/>
      <w:r w:rsidRPr="00482CD6">
        <w:lastRenderedPageBreak/>
        <w:t>LISTA DE TABLAS</w:t>
      </w:r>
      <w:bookmarkEnd w:id="1"/>
    </w:p>
    <w:p w14:paraId="583EF9AE" w14:textId="69AA11E0" w:rsidR="00C5531D" w:rsidRDefault="00C5531D" w:rsidP="00304A10">
      <w:pPr>
        <w:autoSpaceDE w:val="0"/>
        <w:autoSpaceDN w:val="0"/>
        <w:adjustRightInd w:val="0"/>
        <w:spacing w:after="0" w:line="240" w:lineRule="auto"/>
        <w:jc w:val="left"/>
        <w:rPr>
          <w:rFonts w:ascii="Times New Roman" w:hAnsi="Times New Roman"/>
          <w:color w:val="000000"/>
          <w:sz w:val="30"/>
          <w:szCs w:val="30"/>
        </w:rPr>
      </w:pPr>
    </w:p>
    <w:p w14:paraId="3CF150D6" w14:textId="77777777" w:rsidR="00F514D1" w:rsidRDefault="00C13890">
      <w:pPr>
        <w:pStyle w:val="Tabladeilustraciones"/>
        <w:tabs>
          <w:tab w:val="right" w:leader="dot" w:pos="8828"/>
        </w:tabs>
        <w:rPr>
          <w:rFonts w:asciiTheme="minorHAnsi" w:eastAsiaTheme="minorEastAsia" w:hAnsiTheme="minorHAnsi" w:cstheme="minorBidi"/>
          <w:i w:val="0"/>
          <w:iCs w:val="0"/>
          <w:noProof/>
          <w:sz w:val="22"/>
          <w:szCs w:val="22"/>
          <w:lang w:eastAsia="es-PE"/>
        </w:rPr>
      </w:pPr>
      <w:r>
        <w:rPr>
          <w:color w:val="000000"/>
          <w:sz w:val="30"/>
          <w:szCs w:val="30"/>
        </w:rPr>
        <w:fldChar w:fldCharType="begin"/>
      </w:r>
      <w:r>
        <w:rPr>
          <w:color w:val="000000"/>
          <w:sz w:val="30"/>
          <w:szCs w:val="30"/>
        </w:rPr>
        <w:instrText xml:space="preserve"> TOC \h \z \c "Tabla" </w:instrText>
      </w:r>
      <w:r>
        <w:rPr>
          <w:color w:val="000000"/>
          <w:sz w:val="30"/>
          <w:szCs w:val="30"/>
        </w:rPr>
        <w:fldChar w:fldCharType="separate"/>
      </w:r>
      <w:hyperlink w:anchor="_Toc525927534" w:history="1">
        <w:r w:rsidR="00F514D1" w:rsidRPr="00401375">
          <w:rPr>
            <w:rStyle w:val="Hipervnculo"/>
            <w:b/>
            <w:noProof/>
          </w:rPr>
          <w:t>Tabla 1.</w:t>
        </w:r>
        <w:r w:rsidR="00F514D1" w:rsidRPr="00401375">
          <w:rPr>
            <w:rStyle w:val="Hipervnculo"/>
            <w:noProof/>
          </w:rPr>
          <w:t xml:space="preserve"> Prevalencia “alguna vez” y “últimos meses” de los trastornos alimenticios en total y por sexo</w:t>
        </w:r>
        <w:r w:rsidR="00F514D1">
          <w:rPr>
            <w:noProof/>
            <w:webHidden/>
          </w:rPr>
          <w:tab/>
        </w:r>
        <w:r w:rsidR="00F514D1">
          <w:rPr>
            <w:noProof/>
            <w:webHidden/>
          </w:rPr>
          <w:fldChar w:fldCharType="begin"/>
        </w:r>
        <w:r w:rsidR="00F514D1">
          <w:rPr>
            <w:noProof/>
            <w:webHidden/>
          </w:rPr>
          <w:instrText xml:space="preserve"> PAGEREF _Toc525927534 \h </w:instrText>
        </w:r>
        <w:r w:rsidR="00F514D1">
          <w:rPr>
            <w:noProof/>
            <w:webHidden/>
          </w:rPr>
        </w:r>
        <w:r w:rsidR="00F514D1">
          <w:rPr>
            <w:noProof/>
            <w:webHidden/>
          </w:rPr>
          <w:fldChar w:fldCharType="separate"/>
        </w:r>
        <w:r w:rsidR="00F514D1">
          <w:rPr>
            <w:noProof/>
            <w:webHidden/>
          </w:rPr>
          <w:t>7</w:t>
        </w:r>
        <w:r w:rsidR="00F514D1">
          <w:rPr>
            <w:noProof/>
            <w:webHidden/>
          </w:rPr>
          <w:fldChar w:fldCharType="end"/>
        </w:r>
      </w:hyperlink>
    </w:p>
    <w:p w14:paraId="10B6F4B1" w14:textId="77777777" w:rsidR="00F514D1" w:rsidRDefault="00854C59">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5" w:history="1">
        <w:r w:rsidR="00F514D1" w:rsidRPr="00401375">
          <w:rPr>
            <w:rStyle w:val="Hipervnculo"/>
            <w:b/>
            <w:noProof/>
          </w:rPr>
          <w:t>Tabla 2.</w:t>
        </w:r>
        <w:r w:rsidR="00F514D1" w:rsidRPr="00401375">
          <w:rPr>
            <w:rStyle w:val="Hipervnculo"/>
            <w:noProof/>
          </w:rPr>
          <w:t xml:space="preserve"> Características sociodemográficas y clínicas según el trastorno.</w:t>
        </w:r>
        <w:r w:rsidR="00F514D1">
          <w:rPr>
            <w:noProof/>
            <w:webHidden/>
          </w:rPr>
          <w:tab/>
        </w:r>
        <w:r w:rsidR="00F514D1">
          <w:rPr>
            <w:noProof/>
            <w:webHidden/>
          </w:rPr>
          <w:fldChar w:fldCharType="begin"/>
        </w:r>
        <w:r w:rsidR="00F514D1">
          <w:rPr>
            <w:noProof/>
            <w:webHidden/>
          </w:rPr>
          <w:instrText xml:space="preserve"> PAGEREF _Toc525927535 \h </w:instrText>
        </w:r>
        <w:r w:rsidR="00F514D1">
          <w:rPr>
            <w:noProof/>
            <w:webHidden/>
          </w:rPr>
        </w:r>
        <w:r w:rsidR="00F514D1">
          <w:rPr>
            <w:noProof/>
            <w:webHidden/>
          </w:rPr>
          <w:fldChar w:fldCharType="separate"/>
        </w:r>
        <w:r w:rsidR="00F514D1">
          <w:rPr>
            <w:noProof/>
            <w:webHidden/>
          </w:rPr>
          <w:t>8</w:t>
        </w:r>
        <w:r w:rsidR="00F514D1">
          <w:rPr>
            <w:noProof/>
            <w:webHidden/>
          </w:rPr>
          <w:fldChar w:fldCharType="end"/>
        </w:r>
      </w:hyperlink>
    </w:p>
    <w:p w14:paraId="55D5E0B3" w14:textId="77777777" w:rsidR="00F514D1" w:rsidRDefault="00854C59">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6" w:history="1">
        <w:r w:rsidR="00F514D1" w:rsidRPr="00401375">
          <w:rPr>
            <w:rStyle w:val="Hipervnculo"/>
            <w:b/>
            <w:noProof/>
          </w:rPr>
          <w:t>Tabla 3.</w:t>
        </w:r>
        <w:r w:rsidR="00F514D1" w:rsidRPr="00401375">
          <w:rPr>
            <w:rStyle w:val="Hipervnculo"/>
            <w:noProof/>
          </w:rPr>
          <w:t xml:space="preserve"> Prevalencia actual de trastornos clínicos en los adolescentes, según región natural y ámbito urbano/rural</w:t>
        </w:r>
        <w:r w:rsidR="00F514D1">
          <w:rPr>
            <w:noProof/>
            <w:webHidden/>
          </w:rPr>
          <w:tab/>
        </w:r>
        <w:r w:rsidR="00F514D1">
          <w:rPr>
            <w:noProof/>
            <w:webHidden/>
          </w:rPr>
          <w:fldChar w:fldCharType="begin"/>
        </w:r>
        <w:r w:rsidR="00F514D1">
          <w:rPr>
            <w:noProof/>
            <w:webHidden/>
          </w:rPr>
          <w:instrText xml:space="preserve"> PAGEREF _Toc525927536 \h </w:instrText>
        </w:r>
        <w:r w:rsidR="00F514D1">
          <w:rPr>
            <w:noProof/>
            <w:webHidden/>
          </w:rPr>
        </w:r>
        <w:r w:rsidR="00F514D1">
          <w:rPr>
            <w:noProof/>
            <w:webHidden/>
          </w:rPr>
          <w:fldChar w:fldCharType="separate"/>
        </w:r>
        <w:r w:rsidR="00F514D1">
          <w:rPr>
            <w:noProof/>
            <w:webHidden/>
          </w:rPr>
          <w:t>8</w:t>
        </w:r>
        <w:r w:rsidR="00F514D1">
          <w:rPr>
            <w:noProof/>
            <w:webHidden/>
          </w:rPr>
          <w:fldChar w:fldCharType="end"/>
        </w:r>
      </w:hyperlink>
    </w:p>
    <w:p w14:paraId="091A07ED" w14:textId="77777777" w:rsidR="00F514D1" w:rsidRDefault="00854C59">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7" w:history="1">
        <w:r w:rsidR="00F514D1" w:rsidRPr="00401375">
          <w:rPr>
            <w:rStyle w:val="Hipervnculo"/>
            <w:b/>
            <w:noProof/>
          </w:rPr>
          <w:t>Tabla 4.</w:t>
        </w:r>
        <w:r w:rsidR="00F514D1" w:rsidRPr="00401375">
          <w:rPr>
            <w:rStyle w:val="Hipervnculo"/>
            <w:noProof/>
          </w:rPr>
          <w:t xml:space="preserve"> Trastornos alimentarios 2014.</w:t>
        </w:r>
        <w:r w:rsidR="00F514D1">
          <w:rPr>
            <w:noProof/>
            <w:webHidden/>
          </w:rPr>
          <w:tab/>
        </w:r>
        <w:r w:rsidR="00F514D1">
          <w:rPr>
            <w:noProof/>
            <w:webHidden/>
          </w:rPr>
          <w:fldChar w:fldCharType="begin"/>
        </w:r>
        <w:r w:rsidR="00F514D1">
          <w:rPr>
            <w:noProof/>
            <w:webHidden/>
          </w:rPr>
          <w:instrText xml:space="preserve"> PAGEREF _Toc525927537 \h </w:instrText>
        </w:r>
        <w:r w:rsidR="00F514D1">
          <w:rPr>
            <w:noProof/>
            <w:webHidden/>
          </w:rPr>
        </w:r>
        <w:r w:rsidR="00F514D1">
          <w:rPr>
            <w:noProof/>
            <w:webHidden/>
          </w:rPr>
          <w:fldChar w:fldCharType="separate"/>
        </w:r>
        <w:r w:rsidR="00F514D1">
          <w:rPr>
            <w:noProof/>
            <w:webHidden/>
          </w:rPr>
          <w:t>9</w:t>
        </w:r>
        <w:r w:rsidR="00F514D1">
          <w:rPr>
            <w:noProof/>
            <w:webHidden/>
          </w:rPr>
          <w:fldChar w:fldCharType="end"/>
        </w:r>
      </w:hyperlink>
    </w:p>
    <w:p w14:paraId="46AEBADB" w14:textId="77777777" w:rsidR="00F514D1" w:rsidRDefault="00854C59">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8" w:history="1">
        <w:r w:rsidR="00F514D1" w:rsidRPr="00401375">
          <w:rPr>
            <w:rStyle w:val="Hipervnculo"/>
            <w:b/>
            <w:noProof/>
          </w:rPr>
          <w:t>Tabla 5.</w:t>
        </w:r>
        <w:r w:rsidR="00F514D1" w:rsidRPr="00401375">
          <w:rPr>
            <w:rStyle w:val="Hipervnculo"/>
            <w:noProof/>
          </w:rPr>
          <w:t xml:space="preserve"> Cronología de normas legales asociadas a la privatización educativa.</w:t>
        </w:r>
        <w:r w:rsidR="00F514D1">
          <w:rPr>
            <w:noProof/>
            <w:webHidden/>
          </w:rPr>
          <w:tab/>
        </w:r>
        <w:r w:rsidR="00F514D1">
          <w:rPr>
            <w:noProof/>
            <w:webHidden/>
          </w:rPr>
          <w:fldChar w:fldCharType="begin"/>
        </w:r>
        <w:r w:rsidR="00F514D1">
          <w:rPr>
            <w:noProof/>
            <w:webHidden/>
          </w:rPr>
          <w:instrText xml:space="preserve"> PAGEREF _Toc525927538 \h </w:instrText>
        </w:r>
        <w:r w:rsidR="00F514D1">
          <w:rPr>
            <w:noProof/>
            <w:webHidden/>
          </w:rPr>
        </w:r>
        <w:r w:rsidR="00F514D1">
          <w:rPr>
            <w:noProof/>
            <w:webHidden/>
          </w:rPr>
          <w:fldChar w:fldCharType="separate"/>
        </w:r>
        <w:r w:rsidR="00F514D1">
          <w:rPr>
            <w:noProof/>
            <w:webHidden/>
          </w:rPr>
          <w:t>26</w:t>
        </w:r>
        <w:r w:rsidR="00F514D1">
          <w:rPr>
            <w:noProof/>
            <w:webHidden/>
          </w:rPr>
          <w:fldChar w:fldCharType="end"/>
        </w:r>
      </w:hyperlink>
    </w:p>
    <w:p w14:paraId="38434065" w14:textId="77777777" w:rsidR="00F514D1" w:rsidRDefault="00854C59">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9" w:history="1">
        <w:r w:rsidR="00F514D1" w:rsidRPr="00401375">
          <w:rPr>
            <w:rStyle w:val="Hipervnculo"/>
            <w:b/>
            <w:noProof/>
          </w:rPr>
          <w:t>Tabla 6</w:t>
        </w:r>
        <w:r w:rsidR="00F514D1" w:rsidRPr="00401375">
          <w:rPr>
            <w:rStyle w:val="Hipervnculo"/>
            <w:noProof/>
          </w:rPr>
          <w:t>. Comparativo entre test psicológicos.</w:t>
        </w:r>
        <w:r w:rsidR="00F514D1">
          <w:rPr>
            <w:noProof/>
            <w:webHidden/>
          </w:rPr>
          <w:tab/>
        </w:r>
        <w:r w:rsidR="00F514D1">
          <w:rPr>
            <w:noProof/>
            <w:webHidden/>
          </w:rPr>
          <w:fldChar w:fldCharType="begin"/>
        </w:r>
        <w:r w:rsidR="00F514D1">
          <w:rPr>
            <w:noProof/>
            <w:webHidden/>
          </w:rPr>
          <w:instrText xml:space="preserve"> PAGEREF _Toc525927539 \h </w:instrText>
        </w:r>
        <w:r w:rsidR="00F514D1">
          <w:rPr>
            <w:noProof/>
            <w:webHidden/>
          </w:rPr>
        </w:r>
        <w:r w:rsidR="00F514D1">
          <w:rPr>
            <w:noProof/>
            <w:webHidden/>
          </w:rPr>
          <w:fldChar w:fldCharType="separate"/>
        </w:r>
        <w:r w:rsidR="00F514D1">
          <w:rPr>
            <w:noProof/>
            <w:webHidden/>
          </w:rPr>
          <w:t>43</w:t>
        </w:r>
        <w:r w:rsidR="00F514D1">
          <w:rPr>
            <w:noProof/>
            <w:webHidden/>
          </w:rPr>
          <w:fldChar w:fldCharType="end"/>
        </w:r>
      </w:hyperlink>
    </w:p>
    <w:p w14:paraId="070A3E8F" w14:textId="77777777" w:rsidR="00F514D1" w:rsidRDefault="00854C59">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40" w:history="1">
        <w:r w:rsidR="00F514D1" w:rsidRPr="00401375">
          <w:rPr>
            <w:rStyle w:val="Hipervnculo"/>
            <w:b/>
            <w:noProof/>
          </w:rPr>
          <w:t>Tabla 7.</w:t>
        </w:r>
        <w:r w:rsidR="00F514D1" w:rsidRPr="00401375">
          <w:rPr>
            <w:rStyle w:val="Hipervnculo"/>
            <w:noProof/>
          </w:rPr>
          <w:t xml:space="preserve"> Tecnologías a utilizar según la arquitectura. Elaboración propia.</w:t>
        </w:r>
        <w:r w:rsidR="00F514D1">
          <w:rPr>
            <w:noProof/>
            <w:webHidden/>
          </w:rPr>
          <w:tab/>
        </w:r>
        <w:r w:rsidR="00F514D1">
          <w:rPr>
            <w:noProof/>
            <w:webHidden/>
          </w:rPr>
          <w:fldChar w:fldCharType="begin"/>
        </w:r>
        <w:r w:rsidR="00F514D1">
          <w:rPr>
            <w:noProof/>
            <w:webHidden/>
          </w:rPr>
          <w:instrText xml:space="preserve"> PAGEREF _Toc525927540 \h </w:instrText>
        </w:r>
        <w:r w:rsidR="00F514D1">
          <w:rPr>
            <w:noProof/>
            <w:webHidden/>
          </w:rPr>
        </w:r>
        <w:r w:rsidR="00F514D1">
          <w:rPr>
            <w:noProof/>
            <w:webHidden/>
          </w:rPr>
          <w:fldChar w:fldCharType="separate"/>
        </w:r>
        <w:r w:rsidR="00F514D1">
          <w:rPr>
            <w:noProof/>
            <w:webHidden/>
          </w:rPr>
          <w:t>46</w:t>
        </w:r>
        <w:r w:rsidR="00F514D1">
          <w:rPr>
            <w:noProof/>
            <w:webHidden/>
          </w:rPr>
          <w:fldChar w:fldCharType="end"/>
        </w:r>
      </w:hyperlink>
    </w:p>
    <w:p w14:paraId="3C7CAACC" w14:textId="3B006118" w:rsidR="00C13890" w:rsidRDefault="00C13890" w:rsidP="00304A10">
      <w:pPr>
        <w:autoSpaceDE w:val="0"/>
        <w:autoSpaceDN w:val="0"/>
        <w:adjustRightInd w:val="0"/>
        <w:spacing w:after="0" w:line="240" w:lineRule="auto"/>
        <w:jc w:val="left"/>
        <w:rPr>
          <w:rFonts w:ascii="Times New Roman" w:hAnsi="Times New Roman"/>
          <w:color w:val="000000"/>
          <w:sz w:val="30"/>
          <w:szCs w:val="30"/>
        </w:rPr>
      </w:pPr>
      <w:r>
        <w:rPr>
          <w:rFonts w:ascii="Times New Roman" w:hAnsi="Times New Roman"/>
          <w:color w:val="000000"/>
          <w:sz w:val="30"/>
          <w:szCs w:val="30"/>
        </w:rPr>
        <w:fldChar w:fldCharType="end"/>
      </w:r>
    </w:p>
    <w:p w14:paraId="4B5370D6"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12FB47E4"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02FD5ED5" w14:textId="181905AC" w:rsidR="0053373E" w:rsidRDefault="0053373E" w:rsidP="00C13890">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br w:type="page"/>
      </w:r>
    </w:p>
    <w:p w14:paraId="4D2BC3F4" w14:textId="77777777" w:rsidR="00EF23BB" w:rsidRPr="00EE4B29" w:rsidRDefault="001624E1" w:rsidP="009B377B">
      <w:pPr>
        <w:pStyle w:val="Ttulo1"/>
      </w:pPr>
      <w:bookmarkStart w:id="2" w:name="_Toc525927438"/>
      <w:r w:rsidRPr="00EE4B29">
        <w:lastRenderedPageBreak/>
        <w:t>INTRODUCCIÓN</w:t>
      </w:r>
      <w:bookmarkEnd w:id="2"/>
    </w:p>
    <w:p w14:paraId="230958C9" w14:textId="77777777"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14:paraId="389FEC24"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A32E1BD"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D0B067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B05131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CBB7610" w14:textId="77777777"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14:paraId="7EAD0991" w14:textId="77777777" w:rsidR="00AD21F5" w:rsidRPr="009B377B" w:rsidRDefault="00AD21F5" w:rsidP="009B377B">
      <w:pPr>
        <w:pStyle w:val="Ttulo1"/>
      </w:pPr>
      <w:bookmarkStart w:id="3" w:name="_Toc525927439"/>
      <w:r w:rsidRPr="009B377B">
        <w:lastRenderedPageBreak/>
        <w:t>CAPITULO I. PLANTEAMIENTO METODOLÓGICO</w:t>
      </w:r>
      <w:bookmarkEnd w:id="3"/>
    </w:p>
    <w:p w14:paraId="4F550400" w14:textId="77777777" w:rsidR="00EE4B29" w:rsidRDefault="00EE4B29" w:rsidP="00EE4B29">
      <w:pPr>
        <w:pStyle w:val="Textoindependiente2"/>
        <w:spacing w:line="276" w:lineRule="auto"/>
        <w:jc w:val="both"/>
      </w:pPr>
    </w:p>
    <w:p w14:paraId="0B874573" w14:textId="77777777" w:rsidR="00EE4B29" w:rsidRPr="00EE4B29" w:rsidRDefault="00EE4B29" w:rsidP="00EE4B29">
      <w:pPr>
        <w:pStyle w:val="Textoindependiente2"/>
        <w:spacing w:line="276" w:lineRule="auto"/>
        <w:jc w:val="both"/>
      </w:pPr>
    </w:p>
    <w:p w14:paraId="5F801143" w14:textId="77777777" w:rsidR="00E97A16" w:rsidRDefault="00DD2A9F" w:rsidP="004E0267">
      <w:pPr>
        <w:pStyle w:val="Ttulo2"/>
        <w:numPr>
          <w:ilvl w:val="1"/>
          <w:numId w:val="7"/>
        </w:numPr>
      </w:pPr>
      <w:r>
        <w:t xml:space="preserve"> </w:t>
      </w:r>
      <w:bookmarkStart w:id="4" w:name="_Toc525927440"/>
      <w:r w:rsidR="00E97A16" w:rsidRPr="00E97A16">
        <w:t>Antecedentes del problema</w:t>
      </w:r>
      <w:bookmarkEnd w:id="4"/>
      <w:r w:rsidR="00E97A16" w:rsidRPr="00E97A16">
        <w:t xml:space="preserve"> </w:t>
      </w:r>
    </w:p>
    <w:p w14:paraId="4F2311ED" w14:textId="77777777" w:rsidR="000D75BF" w:rsidRDefault="000D75BF" w:rsidP="00EB2FF4">
      <w:pPr>
        <w:pStyle w:val="Textoindependiente2"/>
        <w:spacing w:line="276" w:lineRule="auto"/>
        <w:jc w:val="both"/>
      </w:pPr>
    </w:p>
    <w:p w14:paraId="0F73A218" w14:textId="51D49BE9" w:rsidR="00BE1C8E" w:rsidRPr="004A081F"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sdt>
        <w:sdtPr>
          <w:id w:val="-1020697942"/>
          <w:citation/>
        </w:sdtPr>
        <w:sdtContent>
          <w:r w:rsidR="004A081F">
            <w:fldChar w:fldCharType="begin"/>
          </w:r>
          <w:r w:rsidR="004A081F">
            <w:rPr>
              <w:noProof/>
              <w:lang w:val="es-PE"/>
            </w:rPr>
            <w:instrText xml:space="preserve"> CITATION Ben12 \l 10250 </w:instrText>
          </w:r>
          <w:r w:rsidR="004A081F">
            <w:fldChar w:fldCharType="separate"/>
          </w:r>
          <w:r w:rsidR="00911347" w:rsidRPr="00911347">
            <w:rPr>
              <w:noProof/>
              <w:lang w:val="es-PE"/>
            </w:rPr>
            <w:t>(Benjet, Méndez, Borges, &amp; Medina-Mora, 2012)</w:t>
          </w:r>
          <w:r w:rsidR="004A081F">
            <w:fldChar w:fldCharType="end"/>
          </w:r>
        </w:sdtContent>
      </w:sdt>
    </w:p>
    <w:p w14:paraId="621E22E5" w14:textId="77777777" w:rsidR="00BE1C8E" w:rsidRDefault="00BE1C8E" w:rsidP="00EB2FF4">
      <w:pPr>
        <w:pStyle w:val="Textoindependiente2"/>
        <w:spacing w:line="276" w:lineRule="auto"/>
        <w:jc w:val="both"/>
      </w:pPr>
    </w:p>
    <w:p w14:paraId="392DA387" w14:textId="0443F993" w:rsidR="00E91B65" w:rsidRDefault="00E91B65" w:rsidP="00E91B65">
      <w:pPr>
        <w:pStyle w:val="Descripcin"/>
      </w:pPr>
      <w:bookmarkStart w:id="5" w:name="_Toc525861775"/>
      <w:bookmarkStart w:id="6" w:name="_Toc525861851"/>
      <w:bookmarkStart w:id="7" w:name="_Toc525927534"/>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B56357">
        <w:rPr>
          <w:b/>
          <w:noProof/>
        </w:rPr>
        <w:t>1</w:t>
      </w:r>
      <w:r w:rsidRPr="00E91B65">
        <w:rPr>
          <w:b/>
        </w:rPr>
        <w:fldChar w:fldCharType="end"/>
      </w:r>
      <w:r w:rsidRPr="00E91B65">
        <w:rPr>
          <w:b/>
        </w:rPr>
        <w:t>.</w:t>
      </w:r>
      <w:r>
        <w:t xml:space="preserve"> Prevalencia “alguna vez” y “últimos meses” de los trastornos alimenticios en total y por sexo</w:t>
      </w:r>
      <w:bookmarkEnd w:id="5"/>
      <w:bookmarkEnd w:id="6"/>
      <w:bookmarkEnd w:id="7"/>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14:paraId="681F1F12" w14:textId="77777777"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14:paraId="26E740F2" w14:textId="77777777"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14:paraId="10B341A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14:paraId="47EA974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14:paraId="0DBA896A"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14:paraId="48365C55"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14:paraId="688104E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14:paraId="38A57AC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14:paraId="3F63862C"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18C9F762" w14:textId="77777777"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0CF7F49F" w14:textId="77777777"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14:paraId="1F702DA3"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14:paraId="2D9390B2"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14:paraId="1122C54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14:paraId="7DF6C24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7E88124E"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14:paraId="4533258F"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14:paraId="5634B61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3F3A73B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14:paraId="4075E169"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14:paraId="05556040"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14:paraId="375A2854"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14:paraId="31EB6DF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17242E6A" w14:textId="77777777"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14:paraId="62155ABE"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68471AB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0AD9BE33"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5E624F77"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C8F771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26D9D9D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0E88125C"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15351EC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5DBB19CF"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2FE6B89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143FE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14:paraId="6891D92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14:paraId="3E459F1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0FF505FB"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45F332B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14:paraId="1DEE849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62610EA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407B5A2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14:paraId="573D98CD"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11BD12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14:paraId="5332C4F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14:paraId="7198FE01"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6DDA117C"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61DDA27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14:paraId="0EAF19D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14:paraId="6E7ECF5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14:paraId="11E59AC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306F40C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14:paraId="3714B12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14:paraId="2FDD6BC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5C7D859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14:paraId="567BD8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834AD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47DFD91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6CCE5D97"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15556FB7"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09AB82F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14:paraId="13CD170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14:paraId="3DF834D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14:paraId="760FED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5C21C4A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14:paraId="16833BE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439CD31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725B2DE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14:paraId="2EFE317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14:paraId="68BBB38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14:paraId="03E46A4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14:paraId="7F0ABBE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43E95959" w14:textId="77777777"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14:paraId="6A158FF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5840A80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437B28A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66D452A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A73E0C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4A823144"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7FA8DFE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0CA3B2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7D3F5826"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59D7DFC4"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9B0417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14:paraId="09CB3A5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14:paraId="548A98A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640E8E6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D7A534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14:paraId="78D8707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25EE07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2CD521D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14:paraId="078050A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14:paraId="60A31A2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14:paraId="6C2FB4F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14:paraId="3DE9C276"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0225AEF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7AB597E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14:paraId="2392AF1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14:paraId="4D544BF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14:paraId="35F417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70254E5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14:paraId="623C8DF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14:paraId="4820304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15E9CA73"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14:paraId="4508546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B9AB6D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2965B552"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4F55E72D"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4BD60122"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6BF64E24"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14:paraId="63209E4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14:paraId="75651CE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4311ACB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81BE5B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14:paraId="0147586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917E5A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14D1F6E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14:paraId="55FA134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5C3AAE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14:paraId="6E80695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14:paraId="2D928895" w14:textId="77777777" w:rsidR="000817D3" w:rsidRDefault="00D07B6D" w:rsidP="00917F28">
      <w:pPr>
        <w:pStyle w:val="Textoindependiente2"/>
        <w:spacing w:line="276" w:lineRule="auto"/>
        <w:rPr>
          <w:noProof/>
          <w:sz w:val="18"/>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14:paraId="698E90CC" w14:textId="77777777" w:rsidR="004A081F" w:rsidRPr="00E02292" w:rsidRDefault="004A081F" w:rsidP="004A081F">
      <w:pPr>
        <w:pStyle w:val="Textoindependiente2"/>
        <w:spacing w:line="276" w:lineRule="auto"/>
        <w:ind w:left="852"/>
        <w:rPr>
          <w:noProof/>
          <w:sz w:val="22"/>
          <w:lang w:val="es-PE" w:eastAsia="en-US"/>
        </w:rPr>
      </w:pPr>
      <w:r>
        <w:rPr>
          <w:noProof/>
          <w:sz w:val="18"/>
          <w:lang w:val="es-PE" w:eastAsia="en-US"/>
        </w:rPr>
        <w:t xml:space="preserve">Fuente: </w:t>
      </w:r>
      <w:r w:rsidRPr="004A081F">
        <w:rPr>
          <w:noProof/>
          <w:sz w:val="18"/>
          <w:lang w:val="es-PE" w:eastAsia="en-US"/>
        </w:rPr>
        <w:t>Epidemiología de los trastornos de la conducta alimentaria en una muestra representativa de adolescentes</w:t>
      </w:r>
    </w:p>
    <w:p w14:paraId="1D55C5B1" w14:textId="77777777" w:rsidR="000817D3" w:rsidRDefault="000817D3" w:rsidP="00BE1C8E">
      <w:pPr>
        <w:pStyle w:val="Textoindependiente2"/>
        <w:spacing w:line="276" w:lineRule="auto"/>
        <w:jc w:val="center"/>
        <w:rPr>
          <w:noProof/>
          <w:lang w:val="es-PE" w:eastAsia="en-US"/>
        </w:rPr>
      </w:pPr>
    </w:p>
    <w:p w14:paraId="7E8DDA22" w14:textId="1DFA89C5"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w:t>
      </w:r>
      <w:r>
        <w:lastRenderedPageBreak/>
        <w:t>en este mismo periodo de tiempo. Una mayor proporción de aquellos con bulimia lo ha recibido.</w:t>
      </w:r>
      <w:r w:rsidR="00CA22E7">
        <w:t xml:space="preserve"> </w:t>
      </w:r>
      <w:r w:rsidR="00CA22E7">
        <w:rPr>
          <w:noProof/>
          <w:lang w:val="es-PE"/>
        </w:rPr>
        <w:t xml:space="preserve"> </w:t>
      </w:r>
      <w:sdt>
        <w:sdtPr>
          <w:rPr>
            <w:noProof/>
            <w:lang w:val="es-PE"/>
          </w:rPr>
          <w:id w:val="492608696"/>
          <w:citation/>
        </w:sdtPr>
        <w:sdtContent>
          <w:r w:rsidR="004A081F">
            <w:rPr>
              <w:noProof/>
              <w:lang w:val="es-PE"/>
            </w:rPr>
            <w:fldChar w:fldCharType="begin"/>
          </w:r>
          <w:r w:rsidR="004A081F">
            <w:rPr>
              <w:noProof/>
              <w:lang w:val="es-PE"/>
            </w:rPr>
            <w:instrText xml:space="preserve"> CITATION Ben12 \l 10250 </w:instrText>
          </w:r>
          <w:r w:rsidR="004A081F">
            <w:rPr>
              <w:noProof/>
              <w:lang w:val="es-PE"/>
            </w:rPr>
            <w:fldChar w:fldCharType="separate"/>
          </w:r>
          <w:r w:rsidR="00911347" w:rsidRPr="00911347">
            <w:rPr>
              <w:noProof/>
              <w:lang w:val="es-PE"/>
            </w:rPr>
            <w:t>(Benjet, Méndez, Borges, &amp; Medina-Mora, 2012)</w:t>
          </w:r>
          <w:r w:rsidR="004A081F">
            <w:rPr>
              <w:noProof/>
              <w:lang w:val="es-PE"/>
            </w:rPr>
            <w:fldChar w:fldCharType="end"/>
          </w:r>
        </w:sdtContent>
      </w:sdt>
    </w:p>
    <w:p w14:paraId="22F64B75" w14:textId="77777777" w:rsidR="00107DF7" w:rsidRDefault="00107DF7" w:rsidP="00213370">
      <w:pPr>
        <w:pStyle w:val="Textoindependiente2"/>
        <w:jc w:val="both"/>
      </w:pPr>
    </w:p>
    <w:p w14:paraId="5DB979C8" w14:textId="77777777" w:rsidR="00D473AE" w:rsidRDefault="00D473AE" w:rsidP="00213370">
      <w:pPr>
        <w:pStyle w:val="Textoindependiente2"/>
        <w:jc w:val="both"/>
      </w:pPr>
    </w:p>
    <w:p w14:paraId="2F81C2ED" w14:textId="77777777" w:rsidR="00D473AE" w:rsidRDefault="00D473AE" w:rsidP="00213370">
      <w:pPr>
        <w:pStyle w:val="Textoindependiente2"/>
        <w:jc w:val="both"/>
      </w:pPr>
    </w:p>
    <w:p w14:paraId="201FCCB3" w14:textId="335004F4" w:rsidR="00D473AE" w:rsidRDefault="00D473AE" w:rsidP="00D473AE">
      <w:pPr>
        <w:pStyle w:val="Descripcin"/>
      </w:pPr>
      <w:bookmarkStart w:id="8" w:name="_Toc525861776"/>
      <w:bookmarkStart w:id="9" w:name="_Toc525861852"/>
      <w:bookmarkStart w:id="10" w:name="_Toc525927535"/>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B56357">
        <w:rPr>
          <w:b/>
          <w:noProof/>
        </w:rPr>
        <w:t>2</w:t>
      </w:r>
      <w:r w:rsidRPr="000D78DA">
        <w:rPr>
          <w:b/>
        </w:rPr>
        <w:fldChar w:fldCharType="end"/>
      </w:r>
      <w:r w:rsidRPr="000D78DA">
        <w:rPr>
          <w:b/>
        </w:rPr>
        <w:t>.</w:t>
      </w:r>
      <w:r>
        <w:t xml:space="preserve"> Características sociodemográficas y clínicas según el trastorno.</w:t>
      </w:r>
      <w:bookmarkEnd w:id="8"/>
      <w:bookmarkEnd w:id="9"/>
      <w:bookmarkEnd w:id="10"/>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14:paraId="6097AA92" w14:textId="77777777"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14:paraId="7EFCB741" w14:textId="77777777"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14:paraId="400F3CB6"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14:paraId="2398F4F3"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14:paraId="3DF9D828"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14:paraId="34E6541E"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14:paraId="0335D7B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14:paraId="43A178FF"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14:paraId="24ABAF9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14:paraId="697C4CB5"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14:paraId="4CE914FC"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57795AE" w14:textId="77777777"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14:paraId="47B60A9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DC1A05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14:paraId="783127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10B640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AD64F7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14:paraId="4AB43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14:paraId="7F9844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F7CE56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14:paraId="4579F6A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72F7B0F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34CE73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14:paraId="584E3F8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14:paraId="0892816D"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24D6DEB1" w14:textId="77777777"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14:paraId="6229E94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CE7B68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6052B33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5FB2DC3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BB7E90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097375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2D69E65F"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2B79AD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8BBD2C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025FD65A"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77BF79B" w14:textId="77777777"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14:paraId="69D6DA4F"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282033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14:paraId="00C1E16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14:paraId="28F1A5B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96ED07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14:paraId="0B3F73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14:paraId="1C3FD69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81727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14:paraId="0B64A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14:paraId="3050D89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93050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14:paraId="2B33EEE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14:paraId="07C06345"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31AEFF68" w14:textId="77777777" w:rsidR="009915C9" w:rsidRPr="009250D4" w:rsidRDefault="009915C9" w:rsidP="009250D4">
            <w:pPr>
              <w:pStyle w:val="Textoindependiente2"/>
              <w:rPr>
                <w:b w:val="0"/>
                <w:i/>
                <w:sz w:val="20"/>
              </w:rPr>
            </w:pPr>
            <w:r w:rsidRPr="009250D4">
              <w:rPr>
                <w:b w:val="0"/>
                <w:i/>
                <w:sz w:val="20"/>
              </w:rPr>
              <w:t>Mujeres</w:t>
            </w:r>
          </w:p>
        </w:tc>
        <w:tc>
          <w:tcPr>
            <w:tcW w:w="243" w:type="dxa"/>
          </w:tcPr>
          <w:p w14:paraId="218901E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201B434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14:paraId="50F0C96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14:paraId="406AEFE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1830E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14:paraId="7BCEF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14:paraId="4D80E39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4A8931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14:paraId="321FB4C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14:paraId="0566B42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5018D8D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14:paraId="64435FD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14:paraId="33048EAE"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AAD0F53" w14:textId="77777777"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14:paraId="5C31EB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1F7E0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14:paraId="0D33405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14:paraId="02391DD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43B44D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14:paraId="50CE064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14:paraId="0AD448A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CF5287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14:paraId="341DE3E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14:paraId="79BCCEC2"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B54F1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14:paraId="64BC9D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14:paraId="5E56839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0E27869" w14:textId="77777777"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14:paraId="1B322DC3"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F124E9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2C5E76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3EE411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4E6F771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2537A25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625CA5C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17515F0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27B8245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6291FD0B"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803AA06" w14:textId="77777777"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14:paraId="7F9E846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F4AC75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14:paraId="72CE907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14:paraId="79887400"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D7175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14:paraId="10A646E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14:paraId="55FA186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6862EA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14:paraId="14B7DE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14:paraId="6CD3891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A4007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14:paraId="5577736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14:paraId="5CC9772B"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5A580AA" w14:textId="77777777" w:rsidR="009915C9" w:rsidRPr="009250D4" w:rsidRDefault="009915C9" w:rsidP="009250D4">
            <w:pPr>
              <w:pStyle w:val="Textoindependiente2"/>
              <w:rPr>
                <w:b w:val="0"/>
                <w:i/>
                <w:sz w:val="20"/>
              </w:rPr>
            </w:pPr>
            <w:r w:rsidRPr="009250D4">
              <w:rPr>
                <w:b w:val="0"/>
                <w:i/>
                <w:sz w:val="20"/>
              </w:rPr>
              <w:t xml:space="preserve">No </w:t>
            </w:r>
          </w:p>
        </w:tc>
        <w:tc>
          <w:tcPr>
            <w:tcW w:w="243" w:type="dxa"/>
          </w:tcPr>
          <w:p w14:paraId="0945C24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43B642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14:paraId="057D184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14:paraId="2B1886C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6F647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14:paraId="111CD64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14:paraId="1A549E8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B51B6B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14:paraId="48DB9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14:paraId="2AD6FC91" w14:textId="77777777"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14A3FF2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14:paraId="7281132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14:paraId="03DC0858" w14:textId="77777777"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14:paraId="37ED93F3" w14:textId="77777777"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14:paraId="3051974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4524B1D7"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14:paraId="2BC770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14:paraId="1D2FFD75"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551B23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14:paraId="0D2A259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14:paraId="24F035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14:paraId="2E3778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14:paraId="210CD1DE"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14:paraId="4AED8DEC"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2B38D184" w14:textId="77777777" w:rsidR="009915C9" w:rsidRPr="009250D4" w:rsidRDefault="009915C9" w:rsidP="009250D4">
            <w:pPr>
              <w:pStyle w:val="Textoindependiente2"/>
              <w:rPr>
                <w:b w:val="0"/>
                <w:i/>
                <w:sz w:val="20"/>
              </w:rPr>
            </w:pPr>
            <w:r w:rsidRPr="009250D4">
              <w:rPr>
                <w:b w:val="0"/>
                <w:i/>
                <w:sz w:val="20"/>
              </w:rPr>
              <w:t>Universidad</w:t>
            </w:r>
          </w:p>
        </w:tc>
        <w:tc>
          <w:tcPr>
            <w:tcW w:w="243" w:type="dxa"/>
          </w:tcPr>
          <w:p w14:paraId="3DCA7B9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BF4F4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14:paraId="1F55A54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33B169A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82F30F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14:paraId="057652E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14:paraId="2756C28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6719CB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14:paraId="0F970DD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14:paraId="30FB1C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C718B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14:paraId="1B02867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14:paraId="21A8B6D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14:paraId="166A78E5" w14:textId="77777777"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14:paraId="0DAC9AB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14:paraId="31B86128"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14:paraId="09740CF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422BDA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14:paraId="03D323B7"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14:paraId="560DC7BF"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9B4C0ED"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14:paraId="565A3C6E"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14:paraId="5ECD3D3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2B297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14:paraId="1876D3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14:paraId="6F7B6F2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607A621D" w14:textId="77777777" w:rsidR="009915C9" w:rsidRPr="009250D4" w:rsidRDefault="009915C9" w:rsidP="009250D4">
            <w:pPr>
              <w:pStyle w:val="Textoindependiente2"/>
              <w:rPr>
                <w:b w:val="0"/>
                <w:i/>
                <w:sz w:val="20"/>
              </w:rPr>
            </w:pPr>
            <w:r w:rsidRPr="009250D4">
              <w:rPr>
                <w:b w:val="0"/>
                <w:i/>
                <w:sz w:val="20"/>
              </w:rPr>
              <w:t>Secundaria</w:t>
            </w:r>
          </w:p>
        </w:tc>
        <w:tc>
          <w:tcPr>
            <w:tcW w:w="243" w:type="dxa"/>
          </w:tcPr>
          <w:p w14:paraId="5212EBD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AEE9A3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14:paraId="6E9F9E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14:paraId="7C89CE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C9200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14:paraId="37DF6EA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14:paraId="11A51E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068AAEE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14:paraId="1163A0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14:paraId="36016E9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6FFC87B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14:paraId="45EEA6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14:paraId="07FF1E16"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6D638D32" w14:textId="77777777"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14:paraId="1F2C9E3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DBD8E5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14:paraId="3C0AD04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14:paraId="05E56633"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C8E78A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14:paraId="10B7C5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14:paraId="752D5F6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8B304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14:paraId="36B177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14:paraId="5141138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48961EB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14:paraId="42245C8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14:paraId="65A82D37"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6131E072" w14:textId="77777777"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14:paraId="517C66E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2C85996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1C5B795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C4B8FF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9DE025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550DA6B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07C0A65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04BA7A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00EED68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5FA4BFB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FDB77B6" w14:textId="77777777"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14:paraId="218C798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51F05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14:paraId="32357B8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14:paraId="48CFA70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146B2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14:paraId="70398F0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14:paraId="6B307C1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E15976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14:paraId="5D5F5AC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14:paraId="2E29B1B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1093D99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14:paraId="130FC92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14:paraId="7601BED6"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4E5B0A65" w14:textId="77777777" w:rsidR="009915C9" w:rsidRPr="009250D4" w:rsidRDefault="009915C9" w:rsidP="009250D4">
            <w:pPr>
              <w:pStyle w:val="Textoindependiente2"/>
              <w:rPr>
                <w:b w:val="0"/>
                <w:i/>
                <w:sz w:val="20"/>
              </w:rPr>
            </w:pPr>
            <w:r w:rsidRPr="009250D4">
              <w:rPr>
                <w:b w:val="0"/>
                <w:i/>
                <w:sz w:val="20"/>
              </w:rPr>
              <w:t>Tertil medio</w:t>
            </w:r>
          </w:p>
        </w:tc>
        <w:tc>
          <w:tcPr>
            <w:tcW w:w="243" w:type="dxa"/>
          </w:tcPr>
          <w:p w14:paraId="15AAB2C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098B62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14:paraId="0D911C2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14:paraId="12F12B0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90B995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14:paraId="5D0729A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14:paraId="76D5AD3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E6387C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14:paraId="4B5D958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14:paraId="603DE54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4190FBE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14:paraId="721DA2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14:paraId="50DD5BC1"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C03012B" w14:textId="77777777"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14:paraId="5A5097F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0E324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14:paraId="050EEF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14:paraId="2909C94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77C3BD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14:paraId="741112D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14:paraId="4E0C39F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6178DD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14:paraId="10A87EC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14:paraId="2B13F80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381DE6D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14:paraId="6E2D09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14:paraId="4F930C0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715DF24" w14:textId="77777777"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14:paraId="7D1E54B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0FA5259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4D9FA00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FCA9FF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1B6740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631179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306986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B4E532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6D9E0D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2048A855"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5741D278" w14:textId="77777777"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14:paraId="133422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21F719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14:paraId="1B548D7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14:paraId="15C2B94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A4AF6D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14:paraId="58EB8C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14:paraId="5F86D09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1FC614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14:paraId="5A2CE4B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14:paraId="075021D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2F26A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14:paraId="33E982B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14:paraId="745181E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E6E9667" w14:textId="77777777" w:rsidR="009915C9" w:rsidRPr="009250D4" w:rsidRDefault="009915C9" w:rsidP="009250D4">
            <w:pPr>
              <w:pStyle w:val="Textoindependiente2"/>
              <w:rPr>
                <w:b w:val="0"/>
                <w:i/>
                <w:sz w:val="20"/>
              </w:rPr>
            </w:pPr>
            <w:r w:rsidRPr="009250D4">
              <w:rPr>
                <w:b w:val="0"/>
                <w:i/>
                <w:sz w:val="20"/>
              </w:rPr>
              <w:t>Discapacidad grave</w:t>
            </w:r>
          </w:p>
        </w:tc>
        <w:tc>
          <w:tcPr>
            <w:tcW w:w="243" w:type="dxa"/>
          </w:tcPr>
          <w:p w14:paraId="138CB8E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89D197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14:paraId="5DE74EA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0DC288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B0D02B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14:paraId="3D2EB71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14:paraId="4432002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3DF2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14:paraId="5C863F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14:paraId="2540150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67398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14:paraId="3BACEEC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14:paraId="4D631271" w14:textId="77777777"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14:paraId="75F0DEBE" w14:textId="77777777"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14:paraId="349E13D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F6BD97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14:paraId="5782E3E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14:paraId="536DF2CD"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C08932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14:paraId="3002934B"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14:paraId="6DD9605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751B70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14:paraId="24E693A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14:paraId="3CBA616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537850F"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14:paraId="4DF865B8"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14:paraId="6CC767A4" w14:textId="77777777"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14:paraId="38E002AD" w14:textId="77777777"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14:paraId="04D389AF" w14:textId="77777777"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14:paraId="4255A217" w14:textId="77777777" w:rsidR="00917F28"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14:paraId="6A3829F0" w14:textId="77777777" w:rsidR="004A081F" w:rsidRPr="00E02292" w:rsidRDefault="004A081F" w:rsidP="00917F28">
      <w:pPr>
        <w:pStyle w:val="Textoindependiente2"/>
        <w:ind w:left="284"/>
        <w:rPr>
          <w:sz w:val="18"/>
        </w:rPr>
      </w:pPr>
      <w:r>
        <w:rPr>
          <w:sz w:val="18"/>
        </w:rPr>
        <w:t xml:space="preserve">Fuente: </w:t>
      </w:r>
      <w:r w:rsidRPr="004A081F">
        <w:rPr>
          <w:sz w:val="18"/>
        </w:rPr>
        <w:t>Epidemiología de los trastornos de la conducta alimentaria en una muestra representativa de adolescentes</w:t>
      </w:r>
      <w:r>
        <w:rPr>
          <w:sz w:val="18"/>
        </w:rPr>
        <w:t>.</w:t>
      </w:r>
    </w:p>
    <w:p w14:paraId="07ADD760" w14:textId="77777777" w:rsidR="00213370" w:rsidRDefault="00213370" w:rsidP="00213370">
      <w:pPr>
        <w:pStyle w:val="Textoindependiente2"/>
        <w:jc w:val="both"/>
      </w:pPr>
    </w:p>
    <w:p w14:paraId="332C22AA" w14:textId="0790A3A4"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sdt>
        <w:sdtPr>
          <w:rPr>
            <w:rFonts w:ascii="Times New Roman" w:hAnsi="Times New Roman"/>
            <w:noProof/>
            <w:color w:val="000000"/>
            <w:sz w:val="24"/>
            <w:szCs w:val="24"/>
          </w:rPr>
          <w:id w:val="808522086"/>
          <w:citation/>
        </w:sdtPr>
        <w:sdtContent>
          <w:r w:rsidR="004A081F">
            <w:rPr>
              <w:rFonts w:ascii="Times New Roman" w:hAnsi="Times New Roman"/>
              <w:noProof/>
              <w:color w:val="000000"/>
              <w:sz w:val="24"/>
              <w:szCs w:val="24"/>
            </w:rPr>
            <w:fldChar w:fldCharType="begin"/>
          </w:r>
          <w:r w:rsidR="004A081F">
            <w:rPr>
              <w:rFonts w:ascii="Times New Roman" w:hAnsi="Times New Roman"/>
              <w:noProof/>
              <w:color w:val="000000"/>
              <w:sz w:val="24"/>
              <w:szCs w:val="24"/>
            </w:rPr>
            <w:instrText xml:space="preserve"> CITATION DrF17 \l 10250 </w:instrText>
          </w:r>
          <w:r w:rsidR="004A081F">
            <w:rPr>
              <w:rFonts w:ascii="Times New Roman" w:hAnsi="Times New Roman"/>
              <w:noProof/>
              <w:color w:val="000000"/>
              <w:sz w:val="24"/>
              <w:szCs w:val="24"/>
            </w:rPr>
            <w:fldChar w:fldCharType="separate"/>
          </w:r>
          <w:r w:rsidR="00911347" w:rsidRPr="00911347">
            <w:rPr>
              <w:rFonts w:ascii="Times New Roman" w:hAnsi="Times New Roman"/>
              <w:noProof/>
              <w:color w:val="000000"/>
              <w:sz w:val="24"/>
              <w:szCs w:val="24"/>
            </w:rPr>
            <w:t>(MINSA, 2017)</w:t>
          </w:r>
          <w:r w:rsidR="004A081F">
            <w:rPr>
              <w:rFonts w:ascii="Times New Roman" w:hAnsi="Times New Roman"/>
              <w:noProof/>
              <w:color w:val="000000"/>
              <w:sz w:val="24"/>
              <w:szCs w:val="24"/>
            </w:rPr>
            <w:fldChar w:fldCharType="end"/>
          </w:r>
        </w:sdtContent>
      </w:sdt>
    </w:p>
    <w:p w14:paraId="3F3AB4B7" w14:textId="77777777" w:rsidR="00836852" w:rsidRDefault="00836852" w:rsidP="00EB2FF4">
      <w:pPr>
        <w:pStyle w:val="Textoindependiente2"/>
        <w:spacing w:line="276" w:lineRule="auto"/>
        <w:jc w:val="both"/>
        <w:rPr>
          <w:lang w:val="es-PE"/>
        </w:rPr>
      </w:pPr>
    </w:p>
    <w:p w14:paraId="4A33ABF8" w14:textId="09C9DC86" w:rsidR="00D1201F" w:rsidRDefault="00D1201F" w:rsidP="00D1201F">
      <w:pPr>
        <w:pStyle w:val="Descripcin"/>
      </w:pPr>
      <w:bookmarkStart w:id="11" w:name="_Toc525861777"/>
      <w:bookmarkStart w:id="12" w:name="_Toc525861853"/>
      <w:bookmarkStart w:id="13" w:name="_Toc525927536"/>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B56357">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11"/>
      <w:bookmarkEnd w:id="12"/>
      <w:bookmarkEnd w:id="13"/>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14:paraId="331BDBC3" w14:textId="77777777" w:rsidTr="00F75B5F">
        <w:trPr>
          <w:trHeight w:val="91"/>
          <w:jc w:val="center"/>
        </w:trPr>
        <w:tc>
          <w:tcPr>
            <w:tcW w:w="2546" w:type="dxa"/>
            <w:vMerge w:val="restart"/>
            <w:shd w:val="clear" w:color="auto" w:fill="FCF96D"/>
            <w:vAlign w:val="center"/>
          </w:tcPr>
          <w:p w14:paraId="3B591A9E"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14:paraId="645EEAD9"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14:paraId="286483A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14:paraId="00A6DD04" w14:textId="77777777" w:rsidTr="00F75B5F">
        <w:trPr>
          <w:trHeight w:val="392"/>
          <w:jc w:val="center"/>
        </w:trPr>
        <w:tc>
          <w:tcPr>
            <w:tcW w:w="2546" w:type="dxa"/>
            <w:vMerge/>
            <w:shd w:val="clear" w:color="auto" w:fill="FCF96D"/>
            <w:vAlign w:val="center"/>
          </w:tcPr>
          <w:p w14:paraId="4ECA9ADC" w14:textId="77777777"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14:paraId="4DA3CDA7"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14:paraId="2015507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14:paraId="6CBBD18B"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14:paraId="7C62C12C"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14:paraId="7399A29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14:paraId="67FFE44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14:paraId="5EE48A9F"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14:paraId="3B4BE0DC" w14:textId="77777777" w:rsidTr="00F75B5F">
        <w:trPr>
          <w:trHeight w:val="68"/>
          <w:jc w:val="center"/>
        </w:trPr>
        <w:tc>
          <w:tcPr>
            <w:tcW w:w="2546" w:type="dxa"/>
          </w:tcPr>
          <w:p w14:paraId="1C79A178"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14:paraId="01344939" w14:textId="77777777"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14:paraId="4DE9B967"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14:paraId="1A7A94A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6BA4908B"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234A1D35"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6D4F45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14:paraId="153207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14:paraId="5272289E" w14:textId="77777777" w:rsidTr="00774C93">
        <w:trPr>
          <w:trHeight w:val="179"/>
          <w:jc w:val="center"/>
        </w:trPr>
        <w:tc>
          <w:tcPr>
            <w:tcW w:w="2546" w:type="dxa"/>
          </w:tcPr>
          <w:p w14:paraId="68FE38E0"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14:paraId="7BD8EB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14:paraId="4BC4E1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14:paraId="5B0F4FA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14:paraId="75704FF3"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14:paraId="70B80EA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14:paraId="6016A30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5F797B0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14:paraId="2A3AF465" w14:textId="77777777" w:rsidTr="00774C93">
        <w:trPr>
          <w:trHeight w:val="179"/>
          <w:jc w:val="center"/>
        </w:trPr>
        <w:tc>
          <w:tcPr>
            <w:tcW w:w="2546" w:type="dxa"/>
          </w:tcPr>
          <w:p w14:paraId="008D0427"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14:paraId="3CE4FBF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14:paraId="37A354F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14:paraId="0FFEDD4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3F7A941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5C9077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D48ED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61C6FF3F"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14:paraId="3111D0FD" w14:textId="77777777" w:rsidTr="00774C93">
        <w:trPr>
          <w:trHeight w:val="179"/>
          <w:jc w:val="center"/>
        </w:trPr>
        <w:tc>
          <w:tcPr>
            <w:tcW w:w="2546" w:type="dxa"/>
          </w:tcPr>
          <w:p w14:paraId="32BE9EBC"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14:paraId="55DC562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14:paraId="00E3124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14:paraId="2241196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14:paraId="3677E4E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14:paraId="309438A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14:paraId="414E6DE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14:paraId="78DC28B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14:paraId="46AA0AF3" w14:textId="77777777" w:rsidTr="00774C93">
        <w:trPr>
          <w:trHeight w:val="179"/>
          <w:jc w:val="center"/>
        </w:trPr>
        <w:tc>
          <w:tcPr>
            <w:tcW w:w="2546" w:type="dxa"/>
          </w:tcPr>
          <w:p w14:paraId="138B46DD"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Trastornos de ansiedad generalizada</w:t>
            </w:r>
          </w:p>
        </w:tc>
        <w:tc>
          <w:tcPr>
            <w:tcW w:w="754" w:type="dxa"/>
            <w:vAlign w:val="center"/>
          </w:tcPr>
          <w:p w14:paraId="612A54A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14:paraId="2FFEE9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14:paraId="614DFB7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07B53AF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4EA489D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19491B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14:paraId="24AE1D62"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14:paraId="70DB8E4F" w14:textId="77777777" w:rsidTr="00774C93">
        <w:trPr>
          <w:trHeight w:val="179"/>
          <w:jc w:val="center"/>
        </w:trPr>
        <w:tc>
          <w:tcPr>
            <w:tcW w:w="2546" w:type="dxa"/>
          </w:tcPr>
          <w:p w14:paraId="0472D7A9"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14:paraId="44C817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4B3B8B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4664B30D"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2035E0F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4E0495D6"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0F503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728EF1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1CFA0A75" w14:textId="77777777" w:rsidTr="00774C93">
        <w:trPr>
          <w:trHeight w:val="179"/>
          <w:jc w:val="center"/>
        </w:trPr>
        <w:tc>
          <w:tcPr>
            <w:tcW w:w="2546" w:type="dxa"/>
          </w:tcPr>
          <w:p w14:paraId="31EF59B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14:paraId="4651CCC6"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14:paraId="4B2995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14:paraId="154A0A1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54721A0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385D5A2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7059762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33173932"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14:paraId="11891E01" w14:textId="77777777" w:rsidTr="00774C93">
        <w:trPr>
          <w:trHeight w:val="179"/>
          <w:jc w:val="center"/>
        </w:trPr>
        <w:tc>
          <w:tcPr>
            <w:tcW w:w="2546" w:type="dxa"/>
          </w:tcPr>
          <w:p w14:paraId="3F6FF56F"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14:paraId="45276F6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14E89DB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3AF7B8F8"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4C7FD81C"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5F92981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15E196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0A4844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48D0E97F" w14:textId="77777777" w:rsidTr="00774C93">
        <w:trPr>
          <w:trHeight w:val="179"/>
          <w:jc w:val="center"/>
        </w:trPr>
        <w:tc>
          <w:tcPr>
            <w:tcW w:w="2546" w:type="dxa"/>
          </w:tcPr>
          <w:p w14:paraId="5450C10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14:paraId="390A6AB5"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14:paraId="5FAC85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14:paraId="789AF60A"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14:paraId="6BDDE42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14:paraId="3A85A1A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339656A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14:paraId="29875B93"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14:paraId="119A97D6" w14:textId="77777777"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14:paraId="72BFB964"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14:paraId="40382A90"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14:paraId="45C5AC41" w14:textId="77777777"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14:paraId="4B6E2090" w14:textId="77777777" w:rsidR="00D1201F" w:rsidRDefault="00D1201F" w:rsidP="00774C93">
      <w:pPr>
        <w:pStyle w:val="Textoindependiente2"/>
        <w:spacing w:line="276" w:lineRule="auto"/>
        <w:jc w:val="both"/>
        <w:rPr>
          <w:lang w:val="es-PE"/>
        </w:rPr>
      </w:pPr>
    </w:p>
    <w:p w14:paraId="5AE4242E" w14:textId="282DBC15"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911347" w:rsidRPr="00911347">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Cutipé,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14:paraId="7D4CD9D1" w14:textId="77777777" w:rsidR="002C1F5A" w:rsidRDefault="002C1F5A" w:rsidP="00EB2FF4">
      <w:pPr>
        <w:pStyle w:val="Textoindependiente2"/>
        <w:spacing w:line="276" w:lineRule="auto"/>
        <w:jc w:val="both"/>
        <w:rPr>
          <w:lang w:val="es-PE"/>
        </w:rPr>
      </w:pPr>
    </w:p>
    <w:p w14:paraId="084D105B" w14:textId="020B98A5" w:rsidR="000A23DF" w:rsidRDefault="000A23DF" w:rsidP="000A23DF">
      <w:pPr>
        <w:pStyle w:val="Descripcin"/>
      </w:pPr>
      <w:bookmarkStart w:id="14" w:name="_Toc525861778"/>
      <w:bookmarkStart w:id="15" w:name="_Toc525861854"/>
      <w:bookmarkStart w:id="16" w:name="_Toc525927537"/>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B56357">
        <w:rPr>
          <w:b/>
          <w:noProof/>
        </w:rPr>
        <w:t>4</w:t>
      </w:r>
      <w:r w:rsidRPr="00482CD6">
        <w:rPr>
          <w:b/>
        </w:rPr>
        <w:fldChar w:fldCharType="end"/>
      </w:r>
      <w:r w:rsidRPr="00482CD6">
        <w:rPr>
          <w:b/>
        </w:rPr>
        <w:t>.</w:t>
      </w:r>
      <w:r>
        <w:t xml:space="preserve"> Trastornos alimentarios 2014.</w:t>
      </w:r>
      <w:bookmarkEnd w:id="14"/>
      <w:bookmarkEnd w:id="15"/>
      <w:bookmarkEnd w:id="16"/>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14:paraId="35CC02A3" w14:textId="77777777"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0F79160E" w14:textId="77777777"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14:paraId="334FC3E5"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14:paraId="161AF37F"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14:paraId="22FC17A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14:paraId="3C24CE5E"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14:paraId="6B0DBE6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14:paraId="094EF9A6"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14:paraId="2AF1B1B1"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14:paraId="6E8DFCE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14:paraId="582D2ED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14:paraId="586BF6F4"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14:paraId="40EDD5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14:paraId="7F27F1B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14:paraId="3A71275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14:paraId="21FE11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14:paraId="2C098D6E" w14:textId="77777777"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153A9F8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14:paraId="0505E74B"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14:paraId="4E86CA0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14:paraId="2401B86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14:paraId="710C07E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14:paraId="75991E5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14:paraId="0E2E94A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14:paraId="53EC0A6A" w14:textId="77777777"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058388BC"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14:paraId="22214A9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14:paraId="723883A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14:paraId="7D20CD2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14:paraId="6E6C3A3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49036950"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14:paraId="22EC07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14:paraId="504D8086" w14:textId="77777777"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2158673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14:paraId="577B7EB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14:paraId="37BA24D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14:paraId="7B249343"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14:paraId="453269E6"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14:paraId="3A15806F"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14:paraId="65ED0108"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14:paraId="12AB5017" w14:textId="77777777"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14:paraId="48486EB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14:paraId="1DCD559A"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959C1F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14:paraId="33733CC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6F09263"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14:paraId="362CBADB"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14:paraId="6D0923B2"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14:paraId="0D889557" w14:textId="77777777"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14:paraId="512C2F89"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14:paraId="272888E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14:paraId="5919534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14:paraId="3B9D5FB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14:paraId="1F6E4999"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14:paraId="650A430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14:paraId="55BB4D12"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14:paraId="0474B15F"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14:paraId="4BD5F05D" w14:textId="77777777"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14:paraId="6972FDB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14:paraId="7B7D59A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14:paraId="12E66B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14:paraId="2CB656E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14:paraId="6A2FBF9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14:paraId="44D6EDFC"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14:paraId="0BC52E4E" w14:textId="77777777"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14:paraId="268E20EF" w14:textId="77777777" w:rsidR="000A23DF"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Cutipé Cárdenas, informó que estas cifras corresponden a los casos atendidos en 25 regiones del país. </w:t>
      </w:r>
    </w:p>
    <w:p w14:paraId="359225F3" w14:textId="77777777" w:rsidR="004A081F" w:rsidRPr="00E02292" w:rsidRDefault="004A081F" w:rsidP="00F75B5F">
      <w:pPr>
        <w:pStyle w:val="Textoindependiente2"/>
        <w:spacing w:line="276" w:lineRule="auto"/>
        <w:ind w:left="709"/>
        <w:rPr>
          <w:sz w:val="18"/>
        </w:rPr>
      </w:pPr>
      <w:r w:rsidRPr="004A081F">
        <w:rPr>
          <w:sz w:val="18"/>
        </w:rPr>
        <w:t>Fuente:</w:t>
      </w:r>
      <w:r>
        <w:rPr>
          <w:sz w:val="18"/>
        </w:rPr>
        <w:t xml:space="preserve"> Peru21</w:t>
      </w:r>
    </w:p>
    <w:p w14:paraId="42C6ACCD" w14:textId="77777777" w:rsidR="002C1F5A" w:rsidRDefault="002C1F5A" w:rsidP="00EB2FF4">
      <w:pPr>
        <w:pStyle w:val="Textoindependiente2"/>
        <w:spacing w:line="276" w:lineRule="auto"/>
        <w:jc w:val="both"/>
      </w:pPr>
    </w:p>
    <w:p w14:paraId="5ADFFFED" w14:textId="36C0DCA3"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sdt>
        <w:sdtPr>
          <w:id w:val="-609348919"/>
          <w:citation/>
        </w:sdtPr>
        <w:sdtContent>
          <w:r w:rsidR="004A081F">
            <w:fldChar w:fldCharType="begin"/>
          </w:r>
          <w:r w:rsidR="004A081F">
            <w:rPr>
              <w:noProof/>
              <w:lang w:val="es-PE"/>
            </w:rPr>
            <w:instrText xml:space="preserve"> CITATION Per14 \l 10250 </w:instrText>
          </w:r>
          <w:r w:rsidR="004A081F">
            <w:fldChar w:fldCharType="separate"/>
          </w:r>
          <w:r w:rsidR="00911347">
            <w:rPr>
              <w:noProof/>
              <w:lang w:val="es-PE"/>
            </w:rPr>
            <w:t xml:space="preserve"> </w:t>
          </w:r>
          <w:r w:rsidR="00911347" w:rsidRPr="00911347">
            <w:rPr>
              <w:noProof/>
              <w:lang w:val="es-PE"/>
            </w:rPr>
            <w:t>(Perú21, 2014)</w:t>
          </w:r>
          <w:r w:rsidR="004A081F">
            <w:fldChar w:fldCharType="end"/>
          </w:r>
        </w:sdtContent>
      </w:sdt>
    </w:p>
    <w:p w14:paraId="5E69FD90" w14:textId="77777777" w:rsidR="00E3466F" w:rsidRDefault="00E3466F" w:rsidP="00EB2FF4">
      <w:pPr>
        <w:pStyle w:val="Textoindependiente2"/>
        <w:spacing w:line="276" w:lineRule="auto"/>
        <w:jc w:val="both"/>
      </w:pPr>
    </w:p>
    <w:p w14:paraId="23316EAE" w14:textId="77777777"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 xml:space="preserve">adolescentes puedan desarrollar un cuadro clínico de </w:t>
      </w:r>
      <w:r w:rsidRPr="00EE4B29">
        <w:rPr>
          <w:rStyle w:val="ParrafoCar"/>
        </w:rPr>
        <w:lastRenderedPageBreak/>
        <w:t>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14:paraId="3A6FDC3B" w14:textId="77777777" w:rsidR="00AE3D09" w:rsidRDefault="00AE3D09" w:rsidP="00AE3D09">
      <w:pPr>
        <w:pStyle w:val="Textoindependiente2"/>
        <w:spacing w:line="276" w:lineRule="auto"/>
        <w:jc w:val="both"/>
        <w:rPr>
          <w:lang w:val="es-PE"/>
        </w:rPr>
      </w:pPr>
    </w:p>
    <w:p w14:paraId="7060A729" w14:textId="77777777"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14:paraId="46F9C708" w14:textId="77777777" w:rsidR="00326979" w:rsidRPr="00326979" w:rsidRDefault="00326979" w:rsidP="00326979">
      <w:pPr>
        <w:pStyle w:val="Textoindependiente2"/>
        <w:spacing w:line="276" w:lineRule="auto"/>
        <w:jc w:val="both"/>
        <w:rPr>
          <w:noProof/>
          <w:lang w:val="es-PE"/>
        </w:rPr>
      </w:pPr>
    </w:p>
    <w:p w14:paraId="7755508D" w14:textId="77777777" w:rsidR="00E97A16" w:rsidRDefault="00DD2A9F" w:rsidP="004E0267">
      <w:pPr>
        <w:pStyle w:val="Ttulo2"/>
        <w:numPr>
          <w:ilvl w:val="1"/>
          <w:numId w:val="6"/>
        </w:numPr>
      </w:pPr>
      <w:r>
        <w:t xml:space="preserve"> </w:t>
      </w:r>
      <w:bookmarkStart w:id="17" w:name="_Toc525927441"/>
      <w:r w:rsidR="00E97A16" w:rsidRPr="00E97A16">
        <w:t>Definición o formulación del problema</w:t>
      </w:r>
      <w:bookmarkEnd w:id="17"/>
    </w:p>
    <w:p w14:paraId="1F00187A" w14:textId="77777777" w:rsidR="00EB2FF4" w:rsidRDefault="00EB2FF4" w:rsidP="00EB2FF4">
      <w:pPr>
        <w:autoSpaceDE w:val="0"/>
        <w:autoSpaceDN w:val="0"/>
        <w:adjustRightInd w:val="0"/>
        <w:spacing w:after="0"/>
        <w:jc w:val="both"/>
        <w:rPr>
          <w:rFonts w:ascii="Times New Roman" w:hAnsi="Times New Roman"/>
          <w:color w:val="000000"/>
          <w:sz w:val="24"/>
          <w:szCs w:val="24"/>
        </w:rPr>
      </w:pPr>
    </w:p>
    <w:p w14:paraId="61B7BF7C" w14:textId="77777777"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14:paraId="6139D69B" w14:textId="77777777" w:rsidR="002A1D1F" w:rsidRDefault="002A1D1F" w:rsidP="00EB2FF4">
      <w:pPr>
        <w:autoSpaceDE w:val="0"/>
        <w:autoSpaceDN w:val="0"/>
        <w:adjustRightInd w:val="0"/>
        <w:spacing w:after="0"/>
        <w:jc w:val="both"/>
        <w:rPr>
          <w:rFonts w:ascii="Times New Roman" w:hAnsi="Times New Roman"/>
          <w:color w:val="000000"/>
          <w:sz w:val="24"/>
          <w:szCs w:val="24"/>
        </w:rPr>
      </w:pPr>
    </w:p>
    <w:p w14:paraId="02EADAFE" w14:textId="77777777"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14:paraId="06DFFE38" w14:textId="77777777"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14:paraId="5A2869CF" w14:textId="77777777" w:rsidR="00EE4B29" w:rsidRPr="00EE4B29" w:rsidRDefault="00EE4B29" w:rsidP="006456FC">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rPr>
      </w:pPr>
      <w:bookmarkStart w:id="18" w:name="_Toc518549098"/>
      <w:bookmarkStart w:id="19" w:name="_Toc518549200"/>
      <w:bookmarkStart w:id="20" w:name="_Toc518555912"/>
      <w:bookmarkStart w:id="21" w:name="_Toc518555968"/>
      <w:bookmarkStart w:id="22" w:name="_Toc518556120"/>
      <w:bookmarkStart w:id="23" w:name="_Toc518556174"/>
      <w:bookmarkStart w:id="24" w:name="_Toc518556230"/>
      <w:bookmarkStart w:id="25" w:name="_Toc518556788"/>
      <w:bookmarkStart w:id="26" w:name="_Toc518667458"/>
      <w:bookmarkStart w:id="27" w:name="_Toc523867903"/>
      <w:bookmarkStart w:id="28" w:name="_Toc525075383"/>
      <w:bookmarkStart w:id="29" w:name="_Toc525320664"/>
      <w:bookmarkStart w:id="30" w:name="_Toc525320724"/>
      <w:bookmarkStart w:id="31" w:name="_Toc525861709"/>
      <w:bookmarkStart w:id="32" w:name="_Toc525927442"/>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5B701543"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33" w:name="_Toc518549099"/>
      <w:bookmarkStart w:id="34" w:name="_Toc518549201"/>
      <w:bookmarkStart w:id="35" w:name="_Toc518555913"/>
      <w:bookmarkStart w:id="36" w:name="_Toc518555969"/>
      <w:bookmarkStart w:id="37" w:name="_Toc518556121"/>
      <w:bookmarkStart w:id="38" w:name="_Toc518556175"/>
      <w:bookmarkStart w:id="39" w:name="_Toc518556231"/>
      <w:bookmarkStart w:id="40" w:name="_Toc518556789"/>
      <w:bookmarkStart w:id="41" w:name="_Toc518667459"/>
      <w:bookmarkStart w:id="42" w:name="_Toc523867904"/>
      <w:bookmarkStart w:id="43" w:name="_Toc525075384"/>
      <w:bookmarkStart w:id="44" w:name="_Toc525320665"/>
      <w:bookmarkStart w:id="45" w:name="_Toc525320725"/>
      <w:bookmarkStart w:id="46" w:name="_Toc525861710"/>
      <w:bookmarkStart w:id="47" w:name="_Toc525927443"/>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75EC8B8B"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48" w:name="_Toc518549100"/>
      <w:bookmarkStart w:id="49" w:name="_Toc518549202"/>
      <w:bookmarkStart w:id="50" w:name="_Toc518555914"/>
      <w:bookmarkStart w:id="51" w:name="_Toc518555970"/>
      <w:bookmarkStart w:id="52" w:name="_Toc518556122"/>
      <w:bookmarkStart w:id="53" w:name="_Toc518556176"/>
      <w:bookmarkStart w:id="54" w:name="_Toc518556232"/>
      <w:bookmarkStart w:id="55" w:name="_Toc518556790"/>
      <w:bookmarkStart w:id="56" w:name="_Toc518667460"/>
      <w:bookmarkStart w:id="57" w:name="_Toc523867905"/>
      <w:bookmarkStart w:id="58" w:name="_Toc525075385"/>
      <w:bookmarkStart w:id="59" w:name="_Toc525320666"/>
      <w:bookmarkStart w:id="60" w:name="_Toc525320726"/>
      <w:bookmarkStart w:id="61" w:name="_Toc525861711"/>
      <w:bookmarkStart w:id="62" w:name="_Toc525927444"/>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0EB25C65" w14:textId="77777777" w:rsidR="00E97A16" w:rsidRPr="00D558CF" w:rsidRDefault="00A74EB7" w:rsidP="004E0267">
      <w:pPr>
        <w:pStyle w:val="Ttulo2"/>
        <w:numPr>
          <w:ilvl w:val="1"/>
          <w:numId w:val="6"/>
        </w:numPr>
      </w:pPr>
      <w:r>
        <w:t xml:space="preserve"> </w:t>
      </w:r>
      <w:bookmarkStart w:id="63" w:name="_Toc525927445"/>
      <w:r w:rsidR="00E97A16" w:rsidRPr="00D558CF">
        <w:t>Objetivo General</w:t>
      </w:r>
      <w:bookmarkEnd w:id="63"/>
    </w:p>
    <w:p w14:paraId="6B8F3CC5" w14:textId="77777777" w:rsidR="00491948" w:rsidRDefault="00491948" w:rsidP="00491948">
      <w:pPr>
        <w:autoSpaceDE w:val="0"/>
        <w:autoSpaceDN w:val="0"/>
        <w:adjustRightInd w:val="0"/>
        <w:spacing w:after="0"/>
        <w:jc w:val="both"/>
        <w:rPr>
          <w:rFonts w:ascii="Times New Roman" w:hAnsi="Times New Roman"/>
          <w:color w:val="000000"/>
          <w:sz w:val="24"/>
          <w:szCs w:val="24"/>
        </w:rPr>
      </w:pPr>
    </w:p>
    <w:p w14:paraId="711B469A" w14:textId="77777777"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14:paraId="643A2CD2" w14:textId="4DC9B778" w:rsidR="00F6281E" w:rsidRPr="0001670D" w:rsidRDefault="00F6281E" w:rsidP="0001670D">
      <w:pPr>
        <w:autoSpaceDE w:val="0"/>
        <w:autoSpaceDN w:val="0"/>
        <w:adjustRightInd w:val="0"/>
        <w:spacing w:after="0"/>
        <w:ind w:left="284"/>
        <w:jc w:val="both"/>
        <w:rPr>
          <w:rFonts w:ascii="Times New Roman" w:hAnsi="Times New Roman"/>
          <w:color w:val="000000"/>
          <w:sz w:val="24"/>
          <w:szCs w:val="24"/>
        </w:rPr>
      </w:pPr>
    </w:p>
    <w:p w14:paraId="7BAB4FA7" w14:textId="77777777" w:rsidR="00A74EB7" w:rsidRPr="00A74EB7" w:rsidRDefault="00A74EB7" w:rsidP="00A74EB7">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64" w:name="_Toc523867907"/>
      <w:bookmarkStart w:id="65" w:name="_Toc525075387"/>
      <w:bookmarkStart w:id="66" w:name="_Toc525320668"/>
      <w:bookmarkStart w:id="67" w:name="_Toc525320728"/>
      <w:bookmarkStart w:id="68" w:name="_Toc525861713"/>
      <w:bookmarkStart w:id="69" w:name="_Toc525927446"/>
      <w:bookmarkEnd w:id="64"/>
      <w:bookmarkEnd w:id="65"/>
      <w:bookmarkEnd w:id="66"/>
      <w:bookmarkEnd w:id="67"/>
      <w:bookmarkEnd w:id="68"/>
      <w:bookmarkEnd w:id="69"/>
    </w:p>
    <w:p w14:paraId="761BC1E2" w14:textId="77777777" w:rsidR="00E97A16" w:rsidRDefault="00E97A16" w:rsidP="003260E8">
      <w:pPr>
        <w:pStyle w:val="Ttulo3"/>
      </w:pPr>
      <w:bookmarkStart w:id="70" w:name="_Toc525927447"/>
      <w:r w:rsidRPr="00E97A16">
        <w:t xml:space="preserve">Objetivos </w:t>
      </w:r>
      <w:r w:rsidR="00F40B1D" w:rsidRPr="00E97A16">
        <w:t>Específicos</w:t>
      </w:r>
      <w:bookmarkEnd w:id="70"/>
    </w:p>
    <w:p w14:paraId="21EA03FF" w14:textId="77777777"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14:paraId="14771978" w14:textId="5CA6748D" w:rsidR="00F6281E" w:rsidRDefault="00F6281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Revisar la bibliografía sobre la gamificación, y prevención de casos de trastornos alimenticios.</w:t>
      </w:r>
    </w:p>
    <w:p w14:paraId="29A82215" w14:textId="02B5D348" w:rsidR="00525BDE" w:rsidRDefault="00525BD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14:paraId="32304E4E" w14:textId="77777777" w:rsidR="00EC7409" w:rsidRDefault="00797C9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14:paraId="0238D58A" w14:textId="77777777" w:rsidR="00EC7409" w:rsidRDefault="00EC7409"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14:paraId="5964C262" w14:textId="77777777" w:rsidR="00EC7409"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14:paraId="09820CBD" w14:textId="77777777" w:rsidR="008E3B78"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14:paraId="5D2F5EB0" w14:textId="77777777" w:rsidR="00625B2C" w:rsidRDefault="00625B2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14:paraId="7D507055" w14:textId="77777777"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14:paraId="11F26A63" w14:textId="77777777" w:rsidR="00E97A16" w:rsidRDefault="004F7224" w:rsidP="004E0267">
      <w:pPr>
        <w:pStyle w:val="Ttulo2"/>
        <w:numPr>
          <w:ilvl w:val="1"/>
          <w:numId w:val="6"/>
        </w:numPr>
      </w:pPr>
      <w:r>
        <w:t xml:space="preserve"> </w:t>
      </w:r>
      <w:bookmarkStart w:id="71" w:name="_Toc525927448"/>
      <w:r w:rsidR="00E97A16" w:rsidRPr="00E97A16">
        <w:t>Justificación</w:t>
      </w:r>
      <w:bookmarkEnd w:id="71"/>
    </w:p>
    <w:p w14:paraId="1BE81509" w14:textId="77777777"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14:paraId="317BAF2C" w14:textId="2639B378"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911347" w:rsidRPr="00911347">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14:paraId="70FBE799" w14:textId="77777777" w:rsidR="009C6A1E" w:rsidRDefault="009C6A1E" w:rsidP="00233103">
      <w:pPr>
        <w:autoSpaceDE w:val="0"/>
        <w:autoSpaceDN w:val="0"/>
        <w:adjustRightInd w:val="0"/>
        <w:spacing w:after="0"/>
        <w:jc w:val="both"/>
        <w:rPr>
          <w:rFonts w:ascii="Times New Roman" w:hAnsi="Times New Roman"/>
          <w:color w:val="000000"/>
          <w:sz w:val="24"/>
          <w:szCs w:val="24"/>
        </w:rPr>
      </w:pPr>
    </w:p>
    <w:p w14:paraId="0AF0D6C4" w14:textId="62951E43"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911347" w:rsidRPr="00911347">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14:paraId="546BCC2F" w14:textId="77777777" w:rsidR="005016A2" w:rsidRDefault="005016A2" w:rsidP="00233103">
      <w:pPr>
        <w:autoSpaceDE w:val="0"/>
        <w:autoSpaceDN w:val="0"/>
        <w:adjustRightInd w:val="0"/>
        <w:spacing w:after="0"/>
        <w:jc w:val="both"/>
        <w:rPr>
          <w:rFonts w:ascii="Times New Roman" w:hAnsi="Times New Roman"/>
          <w:color w:val="000000"/>
          <w:sz w:val="24"/>
          <w:szCs w:val="24"/>
        </w:rPr>
      </w:pPr>
    </w:p>
    <w:p w14:paraId="4684FCA4" w14:textId="72D70EB7"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911347" w:rsidRPr="00911347">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14:paraId="76DD0A0C" w14:textId="77777777" w:rsidR="00DE33F7" w:rsidRDefault="00DE33F7" w:rsidP="00233103">
      <w:pPr>
        <w:autoSpaceDE w:val="0"/>
        <w:autoSpaceDN w:val="0"/>
        <w:adjustRightInd w:val="0"/>
        <w:spacing w:after="0"/>
        <w:jc w:val="both"/>
        <w:rPr>
          <w:rFonts w:ascii="Times New Roman" w:hAnsi="Times New Roman"/>
          <w:color w:val="000000"/>
          <w:sz w:val="24"/>
          <w:szCs w:val="24"/>
        </w:rPr>
      </w:pPr>
    </w:p>
    <w:p w14:paraId="18D772D6" w14:textId="5F2C04A6"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lastRenderedPageBreak/>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911347" w:rsidRPr="00911347">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14:paraId="1C5D349E" w14:textId="77777777" w:rsidR="00A61BB9" w:rsidRDefault="00A61BB9" w:rsidP="00233103">
      <w:pPr>
        <w:autoSpaceDE w:val="0"/>
        <w:autoSpaceDN w:val="0"/>
        <w:adjustRightInd w:val="0"/>
        <w:spacing w:after="0"/>
        <w:jc w:val="both"/>
        <w:rPr>
          <w:rFonts w:ascii="Times New Roman" w:hAnsi="Times New Roman"/>
          <w:color w:val="000000"/>
          <w:sz w:val="24"/>
          <w:szCs w:val="24"/>
        </w:rPr>
      </w:pPr>
    </w:p>
    <w:p w14:paraId="3EB83FB4" w14:textId="3810FCFB"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911347" w:rsidRPr="00911347">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14:paraId="3D70BFF9" w14:textId="77777777" w:rsidR="002F27AF" w:rsidRDefault="002F27AF" w:rsidP="00233103">
      <w:pPr>
        <w:autoSpaceDE w:val="0"/>
        <w:autoSpaceDN w:val="0"/>
        <w:adjustRightInd w:val="0"/>
        <w:spacing w:after="0"/>
        <w:jc w:val="both"/>
        <w:rPr>
          <w:rFonts w:ascii="Times New Roman" w:hAnsi="Times New Roman"/>
          <w:color w:val="000000"/>
          <w:sz w:val="24"/>
          <w:szCs w:val="24"/>
        </w:rPr>
      </w:pPr>
    </w:p>
    <w:p w14:paraId="2981764B" w14:textId="77777777" w:rsidR="00A74EB7" w:rsidRDefault="00A74EB7" w:rsidP="004E0267">
      <w:pPr>
        <w:pStyle w:val="Ttulo2"/>
        <w:numPr>
          <w:ilvl w:val="1"/>
          <w:numId w:val="6"/>
        </w:numPr>
      </w:pPr>
      <w:r>
        <w:rPr>
          <w:color w:val="000000"/>
          <w:szCs w:val="24"/>
        </w:rPr>
        <w:tab/>
      </w:r>
      <w:bookmarkStart w:id="72" w:name="_Toc525927449"/>
      <w:r>
        <w:t>Alcances</w:t>
      </w:r>
      <w:bookmarkEnd w:id="72"/>
    </w:p>
    <w:p w14:paraId="66A3F5FB" w14:textId="77777777"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14:paraId="3B209D1D" w14:textId="77777777"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14:paraId="6D382FD5" w14:textId="77777777" w:rsidR="00133895" w:rsidRDefault="00133895" w:rsidP="009B377B">
      <w:pPr>
        <w:pStyle w:val="Ttulo1"/>
      </w:pPr>
      <w:bookmarkStart w:id="73" w:name="_Toc525927450"/>
      <w:r w:rsidRPr="009F5D83">
        <w:lastRenderedPageBreak/>
        <w:t>CAPITULO II</w:t>
      </w:r>
      <w:r>
        <w:t>.</w:t>
      </w:r>
      <w:r w:rsidRPr="009F5D83">
        <w:t xml:space="preserve"> MARCO TEÓRICO</w:t>
      </w:r>
      <w:bookmarkEnd w:id="73"/>
    </w:p>
    <w:p w14:paraId="1F8FF777" w14:textId="77777777"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14:paraId="71155816" w14:textId="77777777"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14:paraId="5AE1253F" w14:textId="77777777" w:rsidR="00CA2BBC" w:rsidRPr="00882DE6" w:rsidRDefault="00882DE6" w:rsidP="004E0267">
      <w:pPr>
        <w:pStyle w:val="Ttulo2"/>
      </w:pPr>
      <w:r>
        <w:t xml:space="preserve"> </w:t>
      </w:r>
      <w:bookmarkStart w:id="74" w:name="_Toc525927451"/>
      <w:r w:rsidR="00CA2BBC" w:rsidRPr="00882DE6">
        <w:t>La adolescencia</w:t>
      </w:r>
      <w:bookmarkEnd w:id="74"/>
    </w:p>
    <w:p w14:paraId="0A5ED96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3C6ED07" w14:textId="306E7A9F"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14:paraId="3180109E" w14:textId="77777777"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14:paraId="190A469B" w14:textId="06D27DD5"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14:paraId="3A436D8B" w14:textId="77777777"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14:paraId="47CE410A" w14:textId="77777777"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eastAsia="es-PE"/>
        </w:rPr>
        <w:drawing>
          <wp:inline distT="0" distB="0" distL="0" distR="0" wp14:anchorId="4CDC07A7" wp14:editId="301E7DCA">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14:paraId="4EA20AC7" w14:textId="315CDDC8" w:rsidR="00DA2429" w:rsidRDefault="00DA2429" w:rsidP="00896734">
      <w:pPr>
        <w:pStyle w:val="Descripcin"/>
        <w:ind w:left="709" w:right="758"/>
        <w:rPr>
          <w:rFonts w:ascii="Times New Roman" w:hAnsi="Times New Roman"/>
          <w:bCs/>
          <w:color w:val="000000"/>
          <w:sz w:val="24"/>
          <w:szCs w:val="24"/>
        </w:rPr>
      </w:pPr>
      <w:bookmarkStart w:id="75" w:name="_Toc525861765"/>
      <w:bookmarkStart w:id="76" w:name="_Toc525927524"/>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2544B1">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75"/>
      <w:bookmarkEnd w:id="76"/>
    </w:p>
    <w:p w14:paraId="39844E95" w14:textId="77777777"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14:paraId="23C77F40" w14:textId="392DD4F1"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14:paraId="37697AEA" w14:textId="77777777"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14:paraId="649D337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7DCCD2A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35BAD3EC"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77" w:name="_Toc518555921"/>
      <w:bookmarkStart w:id="78" w:name="_Toc518555977"/>
      <w:bookmarkStart w:id="79" w:name="_Toc518556129"/>
      <w:bookmarkStart w:id="80" w:name="_Toc518556183"/>
      <w:bookmarkStart w:id="81" w:name="_Toc518556239"/>
      <w:bookmarkStart w:id="82" w:name="_Toc518556797"/>
      <w:bookmarkStart w:id="83" w:name="_Toc518667467"/>
      <w:bookmarkStart w:id="84" w:name="_Toc523867913"/>
      <w:bookmarkStart w:id="85" w:name="_Toc525075393"/>
      <w:bookmarkStart w:id="86" w:name="_Toc525320674"/>
      <w:bookmarkStart w:id="87" w:name="_Toc525320734"/>
      <w:bookmarkStart w:id="88" w:name="_Toc525861719"/>
      <w:bookmarkStart w:id="89" w:name="_Toc525927452"/>
      <w:bookmarkEnd w:id="77"/>
      <w:bookmarkEnd w:id="78"/>
      <w:bookmarkEnd w:id="79"/>
      <w:bookmarkEnd w:id="80"/>
      <w:bookmarkEnd w:id="81"/>
      <w:bookmarkEnd w:id="82"/>
      <w:bookmarkEnd w:id="83"/>
      <w:bookmarkEnd w:id="84"/>
      <w:bookmarkEnd w:id="85"/>
      <w:bookmarkEnd w:id="86"/>
      <w:bookmarkEnd w:id="87"/>
      <w:bookmarkEnd w:id="88"/>
      <w:bookmarkEnd w:id="89"/>
    </w:p>
    <w:p w14:paraId="5B60CA7E"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90" w:name="_Toc518555922"/>
      <w:bookmarkStart w:id="91" w:name="_Toc518555978"/>
      <w:bookmarkStart w:id="92" w:name="_Toc518556130"/>
      <w:bookmarkStart w:id="93" w:name="_Toc518556184"/>
      <w:bookmarkStart w:id="94" w:name="_Toc518556240"/>
      <w:bookmarkStart w:id="95" w:name="_Toc518556798"/>
      <w:bookmarkStart w:id="96" w:name="_Toc518667468"/>
      <w:bookmarkStart w:id="97" w:name="_Toc523867914"/>
      <w:bookmarkStart w:id="98" w:name="_Toc525075394"/>
      <w:bookmarkStart w:id="99" w:name="_Toc525320675"/>
      <w:bookmarkStart w:id="100" w:name="_Toc525320735"/>
      <w:bookmarkStart w:id="101" w:name="_Toc525861720"/>
      <w:bookmarkStart w:id="102" w:name="_Toc525927453"/>
      <w:bookmarkEnd w:id="90"/>
      <w:bookmarkEnd w:id="91"/>
      <w:bookmarkEnd w:id="92"/>
      <w:bookmarkEnd w:id="93"/>
      <w:bookmarkEnd w:id="94"/>
      <w:bookmarkEnd w:id="95"/>
      <w:bookmarkEnd w:id="96"/>
      <w:bookmarkEnd w:id="97"/>
      <w:bookmarkEnd w:id="98"/>
      <w:bookmarkEnd w:id="99"/>
      <w:bookmarkEnd w:id="100"/>
      <w:bookmarkEnd w:id="101"/>
      <w:bookmarkEnd w:id="102"/>
    </w:p>
    <w:p w14:paraId="2B4521BC" w14:textId="77777777" w:rsidR="00B372F1" w:rsidRPr="00B372F1" w:rsidRDefault="00B372F1" w:rsidP="006456FC">
      <w:pPr>
        <w:pStyle w:val="Prrafodelista"/>
        <w:keepNext/>
        <w:keepLines/>
        <w:numPr>
          <w:ilvl w:val="1"/>
          <w:numId w:val="9"/>
        </w:numPr>
        <w:spacing w:before="40" w:after="0"/>
        <w:contextualSpacing w:val="0"/>
        <w:jc w:val="left"/>
        <w:outlineLvl w:val="2"/>
        <w:rPr>
          <w:rFonts w:ascii="Times New Roman" w:eastAsiaTheme="majorEastAsia" w:hAnsi="Times New Roman" w:cstheme="majorBidi"/>
          <w:b/>
          <w:vanish/>
          <w:sz w:val="24"/>
          <w:szCs w:val="24"/>
        </w:rPr>
      </w:pPr>
      <w:bookmarkStart w:id="103" w:name="_Toc518555923"/>
      <w:bookmarkStart w:id="104" w:name="_Toc518555979"/>
      <w:bookmarkStart w:id="105" w:name="_Toc518556131"/>
      <w:bookmarkStart w:id="106" w:name="_Toc518556185"/>
      <w:bookmarkStart w:id="107" w:name="_Toc518556241"/>
      <w:bookmarkStart w:id="108" w:name="_Toc518556799"/>
      <w:bookmarkStart w:id="109" w:name="_Toc518667469"/>
      <w:bookmarkStart w:id="110" w:name="_Toc523867915"/>
      <w:bookmarkStart w:id="111" w:name="_Toc525075395"/>
      <w:bookmarkStart w:id="112" w:name="_Toc525320676"/>
      <w:bookmarkStart w:id="113" w:name="_Toc525320736"/>
      <w:bookmarkStart w:id="114" w:name="_Toc525861721"/>
      <w:bookmarkStart w:id="115" w:name="_Toc525927454"/>
      <w:bookmarkEnd w:id="103"/>
      <w:bookmarkEnd w:id="104"/>
      <w:bookmarkEnd w:id="105"/>
      <w:bookmarkEnd w:id="106"/>
      <w:bookmarkEnd w:id="107"/>
      <w:bookmarkEnd w:id="108"/>
      <w:bookmarkEnd w:id="109"/>
      <w:bookmarkEnd w:id="110"/>
      <w:bookmarkEnd w:id="111"/>
      <w:bookmarkEnd w:id="112"/>
      <w:bookmarkEnd w:id="113"/>
      <w:bookmarkEnd w:id="114"/>
      <w:bookmarkEnd w:id="115"/>
    </w:p>
    <w:p w14:paraId="162BFA99" w14:textId="77777777" w:rsidR="00210A33" w:rsidRPr="003260E8" w:rsidRDefault="00210A33" w:rsidP="003260E8">
      <w:pPr>
        <w:pStyle w:val="Ttulo3"/>
        <w:numPr>
          <w:ilvl w:val="2"/>
          <w:numId w:val="9"/>
        </w:numPr>
        <w:rPr>
          <w:bCs/>
          <w:color w:val="000000"/>
        </w:rPr>
      </w:pPr>
      <w:bookmarkStart w:id="116" w:name="_Toc525927455"/>
      <w:r w:rsidRPr="00491948">
        <w:t>La adolescencia temprana (10 a 14 años)</w:t>
      </w:r>
      <w:bookmarkEnd w:id="116"/>
    </w:p>
    <w:p w14:paraId="30397622" w14:textId="77777777" w:rsidR="00210A33" w:rsidRDefault="00210A33" w:rsidP="00233103">
      <w:pPr>
        <w:autoSpaceDE w:val="0"/>
        <w:autoSpaceDN w:val="0"/>
        <w:adjustRightInd w:val="0"/>
        <w:spacing w:after="0"/>
        <w:jc w:val="both"/>
        <w:rPr>
          <w:rFonts w:ascii="Times New Roman" w:hAnsi="Times New Roman"/>
          <w:bCs/>
          <w:color w:val="000000"/>
          <w:sz w:val="24"/>
          <w:szCs w:val="24"/>
        </w:rPr>
      </w:pPr>
    </w:p>
    <w:p w14:paraId="2775B2D2" w14:textId="72BFC5E4" w:rsidR="00210A33" w:rsidRDefault="00854C59"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14:paraId="6959EC2B"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39C60B35"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14:paraId="7DA8C512"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4E9D350E" w14:textId="77777777"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14:paraId="00093B1F" w14:textId="77777777"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14:paraId="7D2DD05A" w14:textId="77777777" w:rsidR="00210A33" w:rsidRPr="00B372F1" w:rsidRDefault="00210A33" w:rsidP="003260E8">
      <w:pPr>
        <w:pStyle w:val="Ttulo3"/>
        <w:numPr>
          <w:ilvl w:val="2"/>
          <w:numId w:val="9"/>
        </w:numPr>
      </w:pPr>
      <w:bookmarkStart w:id="117" w:name="_Toc525927456"/>
      <w:r w:rsidRPr="00B372F1">
        <w:t>La adolescencia tardía (15 a 19 años)</w:t>
      </w:r>
      <w:bookmarkEnd w:id="117"/>
    </w:p>
    <w:p w14:paraId="619F0076" w14:textId="77777777"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14:paraId="2BE18868" w14:textId="4E8A3BBD" w:rsidR="00466DFB" w:rsidRDefault="00854C59"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14:paraId="063AD9F2"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1AC7DC6D"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w:t>
      </w:r>
      <w:r>
        <w:rPr>
          <w:rFonts w:ascii="Times New Roman" w:hAnsi="Times New Roman"/>
          <w:bCs/>
          <w:color w:val="000000"/>
          <w:sz w:val="24"/>
          <w:szCs w:val="24"/>
        </w:rPr>
        <w:lastRenderedPageBreak/>
        <w:t xml:space="preserve">a vulnerabilidad que tienen sobre la idea de imagen corporal mostrado por los estereotipos culturales y mediáticos sobre la belleza femenina. </w:t>
      </w:r>
    </w:p>
    <w:p w14:paraId="00600E54"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00125FFF" w14:textId="77777777"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14:paraId="5BF964F2"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9A27FAE" w14:textId="77777777" w:rsidR="0037549E" w:rsidRDefault="00B372F1" w:rsidP="004E0267">
      <w:pPr>
        <w:pStyle w:val="Ttulo2"/>
      </w:pPr>
      <w:r>
        <w:t xml:space="preserve"> </w:t>
      </w:r>
      <w:bookmarkStart w:id="118" w:name="_Toc525927457"/>
      <w:r w:rsidR="00CA2BBC" w:rsidRPr="00CA2BBC">
        <w:t xml:space="preserve">Trastorno de </w:t>
      </w:r>
      <w:r w:rsidR="00231FA5">
        <w:t>Comportamiento</w:t>
      </w:r>
      <w:r w:rsidR="00CA2BBC" w:rsidRPr="00CA2BBC">
        <w:t xml:space="preserve"> Alimentaria</w:t>
      </w:r>
      <w:bookmarkEnd w:id="118"/>
    </w:p>
    <w:p w14:paraId="3A08F946" w14:textId="77777777"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14:paraId="054FBBB7"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19" w:name="_Toc518555927"/>
      <w:bookmarkStart w:id="120" w:name="_Toc518555983"/>
      <w:bookmarkStart w:id="121" w:name="_Toc518556135"/>
      <w:bookmarkStart w:id="122" w:name="_Toc518556189"/>
      <w:bookmarkStart w:id="123" w:name="_Toc518556245"/>
      <w:bookmarkStart w:id="124" w:name="_Toc518556803"/>
      <w:bookmarkStart w:id="125" w:name="_Toc518667473"/>
      <w:bookmarkStart w:id="126" w:name="_Toc523867919"/>
      <w:bookmarkStart w:id="127" w:name="_Toc525075399"/>
      <w:bookmarkStart w:id="128" w:name="_Toc525320680"/>
      <w:bookmarkStart w:id="129" w:name="_Toc525320740"/>
      <w:bookmarkStart w:id="130" w:name="_Toc525861725"/>
      <w:bookmarkStart w:id="131" w:name="_Toc525927458"/>
      <w:bookmarkEnd w:id="119"/>
      <w:bookmarkEnd w:id="120"/>
      <w:bookmarkEnd w:id="121"/>
      <w:bookmarkEnd w:id="122"/>
      <w:bookmarkEnd w:id="123"/>
      <w:bookmarkEnd w:id="124"/>
      <w:bookmarkEnd w:id="125"/>
      <w:bookmarkEnd w:id="126"/>
      <w:bookmarkEnd w:id="127"/>
      <w:bookmarkEnd w:id="128"/>
      <w:bookmarkEnd w:id="129"/>
      <w:bookmarkEnd w:id="130"/>
      <w:bookmarkEnd w:id="131"/>
    </w:p>
    <w:p w14:paraId="5EE10151"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32" w:name="_Toc518555928"/>
      <w:bookmarkStart w:id="133" w:name="_Toc518555984"/>
      <w:bookmarkStart w:id="134" w:name="_Toc518556136"/>
      <w:bookmarkStart w:id="135" w:name="_Toc518556190"/>
      <w:bookmarkStart w:id="136" w:name="_Toc518556246"/>
      <w:bookmarkStart w:id="137" w:name="_Toc518556804"/>
      <w:bookmarkStart w:id="138" w:name="_Toc518667474"/>
      <w:bookmarkStart w:id="139" w:name="_Toc523867920"/>
      <w:bookmarkStart w:id="140" w:name="_Toc525075400"/>
      <w:bookmarkStart w:id="141" w:name="_Toc525320681"/>
      <w:bookmarkStart w:id="142" w:name="_Toc525320741"/>
      <w:bookmarkStart w:id="143" w:name="_Toc525861726"/>
      <w:bookmarkStart w:id="144" w:name="_Toc525927459"/>
      <w:bookmarkEnd w:id="132"/>
      <w:bookmarkEnd w:id="133"/>
      <w:bookmarkEnd w:id="134"/>
      <w:bookmarkEnd w:id="135"/>
      <w:bookmarkEnd w:id="136"/>
      <w:bookmarkEnd w:id="137"/>
      <w:bookmarkEnd w:id="138"/>
      <w:bookmarkEnd w:id="139"/>
      <w:bookmarkEnd w:id="140"/>
      <w:bookmarkEnd w:id="141"/>
      <w:bookmarkEnd w:id="142"/>
      <w:bookmarkEnd w:id="143"/>
      <w:bookmarkEnd w:id="144"/>
    </w:p>
    <w:p w14:paraId="78FC7636" w14:textId="77777777" w:rsidR="00CA2BBC" w:rsidRPr="00B372F1" w:rsidRDefault="00CA2BBC" w:rsidP="003260E8">
      <w:pPr>
        <w:pStyle w:val="Ttulo3"/>
        <w:numPr>
          <w:ilvl w:val="2"/>
          <w:numId w:val="10"/>
        </w:numPr>
      </w:pPr>
      <w:bookmarkStart w:id="145" w:name="_Toc525927460"/>
      <w:r w:rsidRPr="00B372F1">
        <w:t>D</w:t>
      </w:r>
      <w:r w:rsidR="000E4D7A" w:rsidRPr="00B372F1">
        <w:t>efinición</w:t>
      </w:r>
      <w:bookmarkEnd w:id="145"/>
    </w:p>
    <w:p w14:paraId="084FE424"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BEFE98E" w14:textId="34ADC620"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14:paraId="3DDFDA6E" w14:textId="77777777"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14:paraId="4FCB92E4" w14:textId="77777777"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1CCC8C58" wp14:editId="6E30DD4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14:paraId="4FCF0201" w14:textId="170E7EA2" w:rsidR="00424215" w:rsidRDefault="00424215" w:rsidP="00B372F1">
      <w:pPr>
        <w:pStyle w:val="Descripcin"/>
        <w:ind w:left="1701" w:right="900"/>
        <w:rPr>
          <w:rFonts w:ascii="Times New Roman" w:hAnsi="Times New Roman"/>
          <w:bCs/>
          <w:color w:val="000000"/>
          <w:sz w:val="24"/>
          <w:szCs w:val="24"/>
        </w:rPr>
      </w:pPr>
      <w:bookmarkStart w:id="146" w:name="_Toc525861766"/>
      <w:bookmarkStart w:id="147" w:name="_Toc525927525"/>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2544B1">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46"/>
      <w:bookmarkEnd w:id="147"/>
    </w:p>
    <w:p w14:paraId="538CBDA6" w14:textId="77777777"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14:paraId="5954689D" w14:textId="4B4F40D0"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datos epidemiológicos que existen sobre TCA indican que hay una mayor vulnerabilidad de las mujeres jóvenes a padecerlos, particularmente en la adolescencia o la adultez temprana. La presencia de la insatisfacción corporal o de </w:t>
      </w:r>
      <w:r>
        <w:rPr>
          <w:rFonts w:ascii="Times New Roman" w:hAnsi="Times New Roman"/>
          <w:bCs/>
          <w:color w:val="000000"/>
          <w:sz w:val="24"/>
          <w:szCs w:val="24"/>
        </w:rPr>
        <w:lastRenderedPageBreak/>
        <w:t>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También se sabe que la población que 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14:paraId="163E2AAD" w14:textId="77777777"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14:paraId="69F7E7F1" w14:textId="72C80345"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14:paraId="6689F21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551A8CD7" w14:textId="77777777" w:rsidR="00CA2BBC" w:rsidRPr="00B372F1" w:rsidRDefault="00CA2BBC" w:rsidP="003260E8">
      <w:pPr>
        <w:pStyle w:val="Ttulo3"/>
        <w:numPr>
          <w:ilvl w:val="2"/>
          <w:numId w:val="10"/>
        </w:numPr>
      </w:pPr>
      <w:bookmarkStart w:id="148" w:name="_Toc525927461"/>
      <w:r w:rsidRPr="00B372F1">
        <w:t>Factores de Riesgo</w:t>
      </w:r>
      <w:bookmarkEnd w:id="148"/>
    </w:p>
    <w:p w14:paraId="7699FE6D"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0CC29223" w14:textId="347D0BE5"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1F6D09FB"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14:paraId="35249DAD" w14:textId="4C05EAF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58C1D83A"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1F9115DE" w14:textId="77777777" w:rsidR="003668DD" w:rsidRPr="0039706F" w:rsidRDefault="003668DD" w:rsidP="006456FC">
      <w:pPr>
        <w:pStyle w:val="Ttulo4"/>
        <w:numPr>
          <w:ilvl w:val="3"/>
          <w:numId w:val="10"/>
        </w:numPr>
      </w:pPr>
      <w:r w:rsidRPr="0039706F">
        <w:t>Factores biológicos</w:t>
      </w:r>
    </w:p>
    <w:p w14:paraId="1C00B599"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2438127"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14:paraId="52BE9573"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4784646" w14:textId="77777777" w:rsidR="003668DD" w:rsidRPr="0039706F" w:rsidRDefault="003668DD" w:rsidP="006456FC">
      <w:pPr>
        <w:pStyle w:val="Ttulo4"/>
        <w:numPr>
          <w:ilvl w:val="3"/>
          <w:numId w:val="10"/>
        </w:numPr>
      </w:pPr>
      <w:r w:rsidRPr="0039706F">
        <w:t>Factores genéticos</w:t>
      </w:r>
    </w:p>
    <w:p w14:paraId="452CE20B" w14:textId="77777777"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65E88826"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14:paraId="24BC16F0" w14:textId="77777777"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5EC8B5B3" w14:textId="77777777" w:rsidR="003668DD" w:rsidRPr="0039706F" w:rsidRDefault="003668DD" w:rsidP="006456FC">
      <w:pPr>
        <w:pStyle w:val="Ttulo4"/>
        <w:numPr>
          <w:ilvl w:val="3"/>
          <w:numId w:val="10"/>
        </w:numPr>
      </w:pPr>
      <w:r w:rsidRPr="0039706F">
        <w:t>Factores psicológicos</w:t>
      </w:r>
    </w:p>
    <w:p w14:paraId="54EF7CED"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2987554"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lastRenderedPageBreak/>
        <w:t xml:space="preserve">Tipos de personalidad o rasgos, factores cognitivos y emocionales. En el caso de los adolescentes se ha descrito que estos suelen dirigir sus preocupaciones la comida y el aumento de peso, y suelen perder el sentido de la autoconfianza. </w:t>
      </w:r>
    </w:p>
    <w:p w14:paraId="2DD9DA34"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994C9B2" w14:textId="77777777" w:rsidR="003668DD" w:rsidRPr="0039706F" w:rsidRDefault="003668DD" w:rsidP="006456FC">
      <w:pPr>
        <w:pStyle w:val="Ttulo4"/>
        <w:numPr>
          <w:ilvl w:val="3"/>
          <w:numId w:val="10"/>
        </w:numPr>
      </w:pPr>
      <w:r w:rsidRPr="0039706F">
        <w:t>Factores familiares</w:t>
      </w:r>
    </w:p>
    <w:p w14:paraId="7C0A831C"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3A54B405" w14:textId="77777777"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14:paraId="5E8AFE8E"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14:paraId="15546627" w14:textId="77777777" w:rsidR="003668DD" w:rsidRPr="0039706F" w:rsidRDefault="003668DD" w:rsidP="006456FC">
      <w:pPr>
        <w:pStyle w:val="Ttulo4"/>
        <w:numPr>
          <w:ilvl w:val="3"/>
          <w:numId w:val="10"/>
        </w:numPr>
      </w:pPr>
      <w:r w:rsidRPr="0039706F">
        <w:t>Factores Socioculturales</w:t>
      </w:r>
    </w:p>
    <w:p w14:paraId="61DFB477"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E1B3250"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14:paraId="54661548" w14:textId="77777777"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B4B4C69" w14:textId="77777777" w:rsidR="003668DD" w:rsidRPr="0039706F" w:rsidRDefault="003668DD" w:rsidP="006456FC">
      <w:pPr>
        <w:pStyle w:val="Ttulo4"/>
        <w:numPr>
          <w:ilvl w:val="3"/>
          <w:numId w:val="10"/>
        </w:numPr>
      </w:pPr>
      <w:r w:rsidRPr="0039706F">
        <w:t>Factores desencadenantes</w:t>
      </w:r>
    </w:p>
    <w:p w14:paraId="42BF4F81"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059EF57"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14:paraId="553FB08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763EF4E" w14:textId="77777777" w:rsidR="003668DD" w:rsidRPr="0039706F" w:rsidRDefault="003668DD" w:rsidP="006456FC">
      <w:pPr>
        <w:pStyle w:val="Ttulo4"/>
        <w:numPr>
          <w:ilvl w:val="3"/>
          <w:numId w:val="10"/>
        </w:numPr>
      </w:pPr>
      <w:r w:rsidRPr="00B372F1">
        <w:rPr>
          <w:bCs/>
          <w:color w:val="000000"/>
          <w:szCs w:val="24"/>
        </w:rPr>
        <w:t>Factores mantenedores</w:t>
      </w:r>
    </w:p>
    <w:p w14:paraId="1FE0490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A5E1BCE"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14:paraId="075DA99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2F40EEF0" w14:textId="77777777" w:rsidR="00CA2BBC" w:rsidRPr="0039706F" w:rsidRDefault="00027B7A" w:rsidP="003260E8">
      <w:pPr>
        <w:pStyle w:val="Ttulo3"/>
        <w:numPr>
          <w:ilvl w:val="2"/>
          <w:numId w:val="10"/>
        </w:numPr>
      </w:pPr>
      <w:bookmarkStart w:id="149" w:name="_Toc525927462"/>
      <w:r w:rsidRPr="0039706F">
        <w:t>Diagnóstico de los trastornos de conducta alimentaria</w:t>
      </w:r>
      <w:bookmarkEnd w:id="149"/>
    </w:p>
    <w:p w14:paraId="691B2D2D"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52A0F5D5" w14:textId="63CFE437"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r w:rsidRPr="00923E23">
        <w:rPr>
          <w:rFonts w:ascii="Times New Roman" w:hAnsi="Times New Roman"/>
          <w:bCs/>
          <w:color w:val="000000"/>
          <w:sz w:val="24"/>
          <w:szCs w:val="24"/>
        </w:rPr>
        <w:t>Diagnostic and Statistical</w:t>
      </w:r>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Disorders IV</w:t>
      </w:r>
      <w:r>
        <w:rPr>
          <w:rFonts w:ascii="Times New Roman" w:hAnsi="Times New Roman"/>
          <w:bCs/>
          <w:color w:val="000000"/>
          <w:sz w:val="24"/>
          <w:szCs w:val="24"/>
        </w:rPr>
        <w:t xml:space="preserve">) de la APA (American Psychiatric Asociation),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14:paraId="0403C818"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14:paraId="202000C9" w14:textId="2DBD7928"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06CADE1D" w14:textId="77777777"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14:paraId="2FB7AFC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Rechazo a mantener el peso corporal igual o por encima del mínimo normal considerado para su edad y talla.</w:t>
      </w:r>
    </w:p>
    <w:p w14:paraId="34DEB2A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14:paraId="5E781F82"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Alteración de la percepción del peso corporal, exageración en su importancia que conlleva tener bajo peso. </w:t>
      </w:r>
    </w:p>
    <w:p w14:paraId="415DA793"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14:paraId="40F29B1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14:paraId="36341E97"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088655E9" w14:textId="445E56E8"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911347">
            <w:rPr>
              <w:rFonts w:ascii="Times New Roman" w:hAnsi="Times New Roman"/>
              <w:bCs/>
              <w:noProof/>
              <w:color w:val="000000"/>
              <w:sz w:val="24"/>
              <w:szCs w:val="24"/>
            </w:rPr>
            <w:t xml:space="preserve"> </w:t>
          </w:r>
          <w:r w:rsidR="00911347" w:rsidRPr="0091134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249A70F6"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53EC5260" w14:textId="77777777" w:rsidR="00923E23"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14:paraId="2C2111E1"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14:paraId="0BB7B8E3"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14:paraId="223C8F45"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14:paraId="08510364"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14:paraId="26FBC515" w14:textId="77777777"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14:paraId="23C4817C" w14:textId="7B1801CB"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44A83721"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14:paraId="0457D8F7"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14:paraId="392B2564"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14:paraId="474646DE"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14:paraId="6E198ECF" w14:textId="77777777" w:rsidR="00F3300E"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14:paraId="65888512" w14:textId="77777777" w:rsidR="000E4D7A" w:rsidRPr="0039706F" w:rsidRDefault="00F3300E"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14:paraId="4165F6B4" w14:textId="77777777"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14:paraId="7FB63832" w14:textId="77777777" w:rsidR="00CA2BBC" w:rsidRPr="0039706F" w:rsidRDefault="00CA2BBC" w:rsidP="003260E8">
      <w:pPr>
        <w:pStyle w:val="Ttulo3"/>
        <w:numPr>
          <w:ilvl w:val="2"/>
          <w:numId w:val="10"/>
        </w:numPr>
      </w:pPr>
      <w:bookmarkStart w:id="150" w:name="_Toc525927463"/>
      <w:r w:rsidRPr="0039706F">
        <w:t>Tratamiento que se sigue para Trastornos de Conducta Alimentaria</w:t>
      </w:r>
      <w:bookmarkEnd w:id="150"/>
    </w:p>
    <w:p w14:paraId="0C96CA15"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FD33B1C" w14:textId="5101D925"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lastRenderedPageBreak/>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14:paraId="358F4C7B"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5575E412" w14:textId="24A29CCD" w:rsidR="000E4D7A" w:rsidRDefault="00854C59"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14:paraId="26BB7B21"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016F6CBF"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14:paraId="2AAB8101"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14:paraId="1080BDE3"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14:paraId="36016720"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6EDDF48D" w14:textId="63E2BEC1"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53FBB71D" w14:textId="77777777"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14:paraId="7AACB0F8" w14:textId="77777777" w:rsidR="00CA2BBC" w:rsidRPr="0039706F" w:rsidRDefault="00CA2BBC" w:rsidP="003260E8">
      <w:pPr>
        <w:pStyle w:val="Ttulo3"/>
        <w:numPr>
          <w:ilvl w:val="2"/>
          <w:numId w:val="10"/>
        </w:numPr>
      </w:pPr>
      <w:bookmarkStart w:id="151" w:name="_Toc525927464"/>
      <w:r w:rsidRPr="0039706F">
        <w:t>Tipo</w:t>
      </w:r>
      <w:r w:rsidR="008E3B78" w:rsidRPr="0039706F">
        <w:t>s</w:t>
      </w:r>
      <w:r w:rsidRPr="0039706F">
        <w:t xml:space="preserve"> de Trastorno</w:t>
      </w:r>
      <w:r w:rsidR="008E3B78" w:rsidRPr="0039706F">
        <w:t>s</w:t>
      </w:r>
      <w:r w:rsidRPr="0039706F">
        <w:t xml:space="preserve"> Alimentarios</w:t>
      </w:r>
      <w:bookmarkEnd w:id="151"/>
    </w:p>
    <w:p w14:paraId="4E0E075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B3C6827" w14:textId="671D0A10"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 xml:space="preserve">especificas </w:t>
      </w:r>
      <w:r w:rsidR="00F375DF">
        <w:rPr>
          <w:rFonts w:ascii="Times New Roman" w:hAnsi="Times New Roman"/>
          <w:bCs/>
          <w:color w:val="000000"/>
          <w:sz w:val="24"/>
          <w:szCs w:val="24"/>
        </w:rPr>
        <w:lastRenderedPageBreak/>
        <w:t>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14:paraId="277467F3"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37C4AF91" w14:textId="77777777" w:rsidR="00CA2BBC" w:rsidRPr="0039706F" w:rsidRDefault="00CA2BBC" w:rsidP="006456FC">
      <w:pPr>
        <w:pStyle w:val="Ttulo4"/>
        <w:numPr>
          <w:ilvl w:val="3"/>
          <w:numId w:val="10"/>
        </w:numPr>
      </w:pPr>
      <w:r w:rsidRPr="0039706F">
        <w:t>Anorexia</w:t>
      </w:r>
      <w:r w:rsidR="00370B9D" w:rsidRPr="0039706F">
        <w:t xml:space="preserve"> Nerviosa</w:t>
      </w:r>
    </w:p>
    <w:p w14:paraId="0F9022CC"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93ACC6" w14:textId="523908AC" w:rsidR="000E4D7A" w:rsidRDefault="00854C59"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14:paraId="6757F86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4E16468"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14:paraId="45D5AD3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163031A"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14:paraId="3E7ADA68"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0A199915"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14:paraId="1312712E"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458CAE2E" w14:textId="77777777" w:rsidR="00CA2BBC" w:rsidRPr="0039706F" w:rsidRDefault="00CA2BBC" w:rsidP="006456FC">
      <w:pPr>
        <w:pStyle w:val="Ttulo4"/>
        <w:numPr>
          <w:ilvl w:val="3"/>
          <w:numId w:val="10"/>
        </w:numPr>
      </w:pPr>
      <w:r w:rsidRPr="0039706F">
        <w:t>Bulimia</w:t>
      </w:r>
      <w:r w:rsidR="00370B9D" w:rsidRPr="0039706F">
        <w:t xml:space="preserve"> Nerviosa</w:t>
      </w:r>
    </w:p>
    <w:p w14:paraId="4102E49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085271" w14:textId="60F6BE35" w:rsidR="000E4D7A" w:rsidRDefault="00854C59"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14:paraId="054F8DE0"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58026F2A"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14:paraId="706F7F36"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0703C79" w14:textId="77777777" w:rsidR="00303DC7" w:rsidRPr="0039706F" w:rsidRDefault="00303DC7" w:rsidP="006456FC">
      <w:pPr>
        <w:pStyle w:val="Ttulo4"/>
        <w:numPr>
          <w:ilvl w:val="3"/>
          <w:numId w:val="10"/>
        </w:numPr>
      </w:pPr>
      <w:r w:rsidRPr="0039706F">
        <w:lastRenderedPageBreak/>
        <w:t>Trastornos de Conducta Alimentaria No Especificado (TCANE)</w:t>
      </w:r>
    </w:p>
    <w:p w14:paraId="6CCC9930" w14:textId="77777777"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14:paraId="001DBF3A" w14:textId="538A6D7D"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veremos síntomas similares a la AN o a la BN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14:paraId="103DCB98"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2DB8508D" w14:textId="77777777" w:rsidR="008E3B78" w:rsidRPr="00BF4F69" w:rsidRDefault="0039706F" w:rsidP="004E0267">
      <w:pPr>
        <w:pStyle w:val="Ttulo2"/>
        <w:rPr>
          <w:bCs/>
          <w:color w:val="000000"/>
          <w:szCs w:val="24"/>
        </w:rPr>
      </w:pPr>
      <w:r>
        <w:t xml:space="preserve"> </w:t>
      </w:r>
      <w:bookmarkStart w:id="152" w:name="_Toc525927465"/>
      <w:r w:rsidR="008E3B78" w:rsidRPr="0039706F">
        <w:t xml:space="preserve">Tecnología </w:t>
      </w:r>
      <w:r w:rsidR="00732FD0" w:rsidRPr="0039706F">
        <w:t>web</w:t>
      </w:r>
      <w:bookmarkEnd w:id="152"/>
    </w:p>
    <w:p w14:paraId="12F6FA43" w14:textId="77777777" w:rsidR="000C77ED" w:rsidRDefault="000C77ED" w:rsidP="00233103">
      <w:pPr>
        <w:autoSpaceDE w:val="0"/>
        <w:autoSpaceDN w:val="0"/>
        <w:adjustRightInd w:val="0"/>
        <w:spacing w:after="0"/>
        <w:jc w:val="both"/>
        <w:rPr>
          <w:rFonts w:ascii="Times New Roman" w:hAnsi="Times New Roman"/>
          <w:bCs/>
          <w:color w:val="000000"/>
          <w:sz w:val="24"/>
          <w:szCs w:val="24"/>
        </w:rPr>
      </w:pPr>
    </w:p>
    <w:p w14:paraId="27EB9B82" w14:textId="021EF12D"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Berners-Lee.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14:paraId="14B9826D"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2BCD4BEB" w14:textId="30FDA312"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14:paraId="7DE6324F"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03250CE5" w14:textId="2A8D326D"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14:paraId="3F6C5AF9" w14:textId="77777777"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14:paraId="3AEADBA0" w14:textId="2A414107"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14:paraId="5EF85972"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788C5FD3" w14:textId="77777777" w:rsidR="008E3B78" w:rsidRPr="00F14434" w:rsidRDefault="00F14434" w:rsidP="004E0267">
      <w:pPr>
        <w:pStyle w:val="Ttulo2"/>
      </w:pPr>
      <w:r>
        <w:t xml:space="preserve"> </w:t>
      </w:r>
      <w:bookmarkStart w:id="153" w:name="_Toc525927466"/>
      <w:r w:rsidR="00932AFC" w:rsidRPr="00F14434">
        <w:t>Instrumentos para la evaluación de Trastornos de Conducta Alimentaria</w:t>
      </w:r>
      <w:bookmarkEnd w:id="153"/>
    </w:p>
    <w:p w14:paraId="3C4513B2" w14:textId="77777777"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14:paraId="411158D3" w14:textId="487ED2D8" w:rsidR="00B22414" w:rsidRDefault="00B22414"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5189633A" w14:textId="77777777" w:rsidR="00515337" w:rsidRDefault="00515337" w:rsidP="00F14434">
      <w:pPr>
        <w:autoSpaceDE w:val="0"/>
        <w:autoSpaceDN w:val="0"/>
        <w:adjustRightInd w:val="0"/>
        <w:spacing w:after="0"/>
        <w:jc w:val="both"/>
        <w:rPr>
          <w:rFonts w:ascii="Times New Roman" w:hAnsi="Times New Roman"/>
          <w:bCs/>
          <w:color w:val="000000"/>
          <w:sz w:val="24"/>
          <w:szCs w:val="24"/>
        </w:rPr>
      </w:pPr>
    </w:p>
    <w:p w14:paraId="1EB09A57" w14:textId="3A2EE57B" w:rsidR="00932AFC" w:rsidRDefault="00515337"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cuestionarios aut</w:t>
      </w:r>
      <w:r w:rsidR="00D06D86">
        <w:rPr>
          <w:rFonts w:ascii="Times New Roman" w:hAnsi="Times New Roman"/>
          <w:bCs/>
          <w:color w:val="000000"/>
          <w:sz w:val="24"/>
          <w:szCs w:val="24"/>
        </w:rPr>
        <w:t>o</w:t>
      </w:r>
      <w:r>
        <w:rPr>
          <w:rFonts w:ascii="Times New Roman" w:hAnsi="Times New Roman"/>
          <w:bCs/>
          <w:color w:val="000000"/>
          <w:sz w:val="24"/>
          <w:szCs w:val="24"/>
        </w:rPr>
        <w:t xml:space="preserve">aplicados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Mientras que los cuestionarios autoaplicados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menos tiempo y pueden 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781DAF27" w14:textId="77777777" w:rsidR="008A0CAF" w:rsidRDefault="008A0CAF" w:rsidP="00F14434">
      <w:pPr>
        <w:autoSpaceDE w:val="0"/>
        <w:autoSpaceDN w:val="0"/>
        <w:adjustRightInd w:val="0"/>
        <w:spacing w:after="0"/>
        <w:jc w:val="both"/>
        <w:rPr>
          <w:rFonts w:ascii="Times New Roman" w:hAnsi="Times New Roman"/>
          <w:bCs/>
          <w:color w:val="000000"/>
          <w:sz w:val="24"/>
          <w:szCs w:val="24"/>
        </w:rPr>
      </w:pPr>
    </w:p>
    <w:p w14:paraId="25D56A2C" w14:textId="50378D49" w:rsidR="003F6E2C" w:rsidRDefault="00932AFC" w:rsidP="00F14434">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302970">
            <w:rPr>
              <w:rFonts w:ascii="Times New Roman" w:hAnsi="Times New Roman"/>
              <w:bCs/>
              <w:color w:val="000000"/>
              <w:sz w:val="24"/>
              <w:szCs w:val="24"/>
            </w:rPr>
            <w:fldChar w:fldCharType="end"/>
          </w:r>
        </w:sdtContent>
      </w:sdt>
    </w:p>
    <w:p w14:paraId="0756EF55" w14:textId="77777777" w:rsidR="00F14434" w:rsidRPr="00ED21A8" w:rsidRDefault="00F14434" w:rsidP="00ED21A8">
      <w:pPr>
        <w:keepNext/>
        <w:keepLines/>
        <w:spacing w:before="40" w:after="0"/>
        <w:jc w:val="left"/>
        <w:outlineLvl w:val="2"/>
        <w:rPr>
          <w:rFonts w:ascii="Times New Roman" w:eastAsiaTheme="majorEastAsia" w:hAnsi="Times New Roman" w:cstheme="majorBidi"/>
          <w:b/>
          <w:sz w:val="24"/>
          <w:szCs w:val="24"/>
        </w:rPr>
      </w:pPr>
    </w:p>
    <w:p w14:paraId="2D283F16"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54" w:name="_Toc518555936"/>
      <w:bookmarkStart w:id="155" w:name="_Toc518555992"/>
      <w:bookmarkStart w:id="156" w:name="_Toc518556144"/>
      <w:bookmarkStart w:id="157" w:name="_Toc518556198"/>
      <w:bookmarkStart w:id="158" w:name="_Toc518556254"/>
      <w:bookmarkStart w:id="159" w:name="_Toc518556812"/>
      <w:bookmarkStart w:id="160" w:name="_Toc518667482"/>
      <w:bookmarkStart w:id="161" w:name="_Toc523867928"/>
      <w:bookmarkStart w:id="162" w:name="_Toc525075408"/>
      <w:bookmarkStart w:id="163" w:name="_Toc525320689"/>
      <w:bookmarkStart w:id="164" w:name="_Toc525320749"/>
      <w:bookmarkStart w:id="165" w:name="_Toc525861734"/>
      <w:bookmarkStart w:id="166" w:name="_Toc525927467"/>
      <w:bookmarkEnd w:id="154"/>
      <w:bookmarkEnd w:id="155"/>
      <w:bookmarkEnd w:id="156"/>
      <w:bookmarkEnd w:id="157"/>
      <w:bookmarkEnd w:id="158"/>
      <w:bookmarkEnd w:id="159"/>
      <w:bookmarkEnd w:id="160"/>
      <w:bookmarkEnd w:id="161"/>
      <w:bookmarkEnd w:id="162"/>
      <w:bookmarkEnd w:id="163"/>
      <w:bookmarkEnd w:id="164"/>
      <w:bookmarkEnd w:id="165"/>
      <w:bookmarkEnd w:id="166"/>
    </w:p>
    <w:p w14:paraId="7C08F319"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67" w:name="_Toc518555937"/>
      <w:bookmarkStart w:id="168" w:name="_Toc518555993"/>
      <w:bookmarkStart w:id="169" w:name="_Toc518556145"/>
      <w:bookmarkStart w:id="170" w:name="_Toc518556199"/>
      <w:bookmarkStart w:id="171" w:name="_Toc518556255"/>
      <w:bookmarkStart w:id="172" w:name="_Toc518556813"/>
      <w:bookmarkStart w:id="173" w:name="_Toc518667483"/>
      <w:bookmarkStart w:id="174" w:name="_Toc523867929"/>
      <w:bookmarkStart w:id="175" w:name="_Toc525075409"/>
      <w:bookmarkStart w:id="176" w:name="_Toc525320690"/>
      <w:bookmarkStart w:id="177" w:name="_Toc525320750"/>
      <w:bookmarkStart w:id="178" w:name="_Toc525861735"/>
      <w:bookmarkStart w:id="179" w:name="_Toc525927468"/>
      <w:bookmarkEnd w:id="167"/>
      <w:bookmarkEnd w:id="168"/>
      <w:bookmarkEnd w:id="169"/>
      <w:bookmarkEnd w:id="170"/>
      <w:bookmarkEnd w:id="171"/>
      <w:bookmarkEnd w:id="172"/>
      <w:bookmarkEnd w:id="173"/>
      <w:bookmarkEnd w:id="174"/>
      <w:bookmarkEnd w:id="175"/>
      <w:bookmarkEnd w:id="176"/>
      <w:bookmarkEnd w:id="177"/>
      <w:bookmarkEnd w:id="178"/>
      <w:bookmarkEnd w:id="179"/>
    </w:p>
    <w:p w14:paraId="7E630A8D" w14:textId="77777777" w:rsidR="00932AFC" w:rsidRPr="00F14434" w:rsidRDefault="003F6E2C" w:rsidP="003260E8">
      <w:pPr>
        <w:pStyle w:val="Ttulo3"/>
        <w:numPr>
          <w:ilvl w:val="2"/>
          <w:numId w:val="10"/>
        </w:numPr>
      </w:pPr>
      <w:bookmarkStart w:id="180" w:name="_Toc525927469"/>
      <w:r w:rsidRPr="00ED21A8">
        <w:t>Eating</w:t>
      </w:r>
      <w:r w:rsidRPr="00F14434">
        <w:t xml:space="preserve"> Attitudes Test (EAT)</w:t>
      </w:r>
      <w:bookmarkEnd w:id="180"/>
    </w:p>
    <w:p w14:paraId="3898C8D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85CF508" w14:textId="77777777" w:rsidR="003F6E2C" w:rsidRPr="00ED21A8" w:rsidRDefault="00ED21A8" w:rsidP="006456FC">
      <w:pPr>
        <w:pStyle w:val="Ttulo4"/>
        <w:numPr>
          <w:ilvl w:val="3"/>
          <w:numId w:val="10"/>
        </w:numPr>
        <w:rPr>
          <w:bCs/>
          <w:color w:val="000000"/>
          <w:szCs w:val="24"/>
        </w:rPr>
      </w:pPr>
      <w:r>
        <w:rPr>
          <w:bCs/>
          <w:color w:val="000000"/>
          <w:szCs w:val="24"/>
        </w:rPr>
        <w:t>Descripción</w:t>
      </w:r>
      <w:r w:rsidR="003F6E2C" w:rsidRPr="00ED21A8">
        <w:rPr>
          <w:bCs/>
          <w:color w:val="000000"/>
          <w:szCs w:val="24"/>
        </w:rPr>
        <w:t xml:space="preserve"> </w:t>
      </w:r>
    </w:p>
    <w:p w14:paraId="01311E7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46A2D38" w14:textId="445812A5"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Garner y</w:t>
      </w:r>
      <w:r w:rsidR="00ED21A8">
        <w:rPr>
          <w:rFonts w:ascii="Times New Roman" w:hAnsi="Times New Roman"/>
          <w:bCs/>
          <w:color w:val="000000"/>
          <w:sz w:val="24"/>
          <w:szCs w:val="24"/>
        </w:rPr>
        <w:t xml:space="preserve"> </w:t>
      </w:r>
      <w:r w:rsidRPr="003F6E2C">
        <w:rPr>
          <w:rFonts w:ascii="Times New Roman" w:hAnsi="Times New Roman"/>
          <w:bCs/>
          <w:color w:val="000000"/>
          <w:sz w:val="24"/>
          <w:szCs w:val="24"/>
        </w:rPr>
        <w:t>Garfinkel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En 1988, Maloney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El EAT en sus dos versiones, es tal vez, el cuestionario autoaplicado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08559876" w14:textId="77777777"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14:paraId="56C6A103" w14:textId="77777777" w:rsidR="003F6E2C" w:rsidRPr="00ED21A8" w:rsidRDefault="00ED21A8" w:rsidP="006456FC">
      <w:pPr>
        <w:pStyle w:val="Ttulo4"/>
        <w:numPr>
          <w:ilvl w:val="3"/>
          <w:numId w:val="10"/>
        </w:numPr>
        <w:rPr>
          <w:bCs/>
          <w:color w:val="000000"/>
          <w:szCs w:val="24"/>
        </w:rPr>
      </w:pPr>
      <w:r>
        <w:rPr>
          <w:bCs/>
          <w:color w:val="000000"/>
          <w:szCs w:val="24"/>
        </w:rPr>
        <w:t>Evaluación</w:t>
      </w:r>
    </w:p>
    <w:p w14:paraId="1D1BC82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DD9843C" w14:textId="28EF91BB"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 xml:space="preserve">de prueba-postprueba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2CB2E15E"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57C9861" w14:textId="77777777" w:rsidR="003F6E2C" w:rsidRDefault="003F6E2C" w:rsidP="006456FC">
      <w:pPr>
        <w:pStyle w:val="Ttulo4"/>
        <w:numPr>
          <w:ilvl w:val="3"/>
          <w:numId w:val="10"/>
        </w:numPr>
        <w:rPr>
          <w:bCs/>
          <w:color w:val="000000"/>
          <w:szCs w:val="24"/>
        </w:rPr>
      </w:pPr>
      <w:r>
        <w:rPr>
          <w:bCs/>
          <w:color w:val="000000"/>
          <w:szCs w:val="24"/>
        </w:rPr>
        <w:t>Recomendaciones</w:t>
      </w:r>
    </w:p>
    <w:p w14:paraId="77EEBB2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C8E6897" w14:textId="1B4B934D"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lastRenderedPageBreak/>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ganar peso y restricción alimentaria. Mintz y O’Hallaron,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cualquier TCA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1E4F1CEF" w14:textId="77777777"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5C15B984" w14:textId="77777777" w:rsidR="003F6E2C" w:rsidRPr="00ED21A8" w:rsidRDefault="003F6E2C" w:rsidP="003260E8">
      <w:pPr>
        <w:pStyle w:val="Ttulo3"/>
        <w:numPr>
          <w:ilvl w:val="2"/>
          <w:numId w:val="10"/>
        </w:numPr>
      </w:pPr>
      <w:bookmarkStart w:id="181" w:name="_Toc525927470"/>
      <w:r w:rsidRPr="00ED21A8">
        <w:t>Eating Disorder Inventory (EDI)</w:t>
      </w:r>
      <w:bookmarkEnd w:id="181"/>
    </w:p>
    <w:p w14:paraId="487ADBBD"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2C4CB2E2"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15775E0C"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F5FB2F3" w14:textId="00C93600"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Garner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560DDC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02922C3" w14:textId="77777777" w:rsidR="00D36B1D" w:rsidRDefault="00ED21A8" w:rsidP="006456FC">
      <w:pPr>
        <w:pStyle w:val="Ttulo4"/>
        <w:numPr>
          <w:ilvl w:val="3"/>
          <w:numId w:val="10"/>
        </w:numPr>
        <w:rPr>
          <w:bCs/>
          <w:color w:val="000000"/>
          <w:szCs w:val="24"/>
        </w:rPr>
      </w:pPr>
      <w:r>
        <w:rPr>
          <w:bCs/>
          <w:color w:val="000000"/>
          <w:szCs w:val="24"/>
        </w:rPr>
        <w:t>Evaluación</w:t>
      </w:r>
    </w:p>
    <w:p w14:paraId="25277C4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6D705FB" w14:textId="64A2D707"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todas las subescalas para un puntaje global o utilizar cada subescala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argumentan que la especificidad del EDI es baja, ya que no se puede diferenciar </w:t>
      </w:r>
      <w:r w:rsidRPr="00D36B1D">
        <w:rPr>
          <w:rFonts w:ascii="Times New Roman" w:hAnsi="Times New Roman"/>
          <w:bCs/>
          <w:color w:val="000000"/>
          <w:sz w:val="24"/>
          <w:szCs w:val="24"/>
        </w:rPr>
        <w:lastRenderedPageBreak/>
        <w:t>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realizado a mujeres, se observó que las subescalas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20D60C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6457540" w14:textId="77777777" w:rsidR="00D36B1D" w:rsidRDefault="00ED21A8" w:rsidP="006456FC">
      <w:pPr>
        <w:pStyle w:val="Ttulo4"/>
        <w:numPr>
          <w:ilvl w:val="3"/>
          <w:numId w:val="10"/>
        </w:numPr>
        <w:rPr>
          <w:bCs/>
          <w:color w:val="000000"/>
          <w:szCs w:val="24"/>
        </w:rPr>
      </w:pPr>
      <w:r>
        <w:rPr>
          <w:bCs/>
          <w:color w:val="000000"/>
          <w:szCs w:val="24"/>
        </w:rPr>
        <w:t>Recomendaciones</w:t>
      </w:r>
    </w:p>
    <w:p w14:paraId="71AFE75F"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44C2086" w14:textId="37FEE09E"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78875A4" w14:textId="77777777"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491600ED" w14:textId="77777777" w:rsidR="003F6E2C" w:rsidRPr="003260E8" w:rsidRDefault="003F6E2C" w:rsidP="003260E8">
      <w:pPr>
        <w:pStyle w:val="Ttulo3"/>
        <w:numPr>
          <w:ilvl w:val="2"/>
          <w:numId w:val="10"/>
        </w:numPr>
        <w:rPr>
          <w:bCs/>
          <w:color w:val="000000"/>
        </w:rPr>
      </w:pPr>
      <w:bookmarkStart w:id="182" w:name="_Toc525927471"/>
      <w:r w:rsidRPr="00ED21A8">
        <w:t>SCOFF</w:t>
      </w:r>
      <w:bookmarkEnd w:id="182"/>
    </w:p>
    <w:p w14:paraId="6C2E50BF"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7DCA89F"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773DB1B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4D72D58" w14:textId="4753ED0C"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DF352A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AB58CCF" w14:textId="77777777" w:rsidR="00D36B1D" w:rsidRDefault="00ED21A8" w:rsidP="006456FC">
      <w:pPr>
        <w:pStyle w:val="Ttulo4"/>
        <w:numPr>
          <w:ilvl w:val="3"/>
          <w:numId w:val="10"/>
        </w:numPr>
        <w:rPr>
          <w:bCs/>
          <w:color w:val="000000"/>
          <w:szCs w:val="24"/>
        </w:rPr>
      </w:pPr>
      <w:r>
        <w:rPr>
          <w:bCs/>
          <w:color w:val="000000"/>
          <w:szCs w:val="24"/>
        </w:rPr>
        <w:t>Evaluación</w:t>
      </w:r>
    </w:p>
    <w:p w14:paraId="41E79C05"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D5935D8" w14:textId="4B413B6F"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2738AFE"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5A7FEEC" w14:textId="77777777" w:rsidR="00D36B1D" w:rsidRDefault="00ED21A8" w:rsidP="006456FC">
      <w:pPr>
        <w:pStyle w:val="Ttulo4"/>
        <w:numPr>
          <w:ilvl w:val="3"/>
          <w:numId w:val="10"/>
        </w:numPr>
        <w:rPr>
          <w:bCs/>
          <w:color w:val="000000"/>
          <w:szCs w:val="24"/>
        </w:rPr>
      </w:pPr>
      <w:r>
        <w:rPr>
          <w:bCs/>
          <w:color w:val="000000"/>
          <w:szCs w:val="24"/>
        </w:rPr>
        <w:t>Recomendaciones</w:t>
      </w:r>
    </w:p>
    <w:p w14:paraId="48EB9CF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1F1AC0A" w14:textId="643F5181"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F61BC38" w14:textId="77777777"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14:paraId="637EA036" w14:textId="77777777" w:rsidR="00932AFC" w:rsidRPr="0076492F" w:rsidRDefault="0076492F" w:rsidP="004E0267">
      <w:pPr>
        <w:pStyle w:val="Ttulo2"/>
      </w:pPr>
      <w:r>
        <w:t xml:space="preserve"> </w:t>
      </w:r>
      <w:bookmarkStart w:id="183" w:name="_Toc525927472"/>
      <w:r w:rsidR="00FF506A" w:rsidRPr="0076492F">
        <w:t>Instituciones educativas en Lima Metropolitana</w:t>
      </w:r>
      <w:bookmarkEnd w:id="183"/>
    </w:p>
    <w:p w14:paraId="0BD518CD" w14:textId="77777777"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14:paraId="09253A81" w14:textId="6B185A73"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74422C05"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299FAEC2" w14:textId="5F1ED9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6E001487"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42066E6" w14:textId="1590F620"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3A182FBD"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4CEC499D" w14:textId="2E6A600F" w:rsidR="004E3378" w:rsidRDefault="001307A7" w:rsidP="0076492F">
      <w:pPr>
        <w:pStyle w:val="Descripcin"/>
        <w:ind w:firstLine="284"/>
        <w:rPr>
          <w:rFonts w:ascii="Times New Roman" w:hAnsi="Times New Roman"/>
          <w:bCs/>
          <w:color w:val="000000"/>
          <w:sz w:val="24"/>
          <w:szCs w:val="24"/>
        </w:rPr>
      </w:pPr>
      <w:bookmarkStart w:id="184" w:name="_Toc525861779"/>
      <w:bookmarkStart w:id="185" w:name="_Toc525861855"/>
      <w:bookmarkStart w:id="186" w:name="_Toc525927538"/>
      <w:r w:rsidRPr="001307A7">
        <w:rPr>
          <w:b/>
        </w:rPr>
        <w:t xml:space="preserve">Tabla </w:t>
      </w:r>
      <w:r w:rsidRPr="001307A7">
        <w:rPr>
          <w:b/>
        </w:rPr>
        <w:fldChar w:fldCharType="begin"/>
      </w:r>
      <w:r w:rsidRPr="001307A7">
        <w:rPr>
          <w:b/>
        </w:rPr>
        <w:instrText xml:space="preserve"> SEQ Tabla \* ARABIC </w:instrText>
      </w:r>
      <w:r w:rsidRPr="001307A7">
        <w:rPr>
          <w:b/>
        </w:rPr>
        <w:fldChar w:fldCharType="separate"/>
      </w:r>
      <w:r w:rsidR="00B56357">
        <w:rPr>
          <w:b/>
          <w:noProof/>
        </w:rPr>
        <w:t>5</w:t>
      </w:r>
      <w:r w:rsidRPr="001307A7">
        <w:rPr>
          <w:b/>
        </w:rPr>
        <w:fldChar w:fldCharType="end"/>
      </w:r>
      <w:r w:rsidRPr="001307A7">
        <w:rPr>
          <w:b/>
        </w:rPr>
        <w:t>.</w:t>
      </w:r>
      <w:r>
        <w:t xml:space="preserve"> Cronología de normas legales asociadas a la privatización educativa.</w:t>
      </w:r>
      <w:bookmarkEnd w:id="184"/>
      <w:bookmarkEnd w:id="185"/>
      <w:bookmarkEnd w:id="186"/>
    </w:p>
    <w:tbl>
      <w:tblPr>
        <w:tblStyle w:val="Tablanormal2"/>
        <w:tblW w:w="7967" w:type="dxa"/>
        <w:jc w:val="center"/>
        <w:tblLook w:val="04A0" w:firstRow="1" w:lastRow="0" w:firstColumn="1" w:lastColumn="0" w:noHBand="0" w:noVBand="1"/>
      </w:tblPr>
      <w:tblGrid>
        <w:gridCol w:w="820"/>
        <w:gridCol w:w="283"/>
        <w:gridCol w:w="6864"/>
      </w:tblGrid>
      <w:tr w:rsidR="004E3378" w14:paraId="29923904" w14:textId="77777777"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1FD0F1B7"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14:paraId="2DD5BF9D"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7C24C478"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14:paraId="1748830A" w14:textId="77777777"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14:paraId="69A20706"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14:paraId="07F45058"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14:paraId="42BAE74E"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Comuned: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7FCB6B4"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14:paraId="53D7D91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14:paraId="1AB04BFB"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14:paraId="785FA2FD"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0417E67" w14:textId="77777777"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14:paraId="04F9D55C"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14:paraId="7F7AE636"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14:paraId="28DEA3E0"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6A668342"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6B9AE77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lastRenderedPageBreak/>
              <w:t>1996</w:t>
            </w:r>
          </w:p>
        </w:tc>
        <w:tc>
          <w:tcPr>
            <w:tcW w:w="283" w:type="dxa"/>
            <w:tcBorders>
              <w:top w:val="single" w:sz="12" w:space="0" w:color="ED7D31" w:themeColor="accent2"/>
              <w:bottom w:val="single" w:sz="12" w:space="0" w:color="ED7D31" w:themeColor="accent2"/>
            </w:tcBorders>
            <w:shd w:val="clear" w:color="auto" w:fill="FDF0E7"/>
          </w:tcPr>
          <w:p w14:paraId="30AECD53"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3D07AC37"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14:paraId="79C66D8A" w14:textId="77777777" w:rsidR="00B10E3D" w:rsidRPr="00A9328E" w:rsidRDefault="00A9328E" w:rsidP="00A9328E">
      <w:pPr>
        <w:pStyle w:val="Textoindependiente2"/>
        <w:spacing w:line="276" w:lineRule="auto"/>
        <w:ind w:left="1277" w:right="616" w:firstLine="143"/>
        <w:jc w:val="both"/>
        <w:rPr>
          <w:sz w:val="18"/>
          <w:lang w:val="es-PE"/>
        </w:rPr>
      </w:pPr>
      <w:r w:rsidRPr="00E02292">
        <w:rPr>
          <w:sz w:val="18"/>
          <w:lang w:val="es-PE"/>
        </w:rPr>
        <w:t>Fuente:</w:t>
      </w:r>
      <w:r w:rsidRPr="00A9328E">
        <w:t xml:space="preserve"> </w:t>
      </w:r>
      <w:r w:rsidRPr="00A9328E">
        <w:rPr>
          <w:sz w:val="18"/>
          <w:lang w:val="es-PE"/>
        </w:rPr>
        <w:t>La escuela pública en Lima Metropolitana. ¿Una institución en extinción?</w:t>
      </w:r>
    </w:p>
    <w:p w14:paraId="4C653CEB" w14:textId="77777777"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14:paraId="62DEF1E3" w14:textId="02340128"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1DF28E99"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D554418" w14:textId="214366C6"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educación gratuita se debe, según Saavedra y Suarez (2002), a la disminución del gasto público en educación. Según el informe defensorial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4B22359E"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A6FD3A0" w14:textId="59290EFE"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14:paraId="2F168A2D" w14:textId="77777777" w:rsidR="000C1A71" w:rsidRDefault="000C1A71" w:rsidP="00233103">
      <w:pPr>
        <w:autoSpaceDE w:val="0"/>
        <w:autoSpaceDN w:val="0"/>
        <w:adjustRightInd w:val="0"/>
        <w:spacing w:after="0"/>
        <w:jc w:val="both"/>
        <w:rPr>
          <w:rFonts w:ascii="Times New Roman" w:hAnsi="Times New Roman"/>
          <w:b/>
          <w:bCs/>
          <w:color w:val="000000"/>
          <w:sz w:val="24"/>
          <w:szCs w:val="24"/>
        </w:rPr>
      </w:pPr>
    </w:p>
    <w:p w14:paraId="0EBFAD4D" w14:textId="77777777" w:rsidR="006F1B47" w:rsidRPr="006F1B47" w:rsidRDefault="00116727" w:rsidP="004E0267">
      <w:pPr>
        <w:pStyle w:val="Ttulo2"/>
        <w:rPr>
          <w:bCs/>
          <w:color w:val="000000"/>
          <w:szCs w:val="24"/>
        </w:rPr>
      </w:pPr>
      <w:r>
        <w:t xml:space="preserve"> </w:t>
      </w:r>
      <w:bookmarkStart w:id="187" w:name="_Toc525927473"/>
      <w:r w:rsidR="00FC4803" w:rsidRPr="00116727">
        <w:t>Gamificación</w:t>
      </w:r>
      <w:bookmarkEnd w:id="187"/>
    </w:p>
    <w:p w14:paraId="6A682B5A" w14:textId="77777777"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14:paraId="3954075E" w14:textId="71175926"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Werbach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7AB7BA9" w14:textId="77777777"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14:paraId="38B3EC6B" w14:textId="0FDC512F"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9819F88"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2CD21C5E"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88" w:name="_Toc518555943"/>
      <w:bookmarkStart w:id="189" w:name="_Toc518555999"/>
      <w:bookmarkStart w:id="190" w:name="_Toc518556151"/>
      <w:bookmarkStart w:id="191" w:name="_Toc518556205"/>
      <w:bookmarkStart w:id="192" w:name="_Toc518556261"/>
      <w:bookmarkStart w:id="193" w:name="_Toc518556819"/>
      <w:bookmarkStart w:id="194" w:name="_Toc518667489"/>
      <w:bookmarkStart w:id="195" w:name="_Toc523867935"/>
      <w:bookmarkStart w:id="196" w:name="_Toc525075415"/>
      <w:bookmarkStart w:id="197" w:name="_Toc525320696"/>
      <w:bookmarkStart w:id="198" w:name="_Toc525320756"/>
      <w:bookmarkStart w:id="199" w:name="_Toc525861741"/>
      <w:bookmarkStart w:id="200" w:name="_Toc525927474"/>
      <w:bookmarkEnd w:id="188"/>
      <w:bookmarkEnd w:id="189"/>
      <w:bookmarkEnd w:id="190"/>
      <w:bookmarkEnd w:id="191"/>
      <w:bookmarkEnd w:id="192"/>
      <w:bookmarkEnd w:id="193"/>
      <w:bookmarkEnd w:id="194"/>
      <w:bookmarkEnd w:id="195"/>
      <w:bookmarkEnd w:id="196"/>
      <w:bookmarkEnd w:id="197"/>
      <w:bookmarkEnd w:id="198"/>
      <w:bookmarkEnd w:id="199"/>
      <w:bookmarkEnd w:id="200"/>
    </w:p>
    <w:p w14:paraId="13971493"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201" w:name="_Toc518555944"/>
      <w:bookmarkStart w:id="202" w:name="_Toc518556000"/>
      <w:bookmarkStart w:id="203" w:name="_Toc518556152"/>
      <w:bookmarkStart w:id="204" w:name="_Toc518556206"/>
      <w:bookmarkStart w:id="205" w:name="_Toc518556262"/>
      <w:bookmarkStart w:id="206" w:name="_Toc518556820"/>
      <w:bookmarkStart w:id="207" w:name="_Toc518667490"/>
      <w:bookmarkStart w:id="208" w:name="_Toc523867936"/>
      <w:bookmarkStart w:id="209" w:name="_Toc525075416"/>
      <w:bookmarkStart w:id="210" w:name="_Toc525320697"/>
      <w:bookmarkStart w:id="211" w:name="_Toc525320757"/>
      <w:bookmarkStart w:id="212" w:name="_Toc525861742"/>
      <w:bookmarkStart w:id="213" w:name="_Toc525927475"/>
      <w:bookmarkEnd w:id="201"/>
      <w:bookmarkEnd w:id="202"/>
      <w:bookmarkEnd w:id="203"/>
      <w:bookmarkEnd w:id="204"/>
      <w:bookmarkEnd w:id="205"/>
      <w:bookmarkEnd w:id="206"/>
      <w:bookmarkEnd w:id="207"/>
      <w:bookmarkEnd w:id="208"/>
      <w:bookmarkEnd w:id="209"/>
      <w:bookmarkEnd w:id="210"/>
      <w:bookmarkEnd w:id="211"/>
      <w:bookmarkEnd w:id="212"/>
      <w:bookmarkEnd w:id="213"/>
    </w:p>
    <w:p w14:paraId="25FCF763" w14:textId="77777777" w:rsidR="008D3580" w:rsidRPr="003260E8" w:rsidRDefault="00FC72A7" w:rsidP="003260E8">
      <w:pPr>
        <w:pStyle w:val="Ttulo3"/>
        <w:numPr>
          <w:ilvl w:val="2"/>
          <w:numId w:val="10"/>
        </w:numPr>
        <w:rPr>
          <w:bCs/>
          <w:color w:val="000000"/>
        </w:rPr>
      </w:pPr>
      <w:bookmarkStart w:id="214" w:name="_Toc525927476"/>
      <w:r w:rsidRPr="00116727">
        <w:t>Elementos de la Gamificación</w:t>
      </w:r>
      <w:bookmarkEnd w:id="214"/>
    </w:p>
    <w:p w14:paraId="74AB5C57"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6D026B77" w14:textId="41B02B36"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sdt>
        <w:sdtPr>
          <w:rPr>
            <w:rFonts w:ascii="Times New Roman" w:hAnsi="Times New Roman"/>
            <w:bCs/>
            <w:color w:val="000000"/>
            <w:sz w:val="24"/>
            <w:szCs w:val="24"/>
          </w:rPr>
          <w:id w:val="-839396387"/>
          <w:citation/>
        </w:sdtPr>
        <w:sdtContent>
          <w:r w:rsidR="00417D73">
            <w:rPr>
              <w:rFonts w:ascii="Times New Roman" w:hAnsi="Times New Roman"/>
              <w:bCs/>
              <w:color w:val="000000"/>
              <w:sz w:val="24"/>
              <w:szCs w:val="24"/>
            </w:rPr>
            <w:fldChar w:fldCharType="begin"/>
          </w:r>
          <w:r w:rsidR="00417D73">
            <w:rPr>
              <w:rFonts w:ascii="Times New Roman" w:hAnsi="Times New Roman"/>
              <w:bCs/>
              <w:color w:val="000000"/>
              <w:sz w:val="24"/>
              <w:szCs w:val="24"/>
            </w:rPr>
            <w:instrText xml:space="preserve"> CITATION Woo15 \l 10250 </w:instrText>
          </w:r>
          <w:r w:rsidR="00417D73">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(Wood &amp; Reiners, 2015)</w:t>
          </w:r>
          <w:r w:rsidR="00417D73">
            <w:rPr>
              <w:rFonts w:ascii="Times New Roman" w:hAnsi="Times New Roman"/>
              <w:bCs/>
              <w:color w:val="000000"/>
              <w:sz w:val="24"/>
              <w:szCs w:val="24"/>
            </w:rPr>
            <w:fldChar w:fldCharType="end"/>
          </w:r>
        </w:sdtContent>
      </w:sdt>
      <w:r w:rsidR="00676438">
        <w:rPr>
          <w:rFonts w:ascii="Times New Roman" w:hAnsi="Times New Roman"/>
          <w:bCs/>
          <w:color w:val="000000"/>
          <w:sz w:val="24"/>
          <w:szCs w:val="24"/>
        </w:rPr>
        <w:t xml:space="preserve">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14:paraId="10E1A9CC" w14:textId="77777777" w:rsidR="006619EF" w:rsidRDefault="006619EF"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C3BAA70" w14:textId="77777777" w:rsidR="006619EF" w:rsidRDefault="000E024A" w:rsidP="00116727">
      <w:pPr>
        <w:pStyle w:val="Prrafodelista"/>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63A5569D" wp14:editId="58F8A7DD">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14:paraId="58064E6C" w14:textId="4DEB9382" w:rsidR="008D3580" w:rsidRPr="0012381D" w:rsidRDefault="000E024A" w:rsidP="00116727">
      <w:pPr>
        <w:pStyle w:val="Descripcin"/>
        <w:ind w:left="1560" w:right="900"/>
        <w:rPr>
          <w:rFonts w:ascii="Times New Roman" w:hAnsi="Times New Roman"/>
          <w:bCs/>
          <w:color w:val="000000"/>
          <w:sz w:val="24"/>
          <w:szCs w:val="24"/>
        </w:rPr>
      </w:pPr>
      <w:bookmarkStart w:id="215" w:name="_Toc525861767"/>
      <w:bookmarkStart w:id="216" w:name="_Toc525927526"/>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2544B1">
        <w:rPr>
          <w:b/>
          <w:noProof/>
        </w:rPr>
        <w:t>3</w:t>
      </w:r>
      <w:r w:rsidRPr="000E024A">
        <w:rPr>
          <w:b/>
        </w:rPr>
        <w:fldChar w:fldCharType="end"/>
      </w:r>
      <w:r w:rsidRPr="000E024A">
        <w:rPr>
          <w:b/>
        </w:rPr>
        <w:t>.</w:t>
      </w:r>
      <w:r>
        <w:t xml:space="preserve"> Elementos de la gamificación. </w:t>
      </w:r>
      <w:r w:rsidR="0012381D" w:rsidRPr="0012381D">
        <w:t>Adapt</w:t>
      </w:r>
      <w:r w:rsidR="0012381D">
        <w:t>ada de</w:t>
      </w:r>
      <w:r w:rsidRPr="0012381D">
        <w:t xml:space="preserve"> Blog: Gamificación, wanna play?, http://blogs.icemd.com/blog-gamificacion-wanna-play-/la-jerarquia-de-los-elementos-de-juego-en-la-gamificacion/</w:t>
      </w:r>
      <w:bookmarkEnd w:id="215"/>
      <w:bookmarkEnd w:id="216"/>
    </w:p>
    <w:p w14:paraId="04FB66DF" w14:textId="77777777" w:rsidR="00715B65" w:rsidRPr="0012381D" w:rsidRDefault="00715B65"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BA62020" w14:textId="0C01C0E3"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los que contamos y las herramientas que utilizamos para diseñar una </w:t>
      </w:r>
      <w:r w:rsidRPr="00FC72A7">
        <w:rPr>
          <w:rFonts w:ascii="Times New Roman" w:hAnsi="Times New Roman"/>
          <w:bCs/>
          <w:color w:val="000000"/>
          <w:sz w:val="24"/>
          <w:szCs w:val="24"/>
        </w:rPr>
        <w:lastRenderedPageBreak/>
        <w:t>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14:paraId="6F2B3E6B" w14:textId="77777777" w:rsidR="008D3580" w:rsidRDefault="008D3580"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6906840F" w14:textId="77777777" w:rsidR="007B2D09"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564CB987" wp14:editId="58764DA1">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3A051096" w14:textId="77777777" w:rsidR="008D3580" w:rsidRPr="008D3580"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4D8CEE4E" wp14:editId="329F17DA">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1C62E728" wp14:editId="194A9EA8">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F5A1BDD" w14:textId="10B573FE" w:rsidR="00FC72A7" w:rsidRDefault="0012381D" w:rsidP="00116727">
      <w:pPr>
        <w:pStyle w:val="Descripcin"/>
        <w:tabs>
          <w:tab w:val="left" w:pos="8505"/>
        </w:tabs>
        <w:ind w:left="1134" w:right="333"/>
        <w:rPr>
          <w:rFonts w:ascii="Times New Roman" w:hAnsi="Times New Roman"/>
          <w:bCs/>
          <w:color w:val="000000"/>
          <w:sz w:val="24"/>
          <w:szCs w:val="24"/>
        </w:rPr>
      </w:pPr>
      <w:bookmarkStart w:id="217" w:name="_Toc525861768"/>
      <w:bookmarkStart w:id="218" w:name="_Toc525927527"/>
      <w:r w:rsidRPr="00735928">
        <w:rPr>
          <w:b/>
        </w:rPr>
        <w:lastRenderedPageBreak/>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4</w:t>
      </w:r>
      <w:r w:rsidRPr="00735928">
        <w:rPr>
          <w:b/>
        </w:rPr>
        <w:fldChar w:fldCharType="end"/>
      </w:r>
      <w:r w:rsidRPr="00735928">
        <w:rPr>
          <w:b/>
        </w:rPr>
        <w:t>.</w:t>
      </w:r>
      <w:r>
        <w:t xml:space="preserve"> </w:t>
      </w:r>
      <w:r w:rsidR="00501A32">
        <w:t>Muestras de dinámicas, mecánicas y componentes. En Gamificar: El uso de los elementos del juego en la enseñanza de español</w:t>
      </w:r>
      <w:r w:rsidR="00AF090B">
        <w:t xml:space="preserve"> por</w:t>
      </w:r>
      <w:r w:rsidR="00B26557">
        <w:t xml:space="preserve"> </w:t>
      </w:r>
      <w:r w:rsidR="00AF090B" w:rsidRPr="00AF090B">
        <w:t>Alejaldre &amp; García</w:t>
      </w:r>
      <w:r w:rsidR="00AF090B">
        <w:t>.</w:t>
      </w:r>
      <w:bookmarkEnd w:id="217"/>
      <w:bookmarkEnd w:id="218"/>
    </w:p>
    <w:p w14:paraId="6EEBD129" w14:textId="77777777"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14:paraId="67C4170A" w14:textId="77777777" w:rsidR="008D3580" w:rsidRPr="00AC0484" w:rsidRDefault="003E3425" w:rsidP="003260E8">
      <w:pPr>
        <w:pStyle w:val="Ttulo3"/>
        <w:numPr>
          <w:ilvl w:val="2"/>
          <w:numId w:val="10"/>
        </w:numPr>
      </w:pPr>
      <w:bookmarkStart w:id="219" w:name="_Toc525927477"/>
      <w:r w:rsidRPr="00AC0484">
        <w:t>Tipos de jugadores</w:t>
      </w:r>
      <w:bookmarkEnd w:id="219"/>
    </w:p>
    <w:p w14:paraId="68B4D24B"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7BF46427" w14:textId="1901428E"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Bartle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9B3355C"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1B12FABE"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14:paraId="422A0937"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14:paraId="61B053AD"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14:paraId="448705BD" w14:textId="77777777" w:rsidR="003E3425" w:rsidRP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14:paraId="0AF40119"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4DDAE2F7" w14:textId="77777777" w:rsidR="008D3580" w:rsidRPr="003260E8" w:rsidRDefault="003E3425" w:rsidP="003260E8">
      <w:pPr>
        <w:pStyle w:val="Ttulo3"/>
        <w:numPr>
          <w:ilvl w:val="2"/>
          <w:numId w:val="10"/>
        </w:numPr>
        <w:rPr>
          <w:bCs/>
          <w:color w:val="000000"/>
        </w:rPr>
      </w:pPr>
      <w:bookmarkStart w:id="220" w:name="_Toc525927478"/>
      <w:r w:rsidRPr="00AC0484">
        <w:t>Tipos de Gamificación</w:t>
      </w:r>
      <w:bookmarkEnd w:id="220"/>
    </w:p>
    <w:p w14:paraId="6141F120"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39CC38D5" w14:textId="1622EA37"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AAD25E8"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0F943004"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4302D129"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5E1EE537" w14:textId="77777777" w:rsidR="00133895" w:rsidRPr="00EE4B29" w:rsidRDefault="00133895" w:rsidP="009B377B">
      <w:pPr>
        <w:pStyle w:val="Ttulo1"/>
      </w:pPr>
      <w:bookmarkStart w:id="221" w:name="_Toc525927479"/>
      <w:r w:rsidRPr="00EE4B29">
        <w:lastRenderedPageBreak/>
        <w:t>CAPITULO III. ESTADO DEL ARTE METODOLÓGICO</w:t>
      </w:r>
      <w:bookmarkEnd w:id="221"/>
    </w:p>
    <w:p w14:paraId="624C4838" w14:textId="77777777"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14:paraId="237B72FF" w14:textId="77777777"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14:paraId="51F774A1" w14:textId="77777777"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14:paraId="1D423615" w14:textId="77777777"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0218532" w14:textId="77777777"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70FF802A" w14:textId="77777777" w:rsidR="008B6FAC" w:rsidRPr="008B6FAC" w:rsidRDefault="008B6FAC" w:rsidP="006456FC">
      <w:pPr>
        <w:pStyle w:val="Prrafodelista"/>
        <w:keepNext/>
        <w:keepLines/>
        <w:numPr>
          <w:ilvl w:val="0"/>
          <w:numId w:val="10"/>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222" w:name="_Toc518555949"/>
      <w:bookmarkStart w:id="223" w:name="_Toc518556005"/>
      <w:bookmarkStart w:id="224" w:name="_Toc518556157"/>
      <w:bookmarkStart w:id="225" w:name="_Toc518556211"/>
      <w:bookmarkStart w:id="226" w:name="_Toc518556267"/>
      <w:bookmarkStart w:id="227" w:name="_Toc518556825"/>
      <w:bookmarkStart w:id="228" w:name="_Toc518667495"/>
      <w:bookmarkStart w:id="229" w:name="_Toc523867941"/>
      <w:bookmarkStart w:id="230" w:name="_Toc525075421"/>
      <w:bookmarkStart w:id="231" w:name="_Toc525320702"/>
      <w:bookmarkStart w:id="232" w:name="_Toc525320762"/>
      <w:bookmarkStart w:id="233" w:name="_Toc525861747"/>
      <w:bookmarkStart w:id="234" w:name="_Toc525927480"/>
      <w:bookmarkEnd w:id="222"/>
      <w:bookmarkEnd w:id="223"/>
      <w:bookmarkEnd w:id="224"/>
      <w:bookmarkEnd w:id="225"/>
      <w:bookmarkEnd w:id="226"/>
      <w:bookmarkEnd w:id="227"/>
      <w:bookmarkEnd w:id="228"/>
      <w:bookmarkEnd w:id="229"/>
      <w:bookmarkEnd w:id="230"/>
      <w:bookmarkEnd w:id="231"/>
      <w:bookmarkEnd w:id="232"/>
      <w:bookmarkEnd w:id="233"/>
      <w:bookmarkEnd w:id="234"/>
    </w:p>
    <w:p w14:paraId="14E4C385" w14:textId="77777777" w:rsidR="008B6FAC" w:rsidRPr="008B6FAC" w:rsidRDefault="008B6FAC" w:rsidP="006456FC">
      <w:pPr>
        <w:pStyle w:val="Prrafodelista"/>
        <w:keepNext/>
        <w:keepLines/>
        <w:numPr>
          <w:ilvl w:val="0"/>
          <w:numId w:val="8"/>
        </w:numPr>
        <w:spacing w:before="40" w:after="0"/>
        <w:contextualSpacing w:val="0"/>
        <w:jc w:val="both"/>
        <w:outlineLvl w:val="1"/>
        <w:rPr>
          <w:rFonts w:ascii="Times New Roman" w:eastAsiaTheme="majorEastAsia" w:hAnsi="Times New Roman" w:cstheme="majorBidi"/>
          <w:b/>
          <w:vanish/>
          <w:sz w:val="24"/>
          <w:szCs w:val="26"/>
        </w:rPr>
      </w:pPr>
      <w:bookmarkStart w:id="235" w:name="_Toc518555950"/>
      <w:bookmarkStart w:id="236" w:name="_Toc518556006"/>
      <w:bookmarkStart w:id="237" w:name="_Toc518556158"/>
      <w:bookmarkStart w:id="238" w:name="_Toc518556212"/>
      <w:bookmarkStart w:id="239" w:name="_Toc518556268"/>
      <w:bookmarkStart w:id="240" w:name="_Toc518556826"/>
      <w:bookmarkStart w:id="241" w:name="_Toc518667496"/>
      <w:bookmarkStart w:id="242" w:name="_Toc523867942"/>
      <w:bookmarkStart w:id="243" w:name="_Toc525075422"/>
      <w:bookmarkStart w:id="244" w:name="_Toc525320703"/>
      <w:bookmarkStart w:id="245" w:name="_Toc525320763"/>
      <w:bookmarkStart w:id="246" w:name="_Toc525861748"/>
      <w:bookmarkStart w:id="247" w:name="_Toc525927481"/>
      <w:bookmarkEnd w:id="235"/>
      <w:bookmarkEnd w:id="236"/>
      <w:bookmarkEnd w:id="237"/>
      <w:bookmarkEnd w:id="238"/>
      <w:bookmarkEnd w:id="239"/>
      <w:bookmarkEnd w:id="240"/>
      <w:bookmarkEnd w:id="241"/>
      <w:bookmarkEnd w:id="242"/>
      <w:bookmarkEnd w:id="243"/>
      <w:bookmarkEnd w:id="244"/>
      <w:bookmarkEnd w:id="245"/>
      <w:bookmarkEnd w:id="246"/>
      <w:bookmarkEnd w:id="247"/>
    </w:p>
    <w:p w14:paraId="272D8D53" w14:textId="77777777" w:rsidR="004E4020" w:rsidRPr="008B6FAC" w:rsidRDefault="008B6FAC" w:rsidP="004E0267">
      <w:pPr>
        <w:pStyle w:val="Ttulo2"/>
      </w:pPr>
      <w:r>
        <w:t xml:space="preserve"> </w:t>
      </w:r>
      <w:bookmarkStart w:id="248" w:name="_Toc525927482"/>
      <w:r w:rsidR="008C7E2F" w:rsidRPr="008B6FAC">
        <w:t>Validez y utilidad diagnóstica de la escala Eating Attitudes Test-26 para la evaluación del riesgo de trastornos de la conducta alimentaria en población masculina de Medellín, Colombia</w:t>
      </w:r>
      <w:bookmarkEnd w:id="248"/>
    </w:p>
    <w:p w14:paraId="199371FC"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88994D" w14:textId="77777777"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Gustavo A. Constain, María de los Ángeles Rodríguez-Gázquez, Guillermo Andrés Ramírez Jiménez, Gloria María Gómez Vásquez, Laura Mejía Cardona y Jonathan Cardona Vélez (2016). Atención Primaria, 206-213. Colombia.</w:t>
      </w:r>
    </w:p>
    <w:p w14:paraId="3B6E0720" w14:textId="77777777"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07141C89" w14:textId="77777777"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14:paraId="2997794E" w14:textId="77777777"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3156E64" w14:textId="77777777"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14:paraId="5838CFFD" w14:textId="77777777"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68FF8B3" w14:textId="77777777"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Eatin</w:t>
      </w:r>
      <w:r w:rsidR="0037549E">
        <w:rPr>
          <w:rFonts w:ascii="Times New Roman" w:eastAsia="Times New Roman" w:hAnsi="Times New Roman"/>
          <w:sz w:val="24"/>
          <w:szCs w:val="20"/>
          <w:lang w:val="es-ES" w:eastAsia="es-ES"/>
        </w:rPr>
        <w:t>g</w:t>
      </w:r>
      <w:r>
        <w:rPr>
          <w:rFonts w:ascii="Times New Roman" w:eastAsia="Times New Roman" w:hAnsi="Times New Roman"/>
          <w:sz w:val="24"/>
          <w:szCs w:val="20"/>
          <w:lang w:val="es-ES" w:eastAsia="es-ES"/>
        </w:rPr>
        <w:t xml:space="preserve"> Attitudes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14:paraId="2C44B210" w14:textId="77777777"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626FCAC7"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14:paraId="75C3329E" w14:textId="77777777"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79E10A" w14:textId="77777777"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14:paraId="4ABB3066" w14:textId="77777777"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A3C84E3" w14:textId="77777777"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14:paraId="4EC2A50C"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1C429A20"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Psychiatric Association. </w:t>
      </w:r>
      <w:r w:rsidRPr="00B9466D">
        <w:rPr>
          <w:rFonts w:ascii="Times New Roman" w:eastAsia="Times New Roman" w:hAnsi="Times New Roman"/>
          <w:sz w:val="24"/>
          <w:szCs w:val="20"/>
          <w:lang w:eastAsia="es-ES"/>
        </w:rPr>
        <w:t xml:space="preserve">Diagnostic and Statistical Manual of Mental </w:t>
      </w:r>
      <w:r w:rsidRPr="00B9466D">
        <w:rPr>
          <w:rFonts w:ascii="Times New Roman" w:eastAsia="Times New Roman" w:hAnsi="Times New Roman"/>
          <w:sz w:val="24"/>
          <w:szCs w:val="20"/>
          <w:lang w:eastAsia="es-ES"/>
        </w:rPr>
        <w:lastRenderedPageBreak/>
        <w:t xml:space="preserve">Disorders. </w:t>
      </w:r>
      <w:r w:rsidRPr="00B23FB9">
        <w:rPr>
          <w:rFonts w:ascii="Times New Roman" w:eastAsia="Times New Roman" w:hAnsi="Times New Roman"/>
          <w:sz w:val="24"/>
          <w:szCs w:val="20"/>
          <w:lang w:eastAsia="es-ES"/>
        </w:rPr>
        <w:t>Text Revision)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14:paraId="421F6C28"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50CA7" w14:textId="77777777"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14:paraId="6D433F80"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7E813BA" w14:textId="77777777"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eastAsia="es-PE"/>
        </w:rPr>
        <w:drawing>
          <wp:inline distT="0" distB="0" distL="0" distR="0" wp14:anchorId="5EB5648D" wp14:editId="6FDF6709">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D4994B9" w14:textId="0CC05C44" w:rsidR="009254FC" w:rsidRDefault="0053373E" w:rsidP="008B6FAC">
      <w:pPr>
        <w:pStyle w:val="Descripcin"/>
        <w:ind w:left="1123" w:right="333"/>
        <w:rPr>
          <w:rFonts w:ascii="Times New Roman" w:eastAsia="Times New Roman" w:hAnsi="Times New Roman"/>
          <w:sz w:val="24"/>
          <w:szCs w:val="20"/>
          <w:lang w:val="es-ES" w:eastAsia="es-ES"/>
        </w:rPr>
      </w:pPr>
      <w:bookmarkStart w:id="249" w:name="_Toc517625889"/>
      <w:bookmarkStart w:id="250" w:name="_Toc525861769"/>
      <w:bookmarkStart w:id="251" w:name="_Toc525927528"/>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249"/>
      <w:r w:rsidR="004D0844">
        <w:t xml:space="preserve"> En </w:t>
      </w:r>
      <w:r w:rsidR="004D0844" w:rsidRPr="004D0844">
        <w:t>Validez y utilidad diagnóstica de la escala Eating Attitudes Test-26 para la evaluación del riesgo de trastornos de la conducta alimentaria en población masculina de Medellín, Colombia</w:t>
      </w:r>
      <w:r w:rsidR="004D0844">
        <w:t>.</w:t>
      </w:r>
      <w:bookmarkEnd w:id="250"/>
      <w:bookmarkEnd w:id="251"/>
    </w:p>
    <w:p w14:paraId="7ADB41FD"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7F7D5F" w14:textId="77777777"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evitativas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14:paraId="5DF98618"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9A25BA" w14:textId="77777777"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14:paraId="5CA636B2"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F8D3A9B" w14:textId="77777777"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14:paraId="180E3463"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3FC78FA" w14:textId="77777777"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14:paraId="37BA05CF"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67D9AC1" w14:textId="77777777"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Para la evaluación de confiabilidad de utilizó el valor alfa de Cronbach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14:paraId="4BA6E608" w14:textId="77777777"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D3ADED"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14:paraId="3FC441F4"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722F3D9"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14:paraId="42F1AD3D"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C8FDC18"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14:paraId="45FB63E1"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8337C70" w14:textId="77777777"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14:paraId="4A39BC63"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3FD0ACB"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14:paraId="3D93C5A5" w14:textId="77777777"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C3B0230" w14:textId="47BA40A8" w:rsidR="00D17F2C" w:rsidRPr="00D17F2C" w:rsidRDefault="00D17F2C" w:rsidP="00D17F2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población con la cual se trabajo fue poca a mi parecer, si se quería realizar una validación de la aplicación del test psicológico en varones se hubiese tomado una muestra un poco mayor para obtener datos con mayor porcentaje de fiabilidad.</w:t>
      </w:r>
    </w:p>
    <w:p w14:paraId="70E21C62" w14:textId="77777777" w:rsidR="00D17F2C" w:rsidRDefault="00D17F2C"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91211BF" w14:textId="77777777" w:rsidR="00367CF2" w:rsidRPr="008B6FAC" w:rsidRDefault="008B6FAC" w:rsidP="004E0267">
      <w:pPr>
        <w:pStyle w:val="Ttulo2"/>
      </w:pPr>
      <w:r>
        <w:t xml:space="preserve"> </w:t>
      </w:r>
      <w:bookmarkStart w:id="252" w:name="_Toc525927483"/>
      <w:r w:rsidR="00367CF2" w:rsidRPr="008B6FAC">
        <w:t>Perfeccionismo y baja autoestima a través del continuo de los trastornos alimentarios en adolescentes mujeres de Buenos Aires</w:t>
      </w:r>
      <w:bookmarkEnd w:id="252"/>
    </w:p>
    <w:p w14:paraId="753FBF2D"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99605AE" w14:textId="77777777"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Guillermina Rutsztein, M. Luz Scappatura, Brenda Murawski</w:t>
      </w:r>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14:paraId="7B64A013"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5E5DFE20" w14:textId="77777777"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14:paraId="56EAE9F7"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0D1E887E"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6767027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D788DE" w14:textId="77777777"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Actualmente, los síndromes incompletos o atípicos de TCA resultan ser cuadros sumamente frecuentes, llegando a afectar a las tres cuartas partes de los sujetos con diagnóstico de TA. </w:t>
      </w:r>
    </w:p>
    <w:p w14:paraId="68AA9878"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3A81C1E"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14:paraId="134B93A7"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6C1EBF" w14:textId="78D3D8A6"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la mayoría de estudios se ha realizado sobre muestras de población general o muestras clínicas, siendo escasas las investigaciones que incluyen muestras de sujetos que no llegan a constituir cuadros completos de TCA.</w:t>
      </w:r>
    </w:p>
    <w:p w14:paraId="2FE45E41" w14:textId="77777777"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700A76C"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1F23C2D6"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F65519" w14:textId="77777777"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14:paraId="3A2B7341" w14:textId="77777777"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FF14FEB" w14:textId="77777777"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drawing>
          <wp:inline distT="0" distB="0" distL="0" distR="0" wp14:anchorId="6880C119" wp14:editId="0AFFB9A4">
            <wp:extent cx="3632460" cy="2886075"/>
            <wp:effectExtent l="19050" t="19050" r="2540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1840" cy="2901473"/>
                    </a:xfrm>
                    <a:prstGeom prst="rect">
                      <a:avLst/>
                    </a:prstGeom>
                    <a:ln>
                      <a:solidFill>
                        <a:schemeClr val="bg2">
                          <a:lumMod val="50000"/>
                        </a:schemeClr>
                      </a:solidFill>
                    </a:ln>
                  </pic:spPr>
                </pic:pic>
              </a:graphicData>
            </a:graphic>
          </wp:inline>
        </w:drawing>
      </w:r>
    </w:p>
    <w:p w14:paraId="5793B2E7" w14:textId="77498F26" w:rsidR="00FC3FD2" w:rsidRPr="0053373E" w:rsidRDefault="0053373E" w:rsidP="004D0844">
      <w:pPr>
        <w:pStyle w:val="Descripcin"/>
        <w:ind w:left="2127" w:right="1325"/>
        <w:rPr>
          <w:rFonts w:ascii="Times New Roman" w:eastAsia="Times New Roman" w:hAnsi="Times New Roman"/>
          <w:sz w:val="24"/>
          <w:szCs w:val="20"/>
          <w:lang w:eastAsia="es-ES"/>
        </w:rPr>
      </w:pPr>
      <w:bookmarkStart w:id="253" w:name="_Toc517625890"/>
      <w:bookmarkStart w:id="254" w:name="_Toc525861770"/>
      <w:bookmarkStart w:id="255" w:name="_Toc525927529"/>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6</w:t>
      </w:r>
      <w:r w:rsidRPr="00735928">
        <w:rPr>
          <w:b/>
        </w:rPr>
        <w:fldChar w:fldCharType="end"/>
      </w:r>
      <w:r w:rsidRPr="00735928">
        <w:rPr>
          <w:b/>
        </w:rPr>
        <w:t>.</w:t>
      </w:r>
      <w:r>
        <w:t xml:space="preserve"> Conformación de grupos en la muestra.</w:t>
      </w:r>
      <w:bookmarkEnd w:id="253"/>
      <w:r w:rsidR="004D0844">
        <w:t xml:space="preserve"> En </w:t>
      </w:r>
      <w:r w:rsidR="004D0844" w:rsidRPr="004D0844">
        <w:t>Perfeccionismo y baja autoestima a través del continuo de los trastornos alimentarios en adolescentes mujeres de Buenos Aires</w:t>
      </w:r>
      <w:r w:rsidR="00BD096B">
        <w:t>.</w:t>
      </w:r>
      <w:bookmarkEnd w:id="254"/>
      <w:bookmarkEnd w:id="255"/>
    </w:p>
    <w:p w14:paraId="58431B2A"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75EC88" w14:textId="77777777"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núcleo familiar, además la presencia de obesidad en los padres y/o la presencia de conducta dietante en alguno de los miembros de la familia. </w:t>
      </w:r>
    </w:p>
    <w:p w14:paraId="43FFE1D1" w14:textId="77777777"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6E28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r w:rsidRPr="00E22C9A">
        <w:rPr>
          <w:rFonts w:ascii="Times New Roman" w:eastAsia="Times New Roman" w:hAnsi="Times New Roman"/>
          <w:i/>
          <w:sz w:val="24"/>
          <w:szCs w:val="20"/>
          <w:lang w:eastAsia="es-ES"/>
        </w:rPr>
        <w:t>Eating</w:t>
      </w:r>
      <w:r>
        <w:rPr>
          <w:rFonts w:ascii="Times New Roman" w:eastAsia="Times New Roman" w:hAnsi="Times New Roman"/>
          <w:i/>
          <w:sz w:val="24"/>
          <w:szCs w:val="20"/>
          <w:lang w:eastAsia="es-ES"/>
        </w:rPr>
        <w:t xml:space="preserve"> </w:t>
      </w:r>
      <w:r w:rsidRPr="00E22C9A">
        <w:rPr>
          <w:rFonts w:ascii="Times New Roman" w:eastAsia="Times New Roman" w:hAnsi="Times New Roman"/>
          <w:i/>
          <w:sz w:val="24"/>
          <w:szCs w:val="20"/>
          <w:lang w:eastAsia="es-ES"/>
        </w:rPr>
        <w:t>Disorder</w:t>
      </w:r>
      <w:r>
        <w:rPr>
          <w:rFonts w:ascii="Times New Roman" w:eastAsia="Times New Roman" w:hAnsi="Times New Roman"/>
          <w:i/>
          <w:sz w:val="24"/>
          <w:szCs w:val="20"/>
          <w:lang w:eastAsia="es-ES"/>
        </w:rPr>
        <w:t xml:space="preserve"> </w:t>
      </w:r>
      <w:r w:rsidRPr="00E22C9A">
        <w:rPr>
          <w:rFonts w:ascii="Times New Roman" w:eastAsia="Times New Roman" w:hAnsi="Times New Roman"/>
          <w:i/>
          <w:sz w:val="24"/>
          <w:szCs w:val="20"/>
          <w:lang w:eastAsia="es-ES"/>
        </w:rPr>
        <w:t>Examination</w:t>
      </w:r>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14:paraId="33ADE39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101ADD7"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14:paraId="2876E69A"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795F15"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14:paraId="6F41B138" w14:textId="77777777"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638B6A4" w14:textId="77777777"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r w:rsidRPr="009D60AE">
        <w:rPr>
          <w:rFonts w:ascii="Times New Roman" w:eastAsia="Times New Roman" w:hAnsi="Times New Roman"/>
          <w:i/>
          <w:sz w:val="24"/>
          <w:szCs w:val="20"/>
          <w:lang w:eastAsia="es-ES"/>
        </w:rPr>
        <w:t>Almost Perfect Scale Revised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14:paraId="08C390D1" w14:textId="77777777"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197503B"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4EDCB04"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921B4B" w14:textId="77777777"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14:paraId="7D2DC09E"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436C53" w14:textId="77777777"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lastRenderedPageBreak/>
        <w:drawing>
          <wp:inline distT="0" distB="0" distL="0" distR="0" wp14:anchorId="04E8478B" wp14:editId="7A3178E2">
            <wp:extent cx="4056507" cy="260032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187" cy="2612940"/>
                    </a:xfrm>
                    <a:prstGeom prst="rect">
                      <a:avLst/>
                    </a:prstGeom>
                  </pic:spPr>
                </pic:pic>
              </a:graphicData>
            </a:graphic>
          </wp:inline>
        </w:drawing>
      </w:r>
    </w:p>
    <w:p w14:paraId="389FA0F7" w14:textId="4EBD81FF" w:rsidR="00B56345" w:rsidRDefault="00B56345" w:rsidP="00BD096B">
      <w:pPr>
        <w:pStyle w:val="Descripcin"/>
        <w:ind w:left="1701" w:right="1041" w:firstLine="9"/>
        <w:rPr>
          <w:rFonts w:ascii="Times New Roman" w:eastAsia="Times New Roman" w:hAnsi="Times New Roman"/>
          <w:sz w:val="24"/>
          <w:szCs w:val="20"/>
          <w:lang w:eastAsia="es-ES"/>
        </w:rPr>
      </w:pPr>
      <w:bookmarkStart w:id="256" w:name="_Toc525861771"/>
      <w:bookmarkStart w:id="257" w:name="_Toc525927530"/>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7</w:t>
      </w:r>
      <w:r w:rsidRPr="00735928">
        <w:rPr>
          <w:b/>
        </w:rPr>
        <w:fldChar w:fldCharType="end"/>
      </w:r>
      <w:r w:rsidRPr="00735928">
        <w:rPr>
          <w:b/>
        </w:rPr>
        <w:t>.</w:t>
      </w:r>
      <w:r>
        <w:t xml:space="preserve"> Distribución del IMC.</w:t>
      </w:r>
      <w:r w:rsidR="00BD096B">
        <w:t xml:space="preserve"> En </w:t>
      </w:r>
      <w:r w:rsidR="00BD096B" w:rsidRPr="004D0844">
        <w:t>Perfeccionismo y baja autoestima a través del continuo de los trastornos alimentarios en adolescentes mujeres de Buenos Aires</w:t>
      </w:r>
      <w:r w:rsidR="00BD096B">
        <w:t>.</w:t>
      </w:r>
      <w:bookmarkEnd w:id="256"/>
      <w:bookmarkEnd w:id="257"/>
    </w:p>
    <w:p w14:paraId="5EEF0463"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2882FF2" w14:textId="77777777"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dietante, las adolescentes con RTA no presentaron diferencias significativas con los demás grupos. </w:t>
      </w:r>
    </w:p>
    <w:p w14:paraId="0DA4128F"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68C1E7"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14:paraId="4FE39F79" w14:textId="77777777"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A69B5A7"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746AB98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D5D8063" w14:textId="77777777"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14:paraId="47131CEC" w14:textId="77777777"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91EF2B" w14:textId="771F8904" w:rsidR="005F0084" w:rsidRPr="00CA4866" w:rsidRDefault="00BC41A6" w:rsidP="00CA486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FD8658D" w14:textId="77777777" w:rsid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BBC98E0" w14:textId="61DA88CD" w:rsidR="00CA4866" w:rsidRP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los estudios realizados, las muestras de población que se tomaron en cuenta fue población en general o muestras clínicas, no considerándose como en muchas investigaciones a personas que no constituyan un cuadro completo </w:t>
      </w:r>
      <w:r w:rsidR="009144B7">
        <w:rPr>
          <w:rFonts w:ascii="Times New Roman" w:eastAsia="Times New Roman" w:hAnsi="Times New Roman"/>
          <w:sz w:val="24"/>
          <w:szCs w:val="20"/>
          <w:lang w:eastAsia="es-ES"/>
        </w:rPr>
        <w:t>de TCA.</w:t>
      </w:r>
    </w:p>
    <w:p w14:paraId="06912788" w14:textId="77777777"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9A636E5" w14:textId="77777777" w:rsidR="005F0084" w:rsidRPr="008B6FAC" w:rsidRDefault="008B6FAC" w:rsidP="004E0267">
      <w:pPr>
        <w:pStyle w:val="Ttulo2"/>
      </w:pPr>
      <w:r>
        <w:lastRenderedPageBreak/>
        <w:t xml:space="preserve"> </w:t>
      </w:r>
      <w:bookmarkStart w:id="258" w:name="_Toc525927484"/>
      <w:r w:rsidR="00B27B6A" w:rsidRPr="008B6FAC">
        <w:t>Rol de género y actitudes alimentarias en adolescentes de dos diferentes contextos socioculturales: Tradicional vs. No Tradicional</w:t>
      </w:r>
      <w:bookmarkEnd w:id="258"/>
    </w:p>
    <w:p w14:paraId="4894A24B" w14:textId="77777777"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922EC71" w14:textId="77777777"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14:paraId="1BD572AF" w14:textId="77777777"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669D6FED" w14:textId="77777777"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14:paraId="40DBB475"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7A6D2C8"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14:paraId="65F11A2C" w14:textId="77777777"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D85E9D1" w14:textId="77777777"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4567DCFA"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954BF2"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14:paraId="468F56AF"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FD5444"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14:paraId="28965C44" w14:textId="77777777"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5E72F2" w14:textId="77777777"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14:paraId="616C8A60"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C056443" w14:textId="77777777"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14:paraId="15E41A96" w14:textId="77777777"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DCA177" w14:textId="77777777"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14:paraId="2D2B3C2E" w14:textId="77777777"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EB0848E" w14:textId="77777777"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Garner y </w:t>
      </w:r>
      <w:r w:rsidRPr="00E46465">
        <w:rPr>
          <w:rFonts w:ascii="Times New Roman" w:eastAsia="Times New Roman" w:hAnsi="Times New Roman"/>
          <w:sz w:val="24"/>
          <w:szCs w:val="20"/>
          <w:lang w:eastAsia="es-ES"/>
        </w:rPr>
        <w:t>Garfinkel</w:t>
      </w:r>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w:t>
      </w:r>
      <w:r w:rsidR="00730C76">
        <w:rPr>
          <w:rFonts w:ascii="Times New Roman" w:eastAsia="Times New Roman" w:hAnsi="Times New Roman"/>
          <w:sz w:val="24"/>
          <w:szCs w:val="20"/>
          <w:lang w:eastAsia="es-ES"/>
        </w:rPr>
        <w:lastRenderedPageBreak/>
        <w:t>de estar delgado, y también identificar la presencia de síntomas y preocupación características de los TCA.</w:t>
      </w:r>
    </w:p>
    <w:p w14:paraId="04DA1F3F" w14:textId="77777777"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ED577A" w14:textId="77777777"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241C7E0" w14:textId="77777777"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09DAD13" w14:textId="77777777"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14:paraId="5C057D6E"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9C265"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14:paraId="609389EF"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71F8F96" w14:textId="77777777"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14:paraId="30D42757" w14:textId="77777777"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F5F0C6" w14:textId="77777777"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5722B04C"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8D241AD"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14:paraId="652E8387"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78D1A5"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14:paraId="6A0F8D97" w14:textId="77777777"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B7D436" w14:textId="77777777"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14:paraId="34550D36" w14:textId="77777777"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087D5D11" w14:textId="2AFBE64C" w:rsidR="000E78F9" w:rsidRPr="000E78F9" w:rsidRDefault="00BC41A6" w:rsidP="000E78F9">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1CBEAF21" w14:textId="77777777"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5A513D55" w14:textId="3D359748"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Como una observación también se hubiese tomado en cuenta la intervención de los padres en las vidas de los adolescentes, independientemente del contexto en el que se encuentre. </w:t>
      </w:r>
    </w:p>
    <w:p w14:paraId="79AAD67E" w14:textId="77777777" w:rsidR="000E78F9" w:rsidRP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C87BF2A" w14:textId="77777777" w:rsidR="00E6315C" w:rsidRPr="008B6FAC" w:rsidRDefault="008B6FAC" w:rsidP="004E0267">
      <w:pPr>
        <w:pStyle w:val="Ttulo2"/>
      </w:pPr>
      <w:r>
        <w:t xml:space="preserve"> </w:t>
      </w:r>
      <w:bookmarkStart w:id="259" w:name="_Toc525927485"/>
      <w:r w:rsidR="00DB4577" w:rsidRPr="008B6FAC">
        <w:t>Factores de riesgo de trastornos de la conducta al</w:t>
      </w:r>
      <w:r w:rsidR="00326979">
        <w:t xml:space="preserve">imentaria entre universitarios: </w:t>
      </w:r>
      <w:r w:rsidR="00DB4577" w:rsidRPr="008B6FAC">
        <w:t>Estimación de vulnerabilidad por sexo y edad.</w:t>
      </w:r>
      <w:bookmarkEnd w:id="259"/>
    </w:p>
    <w:p w14:paraId="1EBD7631" w14:textId="77777777"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56BF7A9" w14:textId="77777777"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14:paraId="7A0901A2" w14:textId="77777777"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6908BA1" w14:textId="77777777"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14:paraId="324968FE" w14:textId="77777777"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454DB961"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51CDA7A9"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5EE09" w14:textId="77777777"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14:paraId="4DA9C1D6"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47DFE2C"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14:paraId="708C7FC6"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0ECC0F"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27B7427A"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7E12C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14:paraId="4BA3D2BB" w14:textId="77777777"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D839BB"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102BA70F"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B4A20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14:paraId="2DB977A8"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304505" w14:textId="77777777"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39D49441" w14:textId="77777777"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84760" w14:textId="77777777"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14:paraId="0EE6E57A" w14:textId="77777777"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841D80E" w14:textId="77777777" w:rsidR="002A74E9" w:rsidRPr="002A74E9" w:rsidRDefault="00BC41A6" w:rsidP="002A74E9">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64FD3710" w14:textId="77777777" w:rsidR="002A74E9" w:rsidRDefault="002A74E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ABA8E6" w14:textId="0D1216A8" w:rsidR="00D24F29" w:rsidRPr="002A74E9" w:rsidRDefault="00B40E2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sidRPr="002A74E9">
        <w:rPr>
          <w:rFonts w:ascii="Times New Roman" w:eastAsia="Times New Roman" w:hAnsi="Times New Roman"/>
          <w:sz w:val="24"/>
          <w:szCs w:val="20"/>
          <w:lang w:val="es-ES" w:eastAsia="es-ES"/>
        </w:rPr>
        <w:t>Además,</w:t>
      </w:r>
      <w:r w:rsidR="00D24F29" w:rsidRPr="002A74E9">
        <w:rPr>
          <w:rFonts w:ascii="Times New Roman" w:eastAsia="Times New Roman" w:hAnsi="Times New Roman"/>
          <w:sz w:val="24"/>
          <w:szCs w:val="20"/>
          <w:lang w:val="es-ES" w:eastAsia="es-ES"/>
        </w:rPr>
        <w:t xml:space="preserve"> se hubiese evaluado un factor de riesgo más como la depresión o la presión que pueda sentir el estudiante en el entorno o si quizás sea por presión social.</w:t>
      </w:r>
    </w:p>
    <w:p w14:paraId="12C1AE87" w14:textId="77777777"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2B512D83" w14:textId="77777777" w:rsidR="000161FB" w:rsidRPr="000161FB" w:rsidRDefault="000161FB" w:rsidP="004E0267">
      <w:pPr>
        <w:pStyle w:val="Ttulo2"/>
        <w:rPr>
          <w:lang w:val="es-ES"/>
        </w:rPr>
      </w:pPr>
      <w:r>
        <w:rPr>
          <w:lang w:val="es-ES"/>
        </w:rPr>
        <w:t xml:space="preserve"> </w:t>
      </w:r>
      <w:bookmarkStart w:id="260" w:name="_Toc525927486"/>
      <w:r w:rsidRPr="000161FB">
        <w:rPr>
          <w:lang w:val="es-ES"/>
        </w:rPr>
        <w:t>Fomentando la medición confiable y válida de exámenes, diagnósticos, tratamientos y resultados de salud mental a través de la tecnología de información de salud</w:t>
      </w:r>
      <w:bookmarkEnd w:id="260"/>
    </w:p>
    <w:p w14:paraId="644BC478" w14:textId="77777777"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9BD0D2E" w14:textId="77777777"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Haberer, Tom Trabin, Michael Klinkman (2013). General Hospital Psychiatry. </w:t>
      </w:r>
      <w:r>
        <w:rPr>
          <w:rFonts w:ascii="Times New Roman" w:eastAsia="Times New Roman" w:hAnsi="Times New Roman"/>
          <w:sz w:val="24"/>
          <w:szCs w:val="20"/>
          <w:lang w:eastAsia="es-ES"/>
        </w:rPr>
        <w:t>349-353. USA.</w:t>
      </w:r>
    </w:p>
    <w:p w14:paraId="74AF7287" w14:textId="77777777"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9C99690" w14:textId="77777777"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14:paraId="15A1CCFC" w14:textId="77777777"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7B419BA3"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1EFCAFFB"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EF7FC16" w14:textId="77777777"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6A8EB1E7" w14:textId="77777777"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F4BE9EB"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lastRenderedPageBreak/>
        <w:t>Metodología</w:t>
      </w:r>
    </w:p>
    <w:p w14:paraId="1E59D801"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C06D1C" w14:textId="77777777"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2C26C7B4" w14:textId="77777777"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C81A08" w14:textId="77777777"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han aplicado diversos enfoques, empecemos por el aplicado a la evaluación de salud mental, en este caso puede ser muy útil en la aplicación de cuestionarios y formularios vía internet en poblaciones que tengan un buen manejo de la tecnología o incluso fuera de línea a través de formularios computarizados involucrando diversas tecnologías.</w:t>
      </w:r>
    </w:p>
    <w:p w14:paraId="259B965A"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CE3AE52"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14:paraId="25A35F66"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78F9D35"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14:paraId="2B8EA2DE"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AE35C" w14:textId="77777777"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14:paraId="2EC1098E" w14:textId="77777777"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984ADA"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37C64DC"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63639B2" w14:textId="77777777"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6950192F" w14:textId="77777777"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E310C4" w14:textId="77777777"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escalabilidad, y expansión a poblaciones sin exposición previa o conocimiento de la tecnología. </w:t>
      </w:r>
    </w:p>
    <w:p w14:paraId="6207103C" w14:textId="77777777"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06B041"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4FA47B03"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101447" w14:textId="77777777"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E6E11B"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567F48"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14:paraId="145DC905"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1F7B04" w14:textId="00DDA2EC" w:rsidR="00EE43F1" w:rsidRPr="00EE43F1" w:rsidRDefault="00EE43F1" w:rsidP="00EE43F1">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BFEB0F" w14:textId="77777777" w:rsidR="00EE43F1" w:rsidRDefault="00EE43F1"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4AA9888C" w14:textId="405CB76C" w:rsidR="00EE43F1" w:rsidRPr="00EE43F1" w:rsidRDefault="00FC0A57"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Es correcto</w:t>
      </w:r>
      <w:r w:rsidR="00EE43F1">
        <w:rPr>
          <w:rFonts w:ascii="Times New Roman" w:eastAsia="Times New Roman" w:hAnsi="Times New Roman"/>
          <w:sz w:val="24"/>
          <w:szCs w:val="20"/>
          <w:lang w:val="es-ES" w:eastAsia="es-ES"/>
        </w:rPr>
        <w:t xml:space="preserve"> aplicar la tecnología para la evaluación </w:t>
      </w:r>
      <w:r>
        <w:rPr>
          <w:rFonts w:ascii="Times New Roman" w:eastAsia="Times New Roman" w:hAnsi="Times New Roman"/>
          <w:sz w:val="24"/>
          <w:szCs w:val="20"/>
          <w:lang w:val="es-ES" w:eastAsia="es-ES"/>
        </w:rPr>
        <w:t>médica</w:t>
      </w:r>
      <w:r w:rsidR="00EE43F1">
        <w:rPr>
          <w:rFonts w:ascii="Times New Roman" w:eastAsia="Times New Roman" w:hAnsi="Times New Roman"/>
          <w:sz w:val="24"/>
          <w:szCs w:val="20"/>
          <w:lang w:val="es-ES" w:eastAsia="es-ES"/>
        </w:rPr>
        <w:t xml:space="preserve"> individual en caso de </w:t>
      </w:r>
      <w:r>
        <w:rPr>
          <w:rFonts w:ascii="Times New Roman" w:eastAsia="Times New Roman" w:hAnsi="Times New Roman"/>
          <w:sz w:val="24"/>
          <w:szCs w:val="20"/>
          <w:lang w:val="es-ES" w:eastAsia="es-ES"/>
        </w:rPr>
        <w:t>diagnósticos</w:t>
      </w:r>
      <w:r w:rsidR="00EE43F1">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 xml:space="preserve">para luego recurrir a un especialista, pero también se pudo haber evaluado la utilización de la tecnología en un grupo de personas, donde se interactúe a la vez el </w:t>
      </w:r>
      <w:r w:rsidR="00B40E29">
        <w:rPr>
          <w:rFonts w:ascii="Times New Roman" w:eastAsia="Times New Roman" w:hAnsi="Times New Roman"/>
          <w:sz w:val="24"/>
          <w:szCs w:val="20"/>
          <w:lang w:val="es-ES" w:eastAsia="es-ES"/>
        </w:rPr>
        <w:t>diagnostico,</w:t>
      </w:r>
      <w:r>
        <w:rPr>
          <w:rFonts w:ascii="Times New Roman" w:eastAsia="Times New Roman" w:hAnsi="Times New Roman"/>
          <w:sz w:val="24"/>
          <w:szCs w:val="20"/>
          <w:lang w:val="es-ES" w:eastAsia="es-ES"/>
        </w:rPr>
        <w:t xml:space="preserve"> así como cuándo se realiza en físico.</w:t>
      </w:r>
    </w:p>
    <w:p w14:paraId="32A8F277" w14:textId="57A0D8DF" w:rsidR="004B1CE7" w:rsidRDefault="004B1CE7" w:rsidP="00127466">
      <w:pPr>
        <w:spacing w:after="0" w:line="240" w:lineRule="auto"/>
        <w:ind w:left="284" w:hanging="284"/>
        <w:jc w:val="left"/>
        <w:rPr>
          <w:rFonts w:ascii="Times New Roman" w:eastAsia="Times New Roman" w:hAnsi="Times New Roman"/>
          <w:sz w:val="24"/>
          <w:szCs w:val="20"/>
          <w:lang w:eastAsia="es-ES"/>
        </w:rPr>
      </w:pPr>
    </w:p>
    <w:p w14:paraId="6292CCA5" w14:textId="08780BB4" w:rsidR="004B1CE7" w:rsidRPr="000161FB" w:rsidRDefault="004B1CE7" w:rsidP="00E24314">
      <w:pPr>
        <w:pStyle w:val="Ttulo2"/>
        <w:rPr>
          <w:lang w:val="es-ES"/>
        </w:rPr>
      </w:pPr>
      <w:r>
        <w:rPr>
          <w:lang w:val="es-ES"/>
        </w:rPr>
        <w:t xml:space="preserve"> </w:t>
      </w:r>
      <w:r w:rsidR="00E24314" w:rsidRPr="00E24314">
        <w:rPr>
          <w:lang w:val="es-ES"/>
        </w:rPr>
        <w:t>Aprender estilos de vida saludables a través de videojuegos activos, juegos de motor y la gamificación de actividades educativas</w:t>
      </w:r>
    </w:p>
    <w:p w14:paraId="34C1B660" w14:textId="77777777" w:rsidR="004B1CE7"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067E51F4" w14:textId="5BF8647C" w:rsidR="004B1CE7" w:rsidRPr="000D03E2" w:rsidRDefault="00E24314" w:rsidP="004B1CE7">
      <w:pPr>
        <w:autoSpaceDE w:val="0"/>
        <w:autoSpaceDN w:val="0"/>
        <w:adjustRightInd w:val="0"/>
        <w:spacing w:after="0" w:line="240" w:lineRule="auto"/>
        <w:jc w:val="both"/>
        <w:rPr>
          <w:rFonts w:ascii="Times New Roman" w:eastAsia="Times New Roman" w:hAnsi="Times New Roman"/>
          <w:sz w:val="24"/>
          <w:szCs w:val="20"/>
          <w:lang w:eastAsia="es-ES"/>
        </w:rPr>
      </w:pPr>
      <w:r w:rsidRPr="00E24314">
        <w:rPr>
          <w:rFonts w:ascii="Times New Roman" w:eastAsia="Times New Roman" w:hAnsi="Times New Roman"/>
          <w:sz w:val="24"/>
          <w:szCs w:val="20"/>
          <w:lang w:eastAsia="es-ES"/>
        </w:rPr>
        <w:t>Carina S. González</w:t>
      </w:r>
      <w:r w:rsidR="004B1CE7"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Nazaret Gómez</w:t>
      </w:r>
      <w:r w:rsidR="004B1CE7" w:rsidRPr="00E24314">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Vicente Navarro, Mariana Cairós, Carmela Quirce, Pedro Toledo, Norberto Marrero-Gordillo</w:t>
      </w:r>
      <w:r w:rsidR="007E5780">
        <w:rPr>
          <w:rFonts w:ascii="Times New Roman" w:eastAsia="Times New Roman" w:hAnsi="Times New Roman"/>
          <w:sz w:val="24"/>
          <w:szCs w:val="20"/>
          <w:lang w:eastAsia="es-ES"/>
        </w:rPr>
        <w:t xml:space="preserve"> (2016)</w:t>
      </w:r>
      <w:r w:rsidR="004B1CE7" w:rsidRPr="00E24314">
        <w:rPr>
          <w:rFonts w:ascii="Times New Roman" w:eastAsia="Times New Roman" w:hAnsi="Times New Roman"/>
          <w:sz w:val="24"/>
          <w:szCs w:val="20"/>
          <w:lang w:eastAsia="es-ES"/>
        </w:rPr>
        <w:t xml:space="preserve">. </w:t>
      </w:r>
      <w:r w:rsidRPr="00A03CBE">
        <w:rPr>
          <w:rFonts w:ascii="Times New Roman" w:eastAsia="Times New Roman" w:hAnsi="Times New Roman"/>
          <w:sz w:val="24"/>
          <w:szCs w:val="20"/>
          <w:lang w:eastAsia="es-ES"/>
        </w:rPr>
        <w:t>Computers in Human Behavior</w:t>
      </w:r>
      <w:r w:rsidR="004B1CE7" w:rsidRPr="00A03CBE">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529-551</w:t>
      </w:r>
      <w:r w:rsidR="004B1CE7">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España</w:t>
      </w:r>
      <w:r w:rsidR="004B1CE7">
        <w:rPr>
          <w:rFonts w:ascii="Times New Roman" w:eastAsia="Times New Roman" w:hAnsi="Times New Roman"/>
          <w:sz w:val="24"/>
          <w:szCs w:val="20"/>
          <w:lang w:eastAsia="es-ES"/>
        </w:rPr>
        <w:t>.</w:t>
      </w:r>
    </w:p>
    <w:p w14:paraId="371A9F49" w14:textId="77777777" w:rsidR="004B1CE7" w:rsidRPr="000D03E2"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04785174" w14:textId="0DC9C857" w:rsidR="004B1CE7" w:rsidRDefault="00854C59" w:rsidP="000D062E">
      <w:pPr>
        <w:autoSpaceDE w:val="0"/>
        <w:autoSpaceDN w:val="0"/>
        <w:adjustRightInd w:val="0"/>
        <w:spacing w:after="0" w:line="240" w:lineRule="auto"/>
        <w:jc w:val="both"/>
        <w:rPr>
          <w:rFonts w:ascii="Times New Roman" w:eastAsia="Times New Roman" w:hAnsi="Times New Roman"/>
          <w:sz w:val="24"/>
          <w:szCs w:val="20"/>
          <w:lang w:eastAsia="es-ES"/>
        </w:rPr>
      </w:pPr>
      <w:r w:rsidRPr="00854C59">
        <w:rPr>
          <w:rFonts w:ascii="Times New Roman" w:eastAsia="Times New Roman" w:hAnsi="Times New Roman"/>
          <w:sz w:val="24"/>
          <w:szCs w:val="20"/>
          <w:lang w:eastAsia="es-ES"/>
        </w:rPr>
        <w:t xml:space="preserve">La Organización Mundial de la Salud (OMS) ha declarado que la obesidad es una epidemia del siglo XXI después de alcanzar proporciones globales. En España, esta enfermedad es sufrida por el 62% de la población, lo que lleva a la aparición de nuevos problemas de salud. </w:t>
      </w:r>
      <w:r w:rsidR="00ED6F45">
        <w:rPr>
          <w:rFonts w:ascii="Times New Roman" w:eastAsia="Times New Roman" w:hAnsi="Times New Roman"/>
          <w:sz w:val="24"/>
          <w:szCs w:val="20"/>
          <w:lang w:eastAsia="es-ES"/>
        </w:rPr>
        <w:t>Por ello, e</w:t>
      </w:r>
      <w:r w:rsidRPr="00854C59">
        <w:rPr>
          <w:rFonts w:ascii="Times New Roman" w:eastAsia="Times New Roman" w:hAnsi="Times New Roman"/>
          <w:sz w:val="24"/>
          <w:szCs w:val="20"/>
          <w:lang w:eastAsia="es-ES"/>
        </w:rPr>
        <w:t>l aumento de la obesidad infantil en el mundo es un resultado directo de los cambios en los estilos de vi</w:t>
      </w:r>
      <w:r w:rsidR="000D062E">
        <w:rPr>
          <w:rFonts w:ascii="Times New Roman" w:eastAsia="Times New Roman" w:hAnsi="Times New Roman"/>
          <w:sz w:val="24"/>
          <w:szCs w:val="20"/>
          <w:lang w:eastAsia="es-ES"/>
        </w:rPr>
        <w:t xml:space="preserve">da de la población, así que se presentó </w:t>
      </w:r>
      <w:r w:rsidR="000D062E" w:rsidRPr="00854C59">
        <w:rPr>
          <w:rFonts w:ascii="Times New Roman" w:eastAsia="Times New Roman" w:hAnsi="Times New Roman"/>
          <w:sz w:val="24"/>
          <w:szCs w:val="20"/>
          <w:lang w:eastAsia="es-ES"/>
        </w:rPr>
        <w:t>un programa de capacitación sobre gamificación para prevenir la obesidad infantil basada en juegos de motor y videojuegos activos desarrollados para niños con sobrepeso de 8 a 12 años</w:t>
      </w:r>
      <w:r w:rsidR="000D062E">
        <w:rPr>
          <w:rFonts w:ascii="Times New Roman" w:eastAsia="Times New Roman" w:hAnsi="Times New Roman"/>
          <w:sz w:val="24"/>
          <w:szCs w:val="20"/>
          <w:lang w:eastAsia="es-ES"/>
        </w:rPr>
        <w:t>.</w:t>
      </w:r>
      <w:r w:rsidR="000D062E">
        <w:rPr>
          <w:rFonts w:ascii="Times New Roman" w:eastAsia="Times New Roman" w:hAnsi="Times New Roman"/>
          <w:sz w:val="24"/>
          <w:szCs w:val="20"/>
          <w:lang w:eastAsia="es-ES"/>
        </w:rPr>
        <w:t xml:space="preserve"> </w:t>
      </w:r>
    </w:p>
    <w:p w14:paraId="4E1C4EB2" w14:textId="77777777" w:rsidR="00854C59" w:rsidRPr="000D03E2" w:rsidRDefault="00854C59"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16D990EE"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3399C05F"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C9E7A9C" w14:textId="26B77CFF" w:rsidR="00854C59" w:rsidRDefault="00ED6F45"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w:t>
      </w:r>
      <w:r w:rsidR="000D062E">
        <w:rPr>
          <w:rFonts w:ascii="Times New Roman" w:eastAsia="Times New Roman" w:hAnsi="Times New Roman"/>
          <w:sz w:val="24"/>
          <w:szCs w:val="20"/>
          <w:lang w:eastAsia="es-ES"/>
        </w:rPr>
        <w:t xml:space="preserve">l </w:t>
      </w:r>
      <w:r w:rsidR="00854C59" w:rsidRPr="00854C59">
        <w:rPr>
          <w:rFonts w:ascii="Times New Roman" w:eastAsia="Times New Roman" w:hAnsi="Times New Roman"/>
          <w:sz w:val="24"/>
          <w:szCs w:val="20"/>
          <w:lang w:eastAsia="es-ES"/>
        </w:rPr>
        <w:t>proyecto son ayudar a tratar la obesidad en los jóvenes, mejorar el estado de salud de los niños y prevenir enfermedades en los adultos. Se basa en un modelo de intervención educativa diseñado para promover hábitos saludables, con un programa de ejercicios, juegos de m</w:t>
      </w:r>
      <w:r w:rsidR="000105B2">
        <w:rPr>
          <w:rFonts w:ascii="Times New Roman" w:eastAsia="Times New Roman" w:hAnsi="Times New Roman"/>
          <w:sz w:val="24"/>
          <w:szCs w:val="20"/>
          <w:lang w:eastAsia="es-ES"/>
        </w:rPr>
        <w:t xml:space="preserve">otor y videojuegos comerciales; en el que se </w:t>
      </w:r>
      <w:r w:rsidR="00854C59" w:rsidRPr="00854C59">
        <w:rPr>
          <w:rFonts w:ascii="Times New Roman" w:eastAsia="Times New Roman" w:hAnsi="Times New Roman"/>
          <w:sz w:val="24"/>
          <w:szCs w:val="20"/>
          <w:lang w:eastAsia="es-ES"/>
        </w:rPr>
        <w:t>presenta</w:t>
      </w:r>
      <w:r w:rsidR="000105B2">
        <w:rPr>
          <w:rFonts w:ascii="Times New Roman" w:eastAsia="Times New Roman" w:hAnsi="Times New Roman"/>
          <w:sz w:val="24"/>
          <w:szCs w:val="20"/>
          <w:lang w:eastAsia="es-ES"/>
        </w:rPr>
        <w:t>n</w:t>
      </w:r>
      <w:r w:rsidR="00854C59" w:rsidRPr="00854C59">
        <w:rPr>
          <w:rFonts w:ascii="Times New Roman" w:eastAsia="Times New Roman" w:hAnsi="Times New Roman"/>
          <w:sz w:val="24"/>
          <w:szCs w:val="20"/>
          <w:lang w:eastAsia="es-ES"/>
        </w:rPr>
        <w:t xml:space="preserve"> juegos diseñados por el grupo de investigación, como TANGO: H y Pirate's Island.</w:t>
      </w:r>
    </w:p>
    <w:p w14:paraId="18DCA23E" w14:textId="77777777" w:rsidR="00ED6F45" w:rsidRPr="00854C59" w:rsidRDefault="00ED6F45"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9B01B8E" w14:textId="391777F2" w:rsidR="00854C59" w:rsidRDefault="00854C59"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54C59">
        <w:rPr>
          <w:rFonts w:ascii="Times New Roman" w:eastAsia="Times New Roman" w:hAnsi="Times New Roman"/>
          <w:sz w:val="24"/>
          <w:szCs w:val="20"/>
          <w:lang w:eastAsia="es-ES"/>
        </w:rPr>
        <w:t>Los niños y los padres</w:t>
      </w:r>
      <w:r w:rsidR="000105B2">
        <w:rPr>
          <w:rFonts w:ascii="Times New Roman" w:eastAsia="Times New Roman" w:hAnsi="Times New Roman"/>
          <w:sz w:val="24"/>
          <w:szCs w:val="20"/>
          <w:lang w:eastAsia="es-ES"/>
        </w:rPr>
        <w:t xml:space="preserve"> también</w:t>
      </w:r>
      <w:r w:rsidRPr="00854C59">
        <w:rPr>
          <w:rFonts w:ascii="Times New Roman" w:eastAsia="Times New Roman" w:hAnsi="Times New Roman"/>
          <w:sz w:val="24"/>
          <w:szCs w:val="20"/>
          <w:lang w:eastAsia="es-ES"/>
        </w:rPr>
        <w:t xml:space="preserve"> participaron en sesiones alternas en la escuela</w:t>
      </w:r>
      <w:r w:rsidR="000105B2">
        <w:rPr>
          <w:rFonts w:ascii="Times New Roman" w:eastAsia="Times New Roman" w:hAnsi="Times New Roman"/>
          <w:sz w:val="24"/>
          <w:szCs w:val="20"/>
          <w:lang w:eastAsia="es-ES"/>
        </w:rPr>
        <w:t>,</w:t>
      </w:r>
      <w:r w:rsidRPr="00854C59">
        <w:rPr>
          <w:rFonts w:ascii="Times New Roman" w:eastAsia="Times New Roman" w:hAnsi="Times New Roman"/>
          <w:sz w:val="24"/>
          <w:szCs w:val="20"/>
          <w:lang w:eastAsia="es-ES"/>
        </w:rPr>
        <w:t xml:space="preserve"> y en el hogar enmarcadas en un contexto de educación no formal. El programa está </w:t>
      </w:r>
      <w:r w:rsidR="000105B2">
        <w:rPr>
          <w:rFonts w:ascii="Times New Roman" w:eastAsia="Times New Roman" w:hAnsi="Times New Roman"/>
          <w:sz w:val="24"/>
          <w:szCs w:val="20"/>
          <w:lang w:eastAsia="es-ES"/>
        </w:rPr>
        <w:lastRenderedPageBreak/>
        <w:t xml:space="preserve">preparado, usando elementos de gamificación, </w:t>
      </w:r>
      <w:r w:rsidRPr="00854C59">
        <w:rPr>
          <w:rFonts w:ascii="Times New Roman" w:eastAsia="Times New Roman" w:hAnsi="Times New Roman"/>
          <w:sz w:val="24"/>
          <w:szCs w:val="20"/>
          <w:lang w:eastAsia="es-ES"/>
        </w:rPr>
        <w:t>para motivar a los niños a participar en las actividades.</w:t>
      </w:r>
    </w:p>
    <w:p w14:paraId="506E493D" w14:textId="77777777" w:rsidR="00854C59" w:rsidRDefault="00854C59"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036332B"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2A55D469"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94248" w14:textId="30B00ED8" w:rsidR="000D062E" w:rsidRDefault="000D062E"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D062E">
        <w:rPr>
          <w:rFonts w:ascii="Times New Roman" w:eastAsia="Times New Roman" w:hAnsi="Times New Roman"/>
          <w:sz w:val="24"/>
          <w:szCs w:val="20"/>
          <w:lang w:eastAsia="es-ES"/>
        </w:rPr>
        <w:t>Los primeros seis meses se dedicaron al diagnóstico y al diseño del estudio (muestra, instrumentos, logística) y los últimos tres meses para recopilar y analizar los resultados, las conclusiones y los informes finales y se presentaron tres meses de intervención, de septiembre a diciembre.</w:t>
      </w:r>
    </w:p>
    <w:p w14:paraId="3727DD93" w14:textId="27391B38" w:rsidR="00034B33" w:rsidRDefault="00034B33"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4D5FBF3" w14:textId="2BC63DA1"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el lapso de ese tiempo, el </w:t>
      </w:r>
      <w:r w:rsidRPr="00034B33">
        <w:rPr>
          <w:rFonts w:ascii="Times New Roman" w:eastAsia="Times New Roman" w:hAnsi="Times New Roman"/>
          <w:sz w:val="24"/>
          <w:szCs w:val="20"/>
          <w:lang w:eastAsia="es-ES"/>
        </w:rPr>
        <w:t xml:space="preserve">estudio se organizó en tres fases. </w:t>
      </w:r>
      <w:r>
        <w:rPr>
          <w:rFonts w:ascii="Times New Roman" w:eastAsia="Times New Roman" w:hAnsi="Times New Roman"/>
          <w:sz w:val="24"/>
          <w:szCs w:val="20"/>
          <w:lang w:eastAsia="es-ES"/>
        </w:rPr>
        <w:t>L</w:t>
      </w:r>
      <w:r w:rsidRPr="00034B33">
        <w:rPr>
          <w:rFonts w:ascii="Times New Roman" w:eastAsia="Times New Roman" w:hAnsi="Times New Roman"/>
          <w:sz w:val="24"/>
          <w:szCs w:val="20"/>
          <w:lang w:eastAsia="es-ES"/>
        </w:rPr>
        <w:t>a primera fase, diseñamos el estudio, seleccionamos la muestra, determinamos las medidas antropométricas de la muestra antes de la intervención, tomamos medidas y evaluamos el entorno, los factores de riesgo, los hábitos poco saludables, los factores de protección y el nivel de conocimiento entre los niños. y sus familias a través de cuestionarios.</w:t>
      </w:r>
      <w:r>
        <w:rPr>
          <w:rFonts w:ascii="Times New Roman" w:eastAsia="Times New Roman" w:hAnsi="Times New Roman"/>
          <w:sz w:val="24"/>
          <w:szCs w:val="20"/>
          <w:lang w:eastAsia="es-ES"/>
        </w:rPr>
        <w:t xml:space="preserve"> </w:t>
      </w:r>
      <w:r w:rsidRPr="00034B33">
        <w:rPr>
          <w:rFonts w:ascii="Times New Roman" w:eastAsia="Times New Roman" w:hAnsi="Times New Roman"/>
          <w:sz w:val="24"/>
          <w:szCs w:val="20"/>
          <w:lang w:eastAsia="es-ES"/>
        </w:rPr>
        <w:t>La segunda fase consistió en informar a los niños participantes y sus familias sobre hábitos y estilos de vida saludables y alentar su adopción. Durante los primeros tres meses, de septiembre a diciembre, se celebraron do</w:t>
      </w:r>
      <w:r>
        <w:rPr>
          <w:rFonts w:ascii="Times New Roman" w:eastAsia="Times New Roman" w:hAnsi="Times New Roman"/>
          <w:sz w:val="24"/>
          <w:szCs w:val="20"/>
          <w:lang w:eastAsia="es-ES"/>
        </w:rPr>
        <w:t xml:space="preserve">s sesiones grupales de una hora, </w:t>
      </w:r>
      <w:r w:rsidRPr="00034B33">
        <w:rPr>
          <w:rFonts w:ascii="Times New Roman" w:eastAsia="Times New Roman" w:hAnsi="Times New Roman"/>
          <w:sz w:val="24"/>
          <w:szCs w:val="20"/>
          <w:lang w:eastAsia="es-ES"/>
        </w:rPr>
        <w:t>una semana en la que recibieron capacitación sobre hábitos saludables (30 min), jugaron juegos de motor tradicionales y realizaron actividades en parejas en un videojuego activo con contenido relacionado con hábitos saludables. En casa jugaban 30 minutos de un juego comercial que contenía actividad física (Wii Fit Plus) dos veces por semana.</w:t>
      </w:r>
      <w:r>
        <w:rPr>
          <w:rFonts w:ascii="Times New Roman" w:eastAsia="Times New Roman" w:hAnsi="Times New Roman"/>
          <w:sz w:val="24"/>
          <w:szCs w:val="20"/>
          <w:lang w:eastAsia="es-ES"/>
        </w:rPr>
        <w:t xml:space="preserve"> </w:t>
      </w:r>
    </w:p>
    <w:p w14:paraId="6F370A99" w14:textId="0B580110"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2D807A" w14:textId="4487C1DC"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34B33">
        <w:rPr>
          <w:rFonts w:ascii="Times New Roman" w:eastAsia="Times New Roman" w:hAnsi="Times New Roman"/>
          <w:sz w:val="24"/>
          <w:szCs w:val="20"/>
          <w:lang w:eastAsia="es-ES"/>
        </w:rPr>
        <w:t>Para los padres, se llevó a cabo una sesión educativa de 90 minutos en la que se discutieron tres temas: hábitos de vida saludables, obesidad como enfermedad y falsas creencias sobre los videojuegos.</w:t>
      </w:r>
      <w:r>
        <w:rPr>
          <w:rFonts w:ascii="Times New Roman" w:eastAsia="Times New Roman" w:hAnsi="Times New Roman"/>
          <w:sz w:val="24"/>
          <w:szCs w:val="20"/>
          <w:lang w:eastAsia="es-ES"/>
        </w:rPr>
        <w:t xml:space="preserve"> Y e</w:t>
      </w:r>
      <w:r w:rsidRPr="00034B33">
        <w:rPr>
          <w:rFonts w:ascii="Times New Roman" w:eastAsia="Times New Roman" w:hAnsi="Times New Roman"/>
          <w:sz w:val="24"/>
          <w:szCs w:val="20"/>
          <w:lang w:eastAsia="es-ES"/>
        </w:rPr>
        <w:t>n la tercera fase, los datos de la encuesta se recopilaron para su posterior análisis.</w:t>
      </w:r>
    </w:p>
    <w:p w14:paraId="029B28A6" w14:textId="6124C02C" w:rsidR="004B1CE7" w:rsidRPr="00E24314" w:rsidRDefault="004B1CE7" w:rsidP="00E24314">
      <w:pPr>
        <w:autoSpaceDE w:val="0"/>
        <w:autoSpaceDN w:val="0"/>
        <w:adjustRightInd w:val="0"/>
        <w:spacing w:after="0" w:line="240" w:lineRule="auto"/>
        <w:jc w:val="both"/>
        <w:rPr>
          <w:rFonts w:ascii="Times New Roman" w:eastAsia="Times New Roman" w:hAnsi="Times New Roman"/>
          <w:sz w:val="24"/>
          <w:szCs w:val="20"/>
          <w:lang w:eastAsia="es-ES"/>
        </w:rPr>
      </w:pPr>
    </w:p>
    <w:p w14:paraId="157319AF"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BAD1CF3"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16CB1E7" w14:textId="384495FC" w:rsidR="002E4804" w:rsidRP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E4804">
        <w:rPr>
          <w:rFonts w:ascii="Times New Roman" w:eastAsia="Times New Roman" w:hAnsi="Times New Roman"/>
          <w:sz w:val="24"/>
          <w:szCs w:val="20"/>
          <w:lang w:eastAsia="es-ES"/>
        </w:rPr>
        <w:t xml:space="preserve">Los resultados </w:t>
      </w:r>
      <w:r w:rsidR="00FE2D2B">
        <w:rPr>
          <w:rFonts w:ascii="Times New Roman" w:eastAsia="Times New Roman" w:hAnsi="Times New Roman"/>
          <w:sz w:val="24"/>
          <w:szCs w:val="20"/>
          <w:lang w:eastAsia="es-ES"/>
        </w:rPr>
        <w:t>revelaron el a</w:t>
      </w:r>
      <w:r w:rsidRPr="002E4804">
        <w:rPr>
          <w:rFonts w:ascii="Times New Roman" w:eastAsia="Times New Roman" w:hAnsi="Times New Roman"/>
          <w:sz w:val="24"/>
          <w:szCs w:val="20"/>
          <w:lang w:eastAsia="es-ES"/>
        </w:rPr>
        <w:t xml:space="preserve">umento de la motivación a través del programa de intervención de gamificación, </w:t>
      </w:r>
      <w:r w:rsidR="00FE2D2B">
        <w:rPr>
          <w:rFonts w:ascii="Times New Roman" w:eastAsia="Times New Roman" w:hAnsi="Times New Roman"/>
          <w:sz w:val="24"/>
          <w:szCs w:val="20"/>
          <w:lang w:eastAsia="es-ES"/>
        </w:rPr>
        <w:t>se verificó</w:t>
      </w:r>
      <w:r w:rsidRPr="002E4804">
        <w:rPr>
          <w:rFonts w:ascii="Times New Roman" w:eastAsia="Times New Roman" w:hAnsi="Times New Roman"/>
          <w:sz w:val="24"/>
          <w:szCs w:val="20"/>
          <w:lang w:eastAsia="es-ES"/>
        </w:rPr>
        <w:t xml:space="preserve"> mediante los resultados obtenidos sobre las emociones de la Emodiana</w:t>
      </w:r>
      <w:r w:rsidR="00FE2D2B">
        <w:rPr>
          <w:rFonts w:ascii="Times New Roman" w:eastAsia="Times New Roman" w:hAnsi="Times New Roman"/>
          <w:sz w:val="24"/>
          <w:szCs w:val="20"/>
          <w:lang w:eastAsia="es-ES"/>
        </w:rPr>
        <w:t xml:space="preserve"> (sensores aplicados en los niños antes de los juegos de motor)</w:t>
      </w:r>
      <w:r w:rsidRPr="002E4804">
        <w:rPr>
          <w:rFonts w:ascii="Times New Roman" w:eastAsia="Times New Roman" w:hAnsi="Times New Roman"/>
          <w:sz w:val="24"/>
          <w:szCs w:val="20"/>
          <w:lang w:eastAsia="es-ES"/>
        </w:rPr>
        <w:t>, más los resultados del grado de cumplimiento de las actividades planificadas para el hogar.</w:t>
      </w:r>
    </w:p>
    <w:p w14:paraId="70053FB3" w14:textId="77777777" w:rsidR="00FE2D2B" w:rsidRDefault="00FE2D2B"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C68DD5E" w14:textId="066A96AC" w:rsidR="002E4804" w:rsidRDefault="00FE2D2B"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También mejoró el</w:t>
      </w:r>
      <w:r w:rsidR="002E4804" w:rsidRPr="002E4804">
        <w:rPr>
          <w:rFonts w:ascii="Times New Roman" w:eastAsia="Times New Roman" w:hAnsi="Times New Roman"/>
          <w:sz w:val="24"/>
          <w:szCs w:val="20"/>
          <w:lang w:eastAsia="es-ES"/>
        </w:rPr>
        <w:t xml:space="preserve"> estilo de vida saludable a través de un programa que combina entrenamiento, juegos motorizados y videojuegos activos, tanto en el hogar como en la escuela, podemos ver que hubo un mejoramiento en el estilo de vida de los niños a través de nuestro programa de intervención</w:t>
      </w:r>
      <w:r>
        <w:rPr>
          <w:rFonts w:ascii="Times New Roman" w:eastAsia="Times New Roman" w:hAnsi="Times New Roman"/>
          <w:sz w:val="24"/>
          <w:szCs w:val="20"/>
          <w:lang w:eastAsia="es-ES"/>
        </w:rPr>
        <w:t>.</w:t>
      </w:r>
    </w:p>
    <w:p w14:paraId="360193B0" w14:textId="77777777" w:rsidR="002E4804" w:rsidRDefault="002E4804"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62880BD"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2ADF7F3E"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DCE8972" w14:textId="75114F45" w:rsid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E4804">
        <w:rPr>
          <w:rFonts w:ascii="Times New Roman" w:eastAsia="Times New Roman" w:hAnsi="Times New Roman"/>
          <w:sz w:val="24"/>
          <w:szCs w:val="20"/>
          <w:lang w:eastAsia="es-ES"/>
        </w:rPr>
        <w:lastRenderedPageBreak/>
        <w:t xml:space="preserve">En este </w:t>
      </w:r>
      <w:r>
        <w:rPr>
          <w:rFonts w:ascii="Times New Roman" w:eastAsia="Times New Roman" w:hAnsi="Times New Roman"/>
          <w:sz w:val="24"/>
          <w:szCs w:val="20"/>
          <w:lang w:eastAsia="es-ES"/>
        </w:rPr>
        <w:t>estudio se presenta un</w:t>
      </w:r>
      <w:r w:rsidRPr="002E4804">
        <w:rPr>
          <w:rFonts w:ascii="Times New Roman" w:eastAsia="Times New Roman" w:hAnsi="Times New Roman"/>
          <w:sz w:val="24"/>
          <w:szCs w:val="20"/>
          <w:lang w:eastAsia="es-ES"/>
        </w:rPr>
        <w:t xml:space="preserve"> programa de capacitación integrado para el desarrollo de estilos de vida saludables a través de un programa de actividades escolares y para el hogar. Estas actividades fueron diseñadas para que los niños puedan comprender la importancia de los hábitos alimenticios y la actividad física a través de un enfoque lúdico.</w:t>
      </w:r>
      <w:r>
        <w:rPr>
          <w:rFonts w:ascii="Times New Roman" w:eastAsia="Times New Roman" w:hAnsi="Times New Roman"/>
          <w:sz w:val="24"/>
          <w:szCs w:val="20"/>
          <w:lang w:eastAsia="es-ES"/>
        </w:rPr>
        <w:t xml:space="preserve"> Además, se </w:t>
      </w:r>
      <w:r w:rsidRPr="002E4804">
        <w:rPr>
          <w:rFonts w:ascii="Times New Roman" w:eastAsia="Times New Roman" w:hAnsi="Times New Roman"/>
          <w:sz w:val="24"/>
          <w:szCs w:val="20"/>
          <w:lang w:eastAsia="es-ES"/>
        </w:rPr>
        <w:t>tiene un diseño cuasi-experimental, con un grupo de control y un grupo experimental. La muestra fue seleccionada al azar de una escuela pública.</w:t>
      </w:r>
    </w:p>
    <w:p w14:paraId="310754EC" w14:textId="77777777" w:rsidR="002E4804" w:rsidRP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72BA76A" w14:textId="0C0CF48B" w:rsidR="004B1CE7"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Por último, e</w:t>
      </w:r>
      <w:r w:rsidRPr="002E4804">
        <w:rPr>
          <w:rFonts w:ascii="Times New Roman" w:eastAsia="Times New Roman" w:hAnsi="Times New Roman"/>
          <w:sz w:val="24"/>
          <w:szCs w:val="20"/>
          <w:lang w:eastAsia="es-ES"/>
        </w:rPr>
        <w:t>l programa de capacitación desarrollado logró el objetivo general del proyecto de promover la adquisición y retención de estilos de vida saludables en niños con sobrepeso u obesidad a través de la educación para la salud. Además, se ha evaluado la influencia del programa de intervención educativa en niños con sobrepeso.</w:t>
      </w:r>
      <w:r>
        <w:rPr>
          <w:rFonts w:ascii="Times New Roman" w:eastAsia="Times New Roman" w:hAnsi="Times New Roman"/>
          <w:sz w:val="24"/>
          <w:szCs w:val="20"/>
          <w:lang w:eastAsia="es-ES"/>
        </w:rPr>
        <w:t xml:space="preserve"> </w:t>
      </w:r>
    </w:p>
    <w:p w14:paraId="3A1738B2" w14:textId="77777777" w:rsid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D6CC04" w14:textId="77777777" w:rsidR="004B1CE7" w:rsidRPr="00EE43F1" w:rsidRDefault="004B1CE7" w:rsidP="004B1CE7">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5D8374" w14:textId="77777777" w:rsidR="004B1CE7" w:rsidRDefault="004B1CE7" w:rsidP="004B1CE7">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886170D" w14:textId="49AF290A" w:rsidR="002E4804" w:rsidRDefault="002E4804" w:rsidP="002E4804">
      <w:pPr>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Es interesante aplicar estos programas en las escuelas modelo de educación, ya que educan y motivan a cambios en el comportamiento desde una edad temprana utilizando la dinámica de juegos. Además, tener capacitaciones sobre estilos de vida saludable y buenos hábitos sería un gran beneficio, que podría iniciarse en colegios modelo. </w:t>
      </w:r>
    </w:p>
    <w:p w14:paraId="0644314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2D2168DB" w14:textId="09DA947F" w:rsidR="00A03CBE" w:rsidRPr="000161FB" w:rsidRDefault="00A03CBE" w:rsidP="007E5780">
      <w:pPr>
        <w:pStyle w:val="Ttulo2"/>
        <w:rPr>
          <w:lang w:val="es-ES"/>
        </w:rPr>
      </w:pPr>
      <w:r>
        <w:rPr>
          <w:lang w:val="es-ES"/>
        </w:rPr>
        <w:t xml:space="preserve"> </w:t>
      </w:r>
      <w:r w:rsidR="007E5780">
        <w:rPr>
          <w:lang w:val="es-ES"/>
        </w:rPr>
        <w:t>Gamificación:</w:t>
      </w:r>
      <w:r w:rsidR="007E5780" w:rsidRPr="007E5780">
        <w:rPr>
          <w:lang w:val="es-ES"/>
        </w:rPr>
        <w:t xml:space="preserve"> papel del juego en las aplicaciones digitales en salud</w:t>
      </w:r>
      <w:r w:rsidR="007E5780">
        <w:rPr>
          <w:lang w:val="es-ES"/>
        </w:rPr>
        <w:t>.</w:t>
      </w:r>
    </w:p>
    <w:p w14:paraId="75C0654F" w14:textId="77777777" w:rsidR="00A03CBE"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70FB7A0A" w14:textId="7239D87B" w:rsidR="00A03CBE" w:rsidRPr="000D03E2" w:rsidRDefault="007E5780" w:rsidP="00A03CBE">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Karen Viera Rodríguez, Joaquín Casado Pardo, Lubna Dani Abdellah, Salvador Maroto Martín, José Francisco Ávila de Tomás</w:t>
      </w:r>
      <w:r w:rsidR="00A814FD">
        <w:rPr>
          <w:rFonts w:ascii="Times New Roman" w:eastAsia="Times New Roman" w:hAnsi="Times New Roman"/>
          <w:sz w:val="24"/>
          <w:szCs w:val="20"/>
          <w:lang w:eastAsia="es-ES"/>
        </w:rPr>
        <w:t xml:space="preserve"> (2015)</w:t>
      </w:r>
      <w:r w:rsidR="00A03CBE"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Formación Médica Continuada en Atención Primaria</w:t>
      </w:r>
      <w:r w:rsidR="00A814FD">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369</w:t>
      </w:r>
      <w:r w:rsidR="00A03CBE">
        <w:rPr>
          <w:rFonts w:ascii="Times New Roman" w:eastAsia="Times New Roman" w:hAnsi="Times New Roman"/>
          <w:sz w:val="24"/>
          <w:szCs w:val="20"/>
          <w:lang w:eastAsia="es-ES"/>
        </w:rPr>
        <w:t>-</w:t>
      </w:r>
      <w:r>
        <w:rPr>
          <w:rFonts w:ascii="Times New Roman" w:eastAsia="Times New Roman" w:hAnsi="Times New Roman"/>
          <w:sz w:val="24"/>
          <w:szCs w:val="20"/>
          <w:lang w:eastAsia="es-ES"/>
        </w:rPr>
        <w:t>374</w:t>
      </w:r>
      <w:r w:rsidR="00A03CBE">
        <w:rPr>
          <w:rFonts w:ascii="Times New Roman" w:eastAsia="Times New Roman" w:hAnsi="Times New Roman"/>
          <w:sz w:val="24"/>
          <w:szCs w:val="20"/>
          <w:lang w:eastAsia="es-ES"/>
        </w:rPr>
        <w:t>. España.</w:t>
      </w:r>
    </w:p>
    <w:p w14:paraId="7A85B2A9" w14:textId="77777777" w:rsidR="00A03CBE" w:rsidRPr="000D03E2"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5F121953" w14:textId="47D717FB" w:rsidR="00A03CBE" w:rsidRDefault="006F0496" w:rsidP="006F0496">
      <w:pPr>
        <w:autoSpaceDE w:val="0"/>
        <w:autoSpaceDN w:val="0"/>
        <w:adjustRightInd w:val="0"/>
        <w:spacing w:after="0" w:line="240" w:lineRule="auto"/>
        <w:jc w:val="both"/>
        <w:rPr>
          <w:rFonts w:ascii="Times New Roman" w:eastAsia="Times New Roman" w:hAnsi="Times New Roman"/>
          <w:sz w:val="24"/>
          <w:szCs w:val="20"/>
          <w:lang w:eastAsia="es-ES"/>
        </w:rPr>
      </w:pPr>
      <w:r w:rsidRPr="006F0496">
        <w:rPr>
          <w:rFonts w:ascii="Times New Roman" w:eastAsia="Times New Roman" w:hAnsi="Times New Roman"/>
          <w:sz w:val="24"/>
          <w:szCs w:val="20"/>
          <w:lang w:eastAsia="es-ES"/>
        </w:rPr>
        <w:t>Debido al crecimiento exponencial de la utilización de medios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electrónicos como medio de entretenimiento por la población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en los últimos años, los videojuegos son una herramienta</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cada vez más usada para las intervenciones en salud,</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manejo de enfermedades crónicas y, como consecuencia, se</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prevé una reducción de los costos de atención médica. Sin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embargo, a pesar de que las intervenciones lúdicas encaminadas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a la mejora de la adquisición de conocimientos han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demostrado eficacia a la hora de alcanzar sus objetivos, en la</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actualidad no son muchos los estudios que evalúen los efectos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en la s</w:t>
      </w:r>
      <w:r>
        <w:rPr>
          <w:rFonts w:ascii="Times New Roman" w:eastAsia="Times New Roman" w:hAnsi="Times New Roman"/>
          <w:sz w:val="24"/>
          <w:szCs w:val="20"/>
          <w:lang w:eastAsia="es-ES"/>
        </w:rPr>
        <w:t>alud de los medios electrónicos. Y e</w:t>
      </w:r>
      <w:r w:rsidRPr="006F0496">
        <w:rPr>
          <w:rFonts w:ascii="Times New Roman" w:eastAsia="Times New Roman" w:hAnsi="Times New Roman"/>
          <w:sz w:val="24"/>
          <w:szCs w:val="20"/>
          <w:lang w:eastAsia="es-ES"/>
        </w:rPr>
        <w:t>s tal el auge y las posibilidades potenciales de los videojuegos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que se han conformado grupos de investigación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sobre el tema en diversas partes del mundo</w:t>
      </w:r>
      <w:r>
        <w:rPr>
          <w:rFonts w:ascii="Times New Roman" w:eastAsia="Times New Roman" w:hAnsi="Times New Roman"/>
          <w:sz w:val="24"/>
          <w:szCs w:val="20"/>
          <w:lang w:eastAsia="es-ES"/>
        </w:rPr>
        <w:t xml:space="preserve">. </w:t>
      </w:r>
    </w:p>
    <w:p w14:paraId="49D77DA5" w14:textId="77777777" w:rsidR="006F0496" w:rsidRPr="000D03E2" w:rsidRDefault="006F0496" w:rsidP="006F0496">
      <w:pPr>
        <w:autoSpaceDE w:val="0"/>
        <w:autoSpaceDN w:val="0"/>
        <w:adjustRightInd w:val="0"/>
        <w:spacing w:after="0" w:line="240" w:lineRule="auto"/>
        <w:jc w:val="both"/>
        <w:rPr>
          <w:rFonts w:ascii="Times New Roman" w:eastAsia="Times New Roman" w:hAnsi="Times New Roman"/>
          <w:sz w:val="24"/>
          <w:szCs w:val="20"/>
          <w:lang w:eastAsia="es-ES"/>
        </w:rPr>
      </w:pPr>
    </w:p>
    <w:p w14:paraId="54627A44"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60F958DE"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8D33881" w14:textId="77777777" w:rsidR="00A03CBE" w:rsidRPr="00EF1EB6" w:rsidRDefault="00A03CBE" w:rsidP="00A03CBE">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3A2B905E" w14:textId="77777777" w:rsidR="00A03CBE" w:rsidRPr="00A472CB"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44E4861"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lastRenderedPageBreak/>
        <w:t>Metodología</w:t>
      </w:r>
    </w:p>
    <w:p w14:paraId="3A3B9019"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13E746" w14:textId="04D82504" w:rsidR="00A03CBE"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La ludificación o gamificación consta de 2 esferas diferenciadas: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la mecánica del juego y la dinámica </w:t>
      </w:r>
      <w:r>
        <w:rPr>
          <w:rFonts w:ascii="Times New Roman" w:eastAsia="Times New Roman" w:hAnsi="Times New Roman"/>
          <w:sz w:val="24"/>
          <w:szCs w:val="20"/>
          <w:lang w:eastAsia="es-ES"/>
        </w:rPr>
        <w:t>del mismo</w:t>
      </w:r>
      <w:r w:rsidRPr="00231931">
        <w:rPr>
          <w:rFonts w:ascii="Times New Roman" w:eastAsia="Times New Roman" w:hAnsi="Times New Roman"/>
          <w:sz w:val="24"/>
          <w:szCs w:val="20"/>
          <w:lang w:eastAsia="es-ES"/>
        </w:rPr>
        <w:t>. La</w:t>
      </w:r>
      <w:r>
        <w:rPr>
          <w:rFonts w:ascii="Times New Roman" w:eastAsia="Times New Roman" w:hAnsi="Times New Roman"/>
          <w:sz w:val="24"/>
          <w:szCs w:val="20"/>
          <w:lang w:eastAsia="es-ES"/>
        </w:rPr>
        <w:t xml:space="preserve"> mecánica</w:t>
      </w:r>
      <w:r w:rsidRPr="00231931">
        <w:rPr>
          <w:rFonts w:ascii="Times New Roman" w:eastAsia="Times New Roman" w:hAnsi="Times New Roman"/>
          <w:sz w:val="24"/>
          <w:szCs w:val="20"/>
          <w:lang w:eastAsia="es-ES"/>
        </w:rPr>
        <w:t xml:space="preserve"> es el conjunto de reglas que consiguen que la actividad</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no lúdica se asimile a un juego y consiguen la participación</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y el compromiso por parte de los usuarios a través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una sucesión de retos</w:t>
      </w:r>
      <w:r>
        <w:rPr>
          <w:rFonts w:ascii="Times New Roman" w:eastAsia="Times New Roman" w:hAnsi="Times New Roman"/>
          <w:sz w:val="24"/>
          <w:szCs w:val="20"/>
          <w:lang w:eastAsia="es-ES"/>
        </w:rPr>
        <w:t xml:space="preserve"> y barreras que han de superar. </w:t>
      </w:r>
    </w:p>
    <w:p w14:paraId="7310B84E" w14:textId="7FECEDBF"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69A974" w14:textId="4C1F04FC"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Además de la</w:t>
      </w:r>
      <w:r>
        <w:rPr>
          <w:rFonts w:ascii="Times New Roman" w:eastAsia="Times New Roman" w:hAnsi="Times New Roman"/>
          <w:sz w:val="24"/>
          <w:szCs w:val="20"/>
          <w:lang w:eastAsia="es-ES"/>
        </w:rPr>
        <w:t xml:space="preserve"> mecánica, existe una dinámica</w:t>
      </w:r>
      <w:r w:rsidRPr="00231931">
        <w:rPr>
          <w:rFonts w:ascii="Times New Roman" w:eastAsia="Times New Roman" w:hAnsi="Times New Roman"/>
          <w:sz w:val="24"/>
          <w:szCs w:val="20"/>
          <w:lang w:eastAsia="es-ES"/>
        </w:rPr>
        <w:t xml:space="preserve"> o conjunto</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aspectos y valores de cómo percibe la persona la actividad</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que deben ser seleccionados según el propósito que se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persiga: la progresión, la narrativa o el compañerismo</w:t>
      </w:r>
      <w:r>
        <w:rPr>
          <w:rFonts w:ascii="Times New Roman" w:eastAsia="Times New Roman" w:hAnsi="Times New Roman"/>
          <w:sz w:val="24"/>
          <w:szCs w:val="20"/>
          <w:lang w:eastAsia="es-ES"/>
        </w:rPr>
        <w:t>.</w:t>
      </w:r>
    </w:p>
    <w:p w14:paraId="5D0F08C5" w14:textId="4C2126F3"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4474A" w14:textId="24F5D140"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Uno de los modelos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segmentación de jugadores más importantes y habitualmente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usados es el desarrollado por Richard Bartle, que clasifica</w:t>
      </w:r>
      <w:r w:rsidRPr="00231931">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el perfil de los usuarios según la personalidad y los</w:t>
      </w:r>
      <w:r w:rsidRPr="00231931">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comportamientos que muestran en juegos MUD (multi-user</w:t>
      </w:r>
      <w:r w:rsidRPr="00231931">
        <w:rPr>
          <w:rFonts w:ascii="Times New Roman" w:eastAsia="Times New Roman" w:hAnsi="Times New Roman"/>
          <w:sz w:val="24"/>
          <w:szCs w:val="20"/>
          <w:lang w:eastAsia="es-ES"/>
        </w:rPr>
        <w:t xml:space="preserve"> dungeons), pero </w:t>
      </w:r>
      <w:r w:rsidRPr="00231931">
        <w:rPr>
          <w:rFonts w:ascii="Times New Roman" w:eastAsia="Times New Roman" w:hAnsi="Times New Roman"/>
          <w:sz w:val="24"/>
          <w:szCs w:val="20"/>
          <w:lang w:eastAsia="es-ES"/>
        </w:rPr>
        <w:t>La teoría de Bartle solamente es aplicable a juegos de tipo</w:t>
      </w:r>
      <w:r w:rsidRPr="00231931">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MUD, y no todos los juegos son de esta tipología lo cual limita</w:t>
      </w:r>
      <w:r w:rsidRPr="00231931">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esta teoría</w:t>
      </w:r>
      <w:r>
        <w:rPr>
          <w:rFonts w:ascii="Times New Roman" w:eastAsia="Times New Roman" w:hAnsi="Times New Roman"/>
          <w:sz w:val="24"/>
          <w:szCs w:val="20"/>
          <w:lang w:eastAsia="es-ES"/>
        </w:rPr>
        <w:t>.</w:t>
      </w:r>
    </w:p>
    <w:p w14:paraId="05695720" w14:textId="234FFE53"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89C3A41" w14:textId="34BA18DF" w:rsidR="00A03CBE"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Uno de los campos de la salud donde los juegos tienen</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una gran cabida es en temas de rehabilitación y fisioterapia,</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por lo que se realizó una búsqueda similar en una base de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datos específica de estas disciplinas como es </w:t>
      </w:r>
      <w:r>
        <w:rPr>
          <w:rFonts w:ascii="Times New Roman" w:eastAsia="Times New Roman" w:hAnsi="Times New Roman"/>
          <w:sz w:val="24"/>
          <w:szCs w:val="20"/>
          <w:lang w:eastAsia="es-ES"/>
        </w:rPr>
        <w:t xml:space="preserve">PEDro </w:t>
      </w:r>
      <w:r w:rsidRPr="00231931">
        <w:rPr>
          <w:rFonts w:ascii="Times New Roman" w:eastAsia="Times New Roman" w:hAnsi="Times New Roman"/>
          <w:sz w:val="24"/>
          <w:szCs w:val="20"/>
          <w:lang w:eastAsia="es-ES"/>
        </w:rPr>
        <w:t>sustentada</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por la Universidad de Sydney (Australia).</w:t>
      </w:r>
    </w:p>
    <w:p w14:paraId="6258E2EC" w14:textId="77777777" w:rsidR="00231931" w:rsidRPr="00E24314"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C739093"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287E43C0"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EF9E968" w14:textId="7AE7DD12" w:rsidR="00A03CBE"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B2253">
        <w:rPr>
          <w:rFonts w:ascii="Times New Roman" w:eastAsia="Times New Roman" w:hAnsi="Times New Roman"/>
          <w:sz w:val="24"/>
          <w:szCs w:val="20"/>
          <w:lang w:eastAsia="es-ES"/>
        </w:rPr>
        <w:t>Se están desarrollando juegos para estimular la visión binocular</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y mejorar la ambliopía, como es el caso del juego</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Amblyotec</w:t>
      </w:r>
      <w:r>
        <w:rPr>
          <w:rFonts w:ascii="Times New Roman" w:eastAsia="Times New Roman" w:hAnsi="Times New Roman"/>
          <w:sz w:val="24"/>
          <w:szCs w:val="20"/>
          <w:lang w:eastAsia="es-ES"/>
        </w:rPr>
        <w:t>h</w:t>
      </w:r>
      <w:r w:rsidRPr="000B2253">
        <w:rPr>
          <w:rFonts w:ascii="Times New Roman" w:eastAsia="Times New Roman" w:hAnsi="Times New Roman"/>
          <w:sz w:val="24"/>
          <w:szCs w:val="20"/>
          <w:lang w:eastAsia="es-ES"/>
        </w:rPr>
        <w:t xml:space="preserve"> que ya ha sido avalado por varios ensayos clínicos</w:t>
      </w:r>
      <w:r>
        <w:rPr>
          <w:rFonts w:ascii="Times New Roman" w:eastAsia="Times New Roman" w:hAnsi="Times New Roman"/>
          <w:sz w:val="24"/>
          <w:szCs w:val="20"/>
          <w:lang w:eastAsia="es-ES"/>
        </w:rPr>
        <w:t xml:space="preserve"> en sus diferentes versiones</w:t>
      </w:r>
      <w:r w:rsidRPr="000B2253">
        <w:rPr>
          <w:rFonts w:ascii="Times New Roman" w:eastAsia="Times New Roman" w:hAnsi="Times New Roman"/>
          <w:sz w:val="24"/>
          <w:szCs w:val="20"/>
          <w:lang w:eastAsia="es-ES"/>
        </w:rPr>
        <w:t>; diferentes juegos cognitivos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para estímulo de la memoria en diferentes plataformas</w:t>
      </w:r>
      <w:r>
        <w:rPr>
          <w:rFonts w:ascii="Times New Roman" w:eastAsia="Times New Roman" w:hAnsi="Times New Roman"/>
          <w:sz w:val="24"/>
          <w:szCs w:val="20"/>
          <w:lang w:eastAsia="es-ES"/>
        </w:rPr>
        <w:t xml:space="preserve"> de juego</w:t>
      </w:r>
      <w:r w:rsidRPr="000B2253">
        <w:rPr>
          <w:rFonts w:ascii="Times New Roman" w:eastAsia="Times New Roman" w:hAnsi="Times New Roman"/>
          <w:sz w:val="24"/>
          <w:szCs w:val="20"/>
          <w:lang w:eastAsia="es-ES"/>
        </w:rPr>
        <w:t>, o juegos de rehabilitación tanto para la</w:t>
      </w:r>
      <w:r>
        <w:rPr>
          <w:rFonts w:ascii="Times New Roman" w:eastAsia="Times New Roman" w:hAnsi="Times New Roman"/>
          <w:sz w:val="24"/>
          <w:szCs w:val="20"/>
          <w:lang w:eastAsia="es-ES"/>
        </w:rPr>
        <w:t xml:space="preserve"> mejora del estado de salud,</w:t>
      </w:r>
      <w:r w:rsidRPr="000B2253">
        <w:rPr>
          <w:rFonts w:ascii="Times New Roman" w:eastAsia="Times New Roman" w:hAnsi="Times New Roman"/>
          <w:sz w:val="24"/>
          <w:szCs w:val="20"/>
          <w:lang w:eastAsia="es-ES"/>
        </w:rPr>
        <w:t xml:space="preserve"> como para la recuperación de</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lesiones orgánicas como rehabilitación tra</w:t>
      </w:r>
      <w:r>
        <w:rPr>
          <w:rFonts w:ascii="Times New Roman" w:eastAsia="Times New Roman" w:hAnsi="Times New Roman"/>
          <w:sz w:val="24"/>
          <w:szCs w:val="20"/>
          <w:lang w:eastAsia="es-ES"/>
        </w:rPr>
        <w:t xml:space="preserve">s accidentes cerebrovasculares, </w:t>
      </w:r>
      <w:r w:rsidRPr="000B2253">
        <w:rPr>
          <w:rFonts w:ascii="Times New Roman" w:eastAsia="Times New Roman" w:hAnsi="Times New Roman"/>
          <w:sz w:val="24"/>
          <w:szCs w:val="20"/>
          <w:lang w:eastAsia="es-ES"/>
        </w:rPr>
        <w:t>do</w:t>
      </w:r>
      <w:r>
        <w:rPr>
          <w:rFonts w:ascii="Times New Roman" w:eastAsia="Times New Roman" w:hAnsi="Times New Roman"/>
          <w:sz w:val="24"/>
          <w:szCs w:val="20"/>
          <w:lang w:eastAsia="es-ES"/>
        </w:rPr>
        <w:t>lor crónico musculo esquelético</w:t>
      </w:r>
      <w:r w:rsidRPr="000B2253">
        <w:rPr>
          <w:rFonts w:ascii="Times New Roman" w:eastAsia="Times New Roman" w:hAnsi="Times New Roman"/>
          <w:sz w:val="24"/>
          <w:szCs w:val="20"/>
          <w:lang w:eastAsia="es-ES"/>
        </w:rPr>
        <w:t xml:space="preserve"> o niños</w:t>
      </w:r>
      <w:r>
        <w:rPr>
          <w:rFonts w:ascii="Times New Roman" w:eastAsia="Times New Roman" w:hAnsi="Times New Roman"/>
          <w:sz w:val="24"/>
          <w:szCs w:val="20"/>
          <w:lang w:eastAsia="es-ES"/>
        </w:rPr>
        <w:t xml:space="preserve"> con cáncer</w:t>
      </w:r>
      <w:r w:rsidRPr="000B2253">
        <w:rPr>
          <w:rFonts w:ascii="Times New Roman" w:eastAsia="Times New Roman" w:hAnsi="Times New Roman"/>
          <w:sz w:val="24"/>
          <w:szCs w:val="20"/>
          <w:lang w:eastAsia="es-ES"/>
        </w:rPr>
        <w:t>.</w:t>
      </w:r>
    </w:p>
    <w:p w14:paraId="247BE74A"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64D7AD"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77B2E0DC"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302356" w14:textId="64B3F556" w:rsidR="00A03CBE"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B2253">
        <w:rPr>
          <w:rFonts w:ascii="Times New Roman" w:eastAsia="Times New Roman" w:hAnsi="Times New Roman"/>
          <w:sz w:val="24"/>
          <w:szCs w:val="20"/>
          <w:lang w:eastAsia="es-ES"/>
        </w:rPr>
        <w:t>Dentro de las conclusiones del I Congreso Nacional de</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Juegos y Salud celebrado en Madrid en 201410, los beneficios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tanto para profesionales como para pacientes de los juegos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de salud pueden ser múltiples, la gamificación result</w:t>
      </w:r>
      <w:r>
        <w:rPr>
          <w:rFonts w:ascii="Times New Roman" w:eastAsia="Times New Roman" w:hAnsi="Times New Roman"/>
          <w:sz w:val="24"/>
          <w:szCs w:val="20"/>
          <w:lang w:eastAsia="es-ES"/>
        </w:rPr>
        <w:t xml:space="preserve">a </w:t>
      </w:r>
      <w:r w:rsidRPr="000B2253">
        <w:rPr>
          <w:rFonts w:ascii="Times New Roman" w:eastAsia="Times New Roman" w:hAnsi="Times New Roman"/>
          <w:sz w:val="24"/>
          <w:szCs w:val="20"/>
          <w:lang w:eastAsia="es-ES"/>
        </w:rPr>
        <w:t>ser realmente eficaz para los sanitarios en aspectos como: la</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formación en técnicas de atención, la actualización de los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conocimientos ya adquiridos y la educación a los pacientes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en el manejo de su enfermedad. La clave de muchos de estos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juegos serios es involucrar a los pacientes en el seguimiento</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de patologías mediante la ayuda en el tratamiento de su enfermedad,</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la preparación y apoyo a pacientes y familiares en</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el proceso y el desarrollo de procesos de rehabilitación.</w:t>
      </w:r>
    </w:p>
    <w:p w14:paraId="62B1B0A1" w14:textId="77777777" w:rsidR="000B2253"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CC891AE" w14:textId="77777777" w:rsidR="00A03CBE" w:rsidRPr="00EE43F1" w:rsidRDefault="00A03CBE" w:rsidP="00A03CBE">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lastRenderedPageBreak/>
        <w:t>Crítica y observación:</w:t>
      </w:r>
    </w:p>
    <w:p w14:paraId="0589885F" w14:textId="77777777" w:rsidR="00A03CBE" w:rsidRDefault="00A03CBE" w:rsidP="00A03CBE">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23B428F8" w14:textId="224AF995" w:rsidR="007D02CA" w:rsidRDefault="007D02CA" w:rsidP="007D02CA">
      <w:pPr>
        <w:spacing w:after="0" w:line="240" w:lineRule="auto"/>
        <w:ind w:left="709"/>
        <w:jc w:val="left"/>
        <w:rPr>
          <w:rFonts w:ascii="Times New Roman" w:eastAsia="Times New Roman" w:hAnsi="Times New Roman"/>
          <w:sz w:val="24"/>
          <w:szCs w:val="20"/>
          <w:lang w:val="es-ES" w:eastAsia="es-ES"/>
        </w:rPr>
      </w:pPr>
      <w:r w:rsidRPr="007D02CA">
        <w:rPr>
          <w:rFonts w:ascii="Times New Roman" w:eastAsia="Times New Roman" w:hAnsi="Times New Roman"/>
          <w:sz w:val="24"/>
          <w:szCs w:val="20"/>
          <w:lang w:val="es-ES" w:eastAsia="es-ES"/>
        </w:rPr>
        <w:t>El mundo del juego va a cambiar con los wearables ya</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que vamos a disponer de nuevos elementos que van a poder</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interactuar con nosotros o con nuestras variables biológicas</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pudiendo ofrecernos diversa información (o retos jugables)</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dependiendo de nuestra situación o necesidad concreta.</w:t>
      </w:r>
    </w:p>
    <w:p w14:paraId="31558286" w14:textId="77777777" w:rsidR="007D02CA" w:rsidRDefault="007D02CA" w:rsidP="007D02CA">
      <w:pPr>
        <w:spacing w:after="0" w:line="240" w:lineRule="auto"/>
        <w:ind w:left="284" w:hanging="284"/>
        <w:jc w:val="left"/>
        <w:rPr>
          <w:rFonts w:ascii="Times New Roman" w:eastAsia="Times New Roman" w:hAnsi="Times New Roman"/>
          <w:sz w:val="24"/>
          <w:szCs w:val="20"/>
          <w:lang w:eastAsia="es-ES"/>
        </w:rPr>
      </w:pPr>
    </w:p>
    <w:p w14:paraId="5C520110" w14:textId="29867E56" w:rsidR="00A814FD" w:rsidRPr="000161FB" w:rsidRDefault="00A814FD" w:rsidP="00A814FD">
      <w:pPr>
        <w:pStyle w:val="Ttulo2"/>
        <w:rPr>
          <w:lang w:val="es-ES"/>
        </w:rPr>
      </w:pPr>
      <w:r>
        <w:rPr>
          <w:lang w:val="es-ES"/>
        </w:rPr>
        <w:t xml:space="preserve"> Gamificación y tecnologías de información para el aprendizaje.</w:t>
      </w:r>
    </w:p>
    <w:p w14:paraId="50FFB228" w14:textId="77777777" w:rsidR="00A814FD"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7C629639" w14:textId="10FFA9F4" w:rsidR="00A814FD" w:rsidRPr="000D03E2" w:rsidRDefault="00BE6262" w:rsidP="00A814FD">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Fidel Romero Zegarra (2014)</w:t>
      </w:r>
      <w:r w:rsidR="00A814FD"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Experti</w:t>
      </w:r>
      <w:r w:rsidR="00A814FD" w:rsidRPr="00A03CBE">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20</w:t>
      </w:r>
      <w:r w:rsidR="00A814FD">
        <w:rPr>
          <w:rFonts w:ascii="Times New Roman" w:eastAsia="Times New Roman" w:hAnsi="Times New Roman"/>
          <w:sz w:val="24"/>
          <w:szCs w:val="20"/>
          <w:lang w:eastAsia="es-ES"/>
        </w:rPr>
        <w:t>-</w:t>
      </w:r>
      <w:r>
        <w:rPr>
          <w:rFonts w:ascii="Times New Roman" w:eastAsia="Times New Roman" w:hAnsi="Times New Roman"/>
          <w:sz w:val="24"/>
          <w:szCs w:val="20"/>
          <w:lang w:eastAsia="es-ES"/>
        </w:rPr>
        <w:t>2</w:t>
      </w:r>
      <w:r w:rsidR="00A814FD">
        <w:rPr>
          <w:rFonts w:ascii="Times New Roman" w:eastAsia="Times New Roman" w:hAnsi="Times New Roman"/>
          <w:sz w:val="24"/>
          <w:szCs w:val="20"/>
          <w:lang w:eastAsia="es-ES"/>
        </w:rPr>
        <w:t>4. España.</w:t>
      </w:r>
    </w:p>
    <w:p w14:paraId="6D2A05E9" w14:textId="77777777" w:rsidR="00A814FD" w:rsidRPr="000D03E2"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23884FCC" w14:textId="6ED38A5B"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El Proceso de Enseñanza Aprendizaje ha sufrido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muchos cambios, investigadores han propuesto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diferentes modelos, metodologías y herramientas,</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para garantizar el éxito en la transmisión de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conocimientos; pero, sobre todo para lograr un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aprendizaje significativo en los estudiantes. Este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proceso involucra muchos elementos que deben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actuar como un sistema, generando sinergia,</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con el fin de garantizar el cumplimiento del fin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último: Aprendizaje Significativo</w:t>
      </w:r>
    </w:p>
    <w:p w14:paraId="5FD083A9" w14:textId="77777777"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p>
    <w:p w14:paraId="686E35C9" w14:textId="59605602" w:rsidR="004542CA" w:rsidRP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En este contexto es que se pretende abordar un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estudio o análisis, no sólo el uso de las TI como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elemento de apoyo en la formación de estudiantes,</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sino que además se procura entender</w:t>
      </w:r>
    </w:p>
    <w:p w14:paraId="435366CC" w14:textId="7402FEC4" w:rsidR="004542CA" w:rsidRP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cómo la Gamificación respaldada por el uso de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herramientas de TI favorecen el desarrollo de</w:t>
      </w:r>
    </w:p>
    <w:p w14:paraId="7C1B213F" w14:textId="0F68675C"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habilidades y capacidades, así como la formación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de los estudiantes en diferentes ámbitos.</w:t>
      </w:r>
    </w:p>
    <w:p w14:paraId="3351F503" w14:textId="7D95F656"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p>
    <w:p w14:paraId="7D5D31CD"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7B4C75A1"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498F42" w14:textId="6F99FBDA" w:rsidR="00A814FD" w:rsidRPr="00EF1EB6" w:rsidRDefault="00C1474A" w:rsidP="00C1474A">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objetivo del </w:t>
      </w:r>
      <w:r w:rsidRPr="00C1474A">
        <w:rPr>
          <w:rFonts w:ascii="Times New Roman" w:eastAsia="Times New Roman" w:hAnsi="Times New Roman"/>
          <w:sz w:val="24"/>
          <w:szCs w:val="20"/>
          <w:lang w:eastAsia="es-ES"/>
        </w:rPr>
        <w:t>documento es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 xml:space="preserve">determinar </w:t>
      </w:r>
      <w:r w:rsidR="008A473E">
        <w:rPr>
          <w:rFonts w:ascii="Times New Roman" w:eastAsia="Times New Roman" w:hAnsi="Times New Roman"/>
          <w:sz w:val="24"/>
          <w:szCs w:val="20"/>
          <w:lang w:eastAsia="es-ES"/>
        </w:rPr>
        <w:t>la importancia</w:t>
      </w:r>
      <w:r w:rsidRPr="00C1474A">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de</w:t>
      </w:r>
      <w:r w:rsidRPr="00C1474A">
        <w:rPr>
          <w:rFonts w:ascii="Times New Roman" w:eastAsia="Times New Roman" w:hAnsi="Times New Roman"/>
          <w:sz w:val="24"/>
          <w:szCs w:val="20"/>
          <w:lang w:eastAsia="es-ES"/>
        </w:rPr>
        <w:t xml:space="preserve"> la</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aplicación de Gamificación por medio del uso de</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TI para lograr un aprendizaje significativo.</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Además,</w:t>
      </w:r>
      <w:r w:rsidR="008A473E">
        <w:rPr>
          <w:rFonts w:ascii="Times New Roman" w:eastAsia="Times New Roman" w:hAnsi="Times New Roman"/>
          <w:sz w:val="24"/>
          <w:szCs w:val="20"/>
          <w:lang w:eastAsia="es-ES"/>
        </w:rPr>
        <w:t xml:space="preserve"> se buscar identifica</w:t>
      </w:r>
      <w:r w:rsidRPr="00C1474A">
        <w:rPr>
          <w:rFonts w:ascii="Times New Roman" w:eastAsia="Times New Roman" w:hAnsi="Times New Roman"/>
          <w:sz w:val="24"/>
          <w:szCs w:val="20"/>
          <w:lang w:eastAsia="es-ES"/>
        </w:rPr>
        <w:t xml:space="preserve"> algunas herramientas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de TI que pueden ser utilizadas en las</w:t>
      </w:r>
      <w:r>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aulas, que facilitan</w:t>
      </w:r>
      <w:r w:rsidRPr="00C1474A">
        <w:rPr>
          <w:rFonts w:ascii="Times New Roman" w:eastAsia="Times New Roman" w:hAnsi="Times New Roman"/>
          <w:sz w:val="24"/>
          <w:szCs w:val="20"/>
          <w:lang w:eastAsia="es-ES"/>
        </w:rPr>
        <w:t xml:space="preserve"> tanto la formación de estudiantes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por medio del aprendizaje, así como el</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desarrollo de competencias y habilidades que</w:t>
      </w:r>
      <w:r>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mejora</w:t>
      </w:r>
      <w:r w:rsidRPr="00C1474A">
        <w:rPr>
          <w:rFonts w:ascii="Times New Roman" w:eastAsia="Times New Roman" w:hAnsi="Times New Roman"/>
          <w:sz w:val="24"/>
          <w:szCs w:val="20"/>
          <w:lang w:eastAsia="es-ES"/>
        </w:rPr>
        <w:t>n el desempeño personal.</w:t>
      </w:r>
    </w:p>
    <w:p w14:paraId="0409B4DE" w14:textId="77777777" w:rsidR="00A814FD" w:rsidRPr="00A472CB"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6C4C9E"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6CC40411"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EF2E67" w14:textId="3BFFC2AC" w:rsidR="00A814FD"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En el caso de la educación se trata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de fomentar el aprendizaje significativo, y</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precisamente es ese el principal problema,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puesto que se puede generar un riesgo al limitar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la Gamificación sólo al hecho de brindar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recompensas, puesto que, el estudiante podría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 xml:space="preserve">poner más </w:t>
      </w:r>
      <w:r>
        <w:rPr>
          <w:rFonts w:ascii="Times New Roman" w:eastAsia="Times New Roman" w:hAnsi="Times New Roman"/>
          <w:sz w:val="24"/>
          <w:szCs w:val="20"/>
          <w:lang w:eastAsia="es-ES"/>
        </w:rPr>
        <w:t>dedicacion</w:t>
      </w:r>
      <w:r w:rsidRPr="00866C93">
        <w:rPr>
          <w:rFonts w:ascii="Times New Roman" w:eastAsia="Times New Roman" w:hAnsi="Times New Roman"/>
          <w:sz w:val="24"/>
          <w:szCs w:val="20"/>
          <w:lang w:eastAsia="es-ES"/>
        </w:rPr>
        <w:t>al</w:t>
      </w:r>
      <w:r w:rsidRPr="00866C93">
        <w:rPr>
          <w:rFonts w:ascii="Times New Roman" w:eastAsia="Times New Roman" w:hAnsi="Times New Roman"/>
          <w:sz w:val="24"/>
          <w:szCs w:val="20"/>
          <w:lang w:eastAsia="es-ES"/>
        </w:rPr>
        <w:t xml:space="preserve"> hecho de obtener la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recompensa en lugar de lograr un aprendizaje.</w:t>
      </w:r>
    </w:p>
    <w:p w14:paraId="5DDC1CDF" w14:textId="08CD380D" w:rsid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8022EA4" w14:textId="675A8656" w:rsid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El aprendizaje basado en juegos debe cumplir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ciertos principios:</w:t>
      </w:r>
    </w:p>
    <w:p w14:paraId="16E08C21" w14:textId="77777777" w:rsidR="00866C93" w:rsidRP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449A6908" w14:textId="2A30D73D" w:rsidR="00866C93" w:rsidRPr="00866C93" w:rsidRDefault="00866C93" w:rsidP="00330F0E">
      <w:pPr>
        <w:pStyle w:val="Prrafodelista"/>
        <w:numPr>
          <w:ilvl w:val="3"/>
          <w:numId w:val="4"/>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Motivación Intrínseca: Los juegos son una</w:t>
      </w:r>
      <w:r w:rsidRPr="00866C93">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actividad voluntaria, por eso es que son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intrínsecamente motivadores.</w:t>
      </w:r>
    </w:p>
    <w:p w14:paraId="43EC06E4" w14:textId="6F5EF648" w:rsidR="00866C93" w:rsidRPr="00866C93" w:rsidRDefault="00866C93" w:rsidP="00DB420F">
      <w:pPr>
        <w:pStyle w:val="Prrafodelista"/>
        <w:numPr>
          <w:ilvl w:val="3"/>
          <w:numId w:val="4"/>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lastRenderedPageBreak/>
        <w:t>Aprendizaje a través de intenso disfrute:</w:t>
      </w:r>
      <w:r w:rsidRPr="00866C93">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Muchos autores sugieren que los juegos son</w:t>
      </w:r>
      <w:r w:rsidRPr="00866C93">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un vehículo que permite atraer a los estudiantes</w:t>
      </w:r>
      <w:r w:rsidRPr="00866C93">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a un estado de concentración en la</w:t>
      </w:r>
      <w:r w:rsidRPr="00866C93">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actividad que realizan.</w:t>
      </w:r>
    </w:p>
    <w:p w14:paraId="0B939A5F" w14:textId="7BD88CEA" w:rsidR="00866C93" w:rsidRPr="00866C93" w:rsidRDefault="00866C93" w:rsidP="00866C93">
      <w:pPr>
        <w:pStyle w:val="Prrafodelista"/>
        <w:numPr>
          <w:ilvl w:val="3"/>
          <w:numId w:val="4"/>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Autenticidad: Se refiere a tomar conciencia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por la naturaleza real del aprendizaje.</w:t>
      </w:r>
    </w:p>
    <w:p w14:paraId="1B71D4A2" w14:textId="586C36CD" w:rsidR="00866C93" w:rsidRPr="00866C93" w:rsidRDefault="00866C93" w:rsidP="00866C93">
      <w:pPr>
        <w:pStyle w:val="Prrafodelista"/>
        <w:numPr>
          <w:ilvl w:val="3"/>
          <w:numId w:val="4"/>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Confianza en sí mismo y autonomía: Los</w:t>
      </w:r>
      <w:r w:rsidRPr="00866C93">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juegos fomentan la investigación independiente</w:t>
      </w:r>
      <w:r w:rsidRPr="00866C93">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y la exploración.</w:t>
      </w:r>
    </w:p>
    <w:p w14:paraId="1F282630" w14:textId="7263113A" w:rsidR="00866C93" w:rsidRPr="00866C93" w:rsidRDefault="00866C93" w:rsidP="00866C93">
      <w:pPr>
        <w:pStyle w:val="Prrafodelista"/>
        <w:numPr>
          <w:ilvl w:val="3"/>
          <w:numId w:val="4"/>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Aprendizaje Experimental: Muchos aseguran</w:t>
      </w:r>
      <w:r w:rsidRPr="00866C93">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que los juegos son una alternativa efectiva</w:t>
      </w:r>
      <w:r w:rsidRPr="00866C93">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para lograr aprendizaje.</w:t>
      </w:r>
    </w:p>
    <w:p w14:paraId="5FF0E4F8" w14:textId="78C13659" w:rsidR="00866C93" w:rsidRPr="00E24314" w:rsidRDefault="00866C93" w:rsidP="00866C93">
      <w:pPr>
        <w:autoSpaceDE w:val="0"/>
        <w:autoSpaceDN w:val="0"/>
        <w:adjustRightInd w:val="0"/>
        <w:spacing w:after="0" w:line="240" w:lineRule="auto"/>
        <w:jc w:val="both"/>
        <w:rPr>
          <w:rFonts w:ascii="Times New Roman" w:eastAsia="Times New Roman" w:hAnsi="Times New Roman"/>
          <w:sz w:val="24"/>
          <w:szCs w:val="20"/>
          <w:lang w:eastAsia="es-ES"/>
        </w:rPr>
      </w:pPr>
    </w:p>
    <w:p w14:paraId="3CD3FF2F"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2BF178C7"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DD677B0" w14:textId="432110AC" w:rsidR="00A814FD"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La Gamificación puede darse sin el uso de TI, pero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estas herramientas pueden generar un enriquecimiento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 las actividades diseñadas para el</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proceso de enseñanza-aprendizaje, el reto está</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 brindar o dotar a la TI a utilizar, un cierto grado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de “jugabilidad”; es decir, generar actividades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que sean innovadoras, retadoras, que brinden un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grado de cumplimiento de metas o que den a los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participantes insignias o medallas por los logros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obtenidos, pero sobre todo que motiven a seguir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aprendiendo de una manera divertida y con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entusiasmo.</w:t>
      </w:r>
    </w:p>
    <w:p w14:paraId="46FCD259" w14:textId="77777777" w:rsidR="00866C93"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7BA6A36"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55897A33"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09CEE6" w14:textId="552D2B50" w:rsidR="00A814FD"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Para concluir podemos decir que la Gamificación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puede ser aplicada a varios proyectos y 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distintas áreas, pero siempre se debe tener en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claro el cómo lograr un resultado esperado y no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sólo centrarse en la entrega de estímulos, puntos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o insignias a la larga no brindan una motivación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duradera y peor aún no comportan uno de las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principales características como son la diversión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y la emoción que transmiten los juegos.</w:t>
      </w:r>
    </w:p>
    <w:p w14:paraId="78E71341" w14:textId="77777777" w:rsidR="00866C93"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2531723" w14:textId="77777777" w:rsidR="00A814FD" w:rsidRPr="00EE43F1" w:rsidRDefault="00A814FD" w:rsidP="00A814FD">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38AB5B6D" w14:textId="77777777" w:rsidR="00A814FD" w:rsidRDefault="00A814FD" w:rsidP="00A814FD">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BBF302" w14:textId="78B02F08" w:rsidR="00A03CBE" w:rsidRDefault="00866C93" w:rsidP="00866C93">
      <w:pPr>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val="es-ES" w:eastAsia="es-ES"/>
        </w:rPr>
        <w:t>Debemos entender que no es suficiente con el</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uso de TI, pues el proceso de enseñanza</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aprendizaje es un proceso complejo en el que</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participan muchos elementos o están inmersos</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muchos factores, por lo que no podemos pensar</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que la Gamificación es la solución para la educación,</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en algunos casos puede ser necesaria,</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pero no suficiente para lograr aprendizajes</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significativos.</w:t>
      </w:r>
    </w:p>
    <w:p w14:paraId="65B2F018"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0A91447"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FE8E9D1"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EF3F58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33C3B2C1"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0B1D23F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240E3923" w14:textId="3485C681" w:rsidR="005054DB" w:rsidRPr="0086101E" w:rsidRDefault="005054DB" w:rsidP="00127466">
      <w:pPr>
        <w:spacing w:after="0" w:line="240" w:lineRule="auto"/>
        <w:ind w:left="284" w:hanging="284"/>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14:paraId="50B2CC0E" w14:textId="77777777" w:rsidR="006335C9" w:rsidRPr="00EE4B29" w:rsidRDefault="006335C9" w:rsidP="009B377B">
      <w:pPr>
        <w:pStyle w:val="Ttulo1"/>
      </w:pPr>
      <w:bookmarkStart w:id="261" w:name="_Toc525927487"/>
      <w:r w:rsidRPr="00EE4B29">
        <w:lastRenderedPageBreak/>
        <w:t>CAPITULO IV. APORTE TE</w:t>
      </w:r>
      <w:r w:rsidR="00EC4569">
        <w:t>Ó</w:t>
      </w:r>
      <w:r w:rsidRPr="00EE4B29">
        <w:t>RICO</w:t>
      </w:r>
      <w:bookmarkEnd w:id="261"/>
    </w:p>
    <w:p w14:paraId="764B14D7"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396B818E"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C55EB64" w14:textId="77777777" w:rsidR="0061665B" w:rsidRPr="0061665B" w:rsidRDefault="0061665B" w:rsidP="0061665B">
      <w:pPr>
        <w:autoSpaceDE w:val="0"/>
        <w:autoSpaceDN w:val="0"/>
        <w:adjustRightInd w:val="0"/>
        <w:spacing w:after="0" w:line="240" w:lineRule="auto"/>
        <w:jc w:val="both"/>
        <w:rPr>
          <w:rFonts w:ascii="Times New Roman" w:hAnsi="Times New Roman"/>
          <w:bCs/>
          <w:color w:val="000000"/>
          <w:sz w:val="24"/>
          <w:szCs w:val="24"/>
        </w:rPr>
      </w:pPr>
      <w:r w:rsidRPr="0061665B">
        <w:rPr>
          <w:rFonts w:ascii="Times New Roman" w:hAnsi="Times New Roman"/>
          <w:bCs/>
          <w:color w:val="000000"/>
          <w:sz w:val="24"/>
          <w:szCs w:val="24"/>
        </w:rPr>
        <w:t>En este capítulo se desarrolla la selección y justificación del modelo de aprendizaje a utilizar a través de una evaluación comparativa, además se analizarán y sustentarán la elección de las herramientas tecn</w:t>
      </w:r>
      <w:r>
        <w:rPr>
          <w:rFonts w:ascii="Times New Roman" w:hAnsi="Times New Roman"/>
          <w:bCs/>
          <w:color w:val="000000"/>
          <w:sz w:val="24"/>
          <w:szCs w:val="24"/>
        </w:rPr>
        <w:t xml:space="preserve">ológicas para el desarrollo de la aplicación </w:t>
      </w:r>
      <w:r w:rsidRPr="0061665B">
        <w:rPr>
          <w:rFonts w:ascii="Times New Roman" w:hAnsi="Times New Roman"/>
          <w:bCs/>
          <w:color w:val="000000"/>
          <w:sz w:val="24"/>
          <w:szCs w:val="24"/>
        </w:rPr>
        <w:t>web.</w:t>
      </w:r>
    </w:p>
    <w:p w14:paraId="37344E1E" w14:textId="77777777" w:rsidR="0061665B" w:rsidRDefault="0061665B" w:rsidP="006335C9">
      <w:pPr>
        <w:autoSpaceDE w:val="0"/>
        <w:autoSpaceDN w:val="0"/>
        <w:adjustRightInd w:val="0"/>
        <w:spacing w:after="0" w:line="240" w:lineRule="auto"/>
        <w:jc w:val="both"/>
        <w:rPr>
          <w:rFonts w:ascii="Times New Roman" w:hAnsi="Times New Roman"/>
          <w:bCs/>
          <w:color w:val="000000"/>
          <w:sz w:val="24"/>
          <w:szCs w:val="24"/>
        </w:rPr>
      </w:pPr>
    </w:p>
    <w:p w14:paraId="6CA5B93A" w14:textId="77777777" w:rsidR="004E0267" w:rsidRPr="004E0267" w:rsidRDefault="004E0267" w:rsidP="004E0267">
      <w:pPr>
        <w:pStyle w:val="Prrafodelista"/>
        <w:keepNext/>
        <w:keepLines/>
        <w:numPr>
          <w:ilvl w:val="0"/>
          <w:numId w:val="21"/>
        </w:numPr>
        <w:spacing w:before="40" w:after="0"/>
        <w:contextualSpacing w:val="0"/>
        <w:jc w:val="both"/>
        <w:outlineLvl w:val="1"/>
        <w:rPr>
          <w:rFonts w:ascii="Times New Roman" w:eastAsiaTheme="majorEastAsia" w:hAnsi="Times New Roman" w:cstheme="majorBidi"/>
          <w:b/>
          <w:vanish/>
          <w:sz w:val="24"/>
          <w:szCs w:val="26"/>
          <w:lang w:val="es-ES"/>
        </w:rPr>
      </w:pPr>
      <w:bookmarkStart w:id="262" w:name="_Toc525320710"/>
      <w:bookmarkStart w:id="263" w:name="_Toc525320770"/>
      <w:bookmarkStart w:id="264" w:name="_Toc525861755"/>
      <w:bookmarkStart w:id="265" w:name="_Toc525927488"/>
      <w:bookmarkEnd w:id="262"/>
      <w:bookmarkEnd w:id="263"/>
      <w:bookmarkEnd w:id="264"/>
      <w:bookmarkEnd w:id="265"/>
    </w:p>
    <w:p w14:paraId="2CBFC83A" w14:textId="3D1953E5" w:rsidR="004E0267" w:rsidRDefault="00B56357" w:rsidP="004E0267">
      <w:pPr>
        <w:pStyle w:val="Ttulo2"/>
        <w:numPr>
          <w:ilvl w:val="1"/>
          <w:numId w:val="22"/>
        </w:numPr>
        <w:rPr>
          <w:lang w:val="es-ES"/>
        </w:rPr>
      </w:pPr>
      <w:bookmarkStart w:id="266" w:name="_Toc525927489"/>
      <w:r>
        <w:rPr>
          <w:lang w:val="es-ES"/>
        </w:rPr>
        <w:t xml:space="preserve">Selección y criterios </w:t>
      </w:r>
      <w:r w:rsidR="004A081F">
        <w:rPr>
          <w:lang w:val="es-ES"/>
        </w:rPr>
        <w:t>del</w:t>
      </w:r>
      <w:r w:rsidR="004E0267" w:rsidRPr="004E0267">
        <w:rPr>
          <w:lang w:val="es-ES"/>
        </w:rPr>
        <w:t xml:space="preserve"> </w:t>
      </w:r>
      <w:r w:rsidR="004A081F">
        <w:rPr>
          <w:lang w:val="es-ES"/>
        </w:rPr>
        <w:t>test psicológico</w:t>
      </w:r>
      <w:bookmarkEnd w:id="266"/>
    </w:p>
    <w:p w14:paraId="5471311C" w14:textId="77777777" w:rsidR="004E0267" w:rsidRPr="004A081F" w:rsidRDefault="004E0267"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575E96C" w14:textId="2DBB8C89" w:rsid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 test psicológico</w:t>
      </w:r>
      <w:r w:rsidR="005537FD">
        <w:rPr>
          <w:rFonts w:ascii="Times New Roman" w:eastAsia="Times New Roman" w:hAnsi="Times New Roman"/>
          <w:sz w:val="24"/>
          <w:szCs w:val="20"/>
          <w:lang w:eastAsia="es-ES"/>
        </w:rPr>
        <w:t xml:space="preserve"> </w:t>
      </w:r>
      <w:r w:rsidR="00E7346D">
        <w:rPr>
          <w:rFonts w:ascii="Times New Roman" w:eastAsia="Times New Roman" w:hAnsi="Times New Roman"/>
          <w:sz w:val="24"/>
          <w:szCs w:val="20"/>
          <w:lang w:eastAsia="es-ES"/>
        </w:rPr>
        <w:t xml:space="preserve">se utilizará </w:t>
      </w:r>
      <w:r w:rsidR="005537FD">
        <w:rPr>
          <w:rFonts w:ascii="Times New Roman" w:eastAsia="Times New Roman" w:hAnsi="Times New Roman"/>
          <w:sz w:val="24"/>
          <w:szCs w:val="20"/>
          <w:lang w:eastAsia="es-ES"/>
        </w:rPr>
        <w:t>para la imp</w:t>
      </w:r>
      <w:r w:rsidR="00E7346D">
        <w:rPr>
          <w:rFonts w:ascii="Times New Roman" w:eastAsia="Times New Roman" w:hAnsi="Times New Roman"/>
          <w:sz w:val="24"/>
          <w:szCs w:val="20"/>
          <w:lang w:eastAsia="es-ES"/>
        </w:rPr>
        <w:t>lementación de la aplicación web, teniendo como base los artículos descritos en el estado del arte</w:t>
      </w:r>
      <w:r w:rsidR="005537FD">
        <w:rPr>
          <w:rFonts w:ascii="Times New Roman" w:eastAsia="Times New Roman" w:hAnsi="Times New Roman"/>
          <w:sz w:val="24"/>
          <w:szCs w:val="20"/>
          <w:lang w:eastAsia="es-ES"/>
        </w:rPr>
        <w:t xml:space="preserve">, se </w:t>
      </w:r>
      <w:r w:rsidR="00E7346D">
        <w:rPr>
          <w:rFonts w:ascii="Times New Roman" w:eastAsia="Times New Roman" w:hAnsi="Times New Roman"/>
          <w:sz w:val="24"/>
          <w:szCs w:val="20"/>
          <w:lang w:eastAsia="es-ES"/>
        </w:rPr>
        <w:t>tomará en cuenta ciertos</w:t>
      </w:r>
      <w:r w:rsidR="005537FD">
        <w:rPr>
          <w:rFonts w:ascii="Times New Roman" w:eastAsia="Times New Roman" w:hAnsi="Times New Roman"/>
          <w:sz w:val="24"/>
          <w:szCs w:val="20"/>
          <w:lang w:eastAsia="es-ES"/>
        </w:rPr>
        <w:t xml:space="preserve"> criterios de evaluación definidos con su respectiva justificación según las prioridades propias consideradas en el presente trabajo de investigación.</w:t>
      </w:r>
    </w:p>
    <w:p w14:paraId="67889D70"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F0CBD48" w14:textId="79AF7AB0"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1</w:t>
      </w:r>
      <w:r w:rsidRPr="00865D5B">
        <w:rPr>
          <w:rFonts w:ascii="Times New Roman" w:eastAsia="Times New Roman" w:hAnsi="Times New Roman"/>
          <w:sz w:val="24"/>
          <w:szCs w:val="20"/>
          <w:lang w:eastAsia="es-ES"/>
        </w:rPr>
        <w:t xml:space="preserve">: </w:t>
      </w:r>
      <w:r w:rsidR="00CF4DD4">
        <w:rPr>
          <w:rFonts w:ascii="Times New Roman" w:eastAsia="Times New Roman" w:hAnsi="Times New Roman"/>
          <w:sz w:val="24"/>
          <w:szCs w:val="20"/>
          <w:lang w:eastAsia="es-ES"/>
        </w:rPr>
        <w:t>Cantidad de opciones en respuestas</w:t>
      </w:r>
      <w:r w:rsidR="00094A1E">
        <w:rPr>
          <w:rFonts w:ascii="Times New Roman" w:eastAsia="Times New Roman" w:hAnsi="Times New Roman"/>
          <w:sz w:val="24"/>
          <w:szCs w:val="20"/>
          <w:lang w:eastAsia="es-ES"/>
        </w:rPr>
        <w:t xml:space="preserve"> </w:t>
      </w:r>
    </w:p>
    <w:p w14:paraId="13B069D9" w14:textId="178CEB53"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42C91D7" w14:textId="2EDC3735"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 tener mayor opción para elegir en las respuestas en las preguntas se puede ser un poco más precisos al responder. </w:t>
      </w:r>
    </w:p>
    <w:p w14:paraId="4A0E062F" w14:textId="77777777"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26C66D11" w14:textId="0E2BE4E3"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2</w:t>
      </w:r>
      <w:r w:rsidR="00CF4DD4">
        <w:rPr>
          <w:rFonts w:ascii="Times New Roman" w:eastAsia="Times New Roman" w:hAnsi="Times New Roman"/>
          <w:sz w:val="24"/>
          <w:szCs w:val="20"/>
          <w:lang w:eastAsia="es-ES"/>
        </w:rPr>
        <w:t>: Cantidad de preguntas</w:t>
      </w:r>
    </w:p>
    <w:p w14:paraId="23DA777C" w14:textId="361D37FE"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9F9D53B" w14:textId="19930F97"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considera como criterio la cantidad de preguntas que pueda tener el test psicológico, debido a que las personas en las que será aplicado son personas jóvenes, por lo que aplicar cuestionarios extensos podrían dejar incompleto el estudio.</w:t>
      </w:r>
    </w:p>
    <w:p w14:paraId="39C9E0F5" w14:textId="77777777" w:rsidR="00CF4DD4"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p>
    <w:p w14:paraId="2552ED09" w14:textId="5673A398" w:rsidR="005537FD"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sidRPr="005C3FDE">
        <w:rPr>
          <w:rFonts w:ascii="Times New Roman" w:eastAsia="Times New Roman" w:hAnsi="Times New Roman"/>
          <w:b/>
          <w:sz w:val="24"/>
          <w:szCs w:val="20"/>
          <w:lang w:eastAsia="es-ES"/>
        </w:rPr>
        <w:t xml:space="preserve">Criterio </w:t>
      </w:r>
      <w:r>
        <w:rPr>
          <w:rFonts w:ascii="Times New Roman" w:eastAsia="Times New Roman" w:hAnsi="Times New Roman"/>
          <w:b/>
          <w:sz w:val="24"/>
          <w:szCs w:val="20"/>
          <w:lang w:eastAsia="es-ES"/>
        </w:rPr>
        <w:t>3</w:t>
      </w:r>
      <w:r w:rsidRPr="005C3FDE">
        <w:rPr>
          <w:rFonts w:ascii="Times New Roman" w:eastAsia="Times New Roman" w:hAnsi="Times New Roman"/>
          <w:sz w:val="24"/>
          <w:szCs w:val="20"/>
          <w:lang w:eastAsia="es-ES"/>
        </w:rPr>
        <w:t xml:space="preserve">: </w:t>
      </w:r>
      <w:r w:rsidR="00B2741C">
        <w:rPr>
          <w:rFonts w:ascii="Times New Roman" w:eastAsia="Times New Roman" w:hAnsi="Times New Roman"/>
          <w:sz w:val="24"/>
          <w:szCs w:val="20"/>
          <w:lang w:eastAsia="es-ES"/>
        </w:rPr>
        <w:t>Tipo de aplicación</w:t>
      </w:r>
    </w:p>
    <w:p w14:paraId="20EB679A" w14:textId="7504DB39" w:rsid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565AFDE3" w14:textId="0E8C297C" w:rsidR="005C3FDE" w:rsidRDefault="00B2741C"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Es preferible que aplicación del test psicológico sea de aplicación colectiva</w:t>
      </w:r>
      <w:r w:rsidR="00C97A14">
        <w:rPr>
          <w:rFonts w:ascii="Times New Roman" w:eastAsia="Times New Roman" w:hAnsi="Times New Roman"/>
          <w:sz w:val="24"/>
          <w:szCs w:val="20"/>
          <w:lang w:eastAsia="es-ES"/>
        </w:rPr>
        <w:t>, ya que la población a estudiar se encontrará agrupada en un ambiente del colegio</w:t>
      </w:r>
      <w:r>
        <w:rPr>
          <w:rFonts w:ascii="Times New Roman" w:eastAsia="Times New Roman" w:hAnsi="Times New Roman"/>
          <w:sz w:val="24"/>
          <w:szCs w:val="20"/>
          <w:lang w:eastAsia="es-ES"/>
        </w:rPr>
        <w:t>.</w:t>
      </w:r>
    </w:p>
    <w:p w14:paraId="75CBE8F6" w14:textId="77777777"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6DA61202" w14:textId="3F8D9750" w:rsidR="005C3FDE"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Criterio 4</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00590A1A">
        <w:rPr>
          <w:rFonts w:ascii="Times New Roman" w:eastAsia="Times New Roman" w:hAnsi="Times New Roman"/>
          <w:sz w:val="24"/>
          <w:szCs w:val="20"/>
          <w:lang w:eastAsia="es-ES"/>
        </w:rPr>
        <w:t>Entorno</w:t>
      </w:r>
      <w:r w:rsidRPr="005C3FDE">
        <w:rPr>
          <w:rFonts w:ascii="Times New Roman" w:eastAsia="Times New Roman" w:hAnsi="Times New Roman"/>
          <w:sz w:val="24"/>
          <w:szCs w:val="20"/>
          <w:lang w:eastAsia="es-ES"/>
        </w:rPr>
        <w:t xml:space="preserve"> de aplicación</w:t>
      </w:r>
    </w:p>
    <w:p w14:paraId="65D6B6C0" w14:textId="1B5877D6" w:rsidR="005C3FDE" w:rsidRDefault="005C3FDE" w:rsidP="005C3FDE">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2BFA0B9C" w14:textId="528B9A1F"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importante considerar el nivel de aplicación escogido, es decir, el test psicológico debe ser apto para aplicarse en entornos no clínicos como escuelas, centros deportivos, etc. </w:t>
      </w:r>
      <w:r w:rsidR="00534AE4">
        <w:rPr>
          <w:rFonts w:ascii="Times New Roman" w:eastAsia="Times New Roman" w:hAnsi="Times New Roman"/>
          <w:sz w:val="24"/>
          <w:szCs w:val="20"/>
          <w:lang w:eastAsia="es-ES"/>
        </w:rPr>
        <w:t>y</w:t>
      </w:r>
      <w:r w:rsidR="00590A1A">
        <w:rPr>
          <w:rFonts w:ascii="Times New Roman" w:eastAsia="Times New Roman" w:hAnsi="Times New Roman"/>
          <w:sz w:val="24"/>
          <w:szCs w:val="20"/>
          <w:lang w:eastAsia="es-ES"/>
        </w:rPr>
        <w:t>a que</w:t>
      </w:r>
      <w:r w:rsidR="00534AE4">
        <w:rPr>
          <w:rFonts w:ascii="Times New Roman" w:eastAsia="Times New Roman" w:hAnsi="Times New Roman"/>
          <w:sz w:val="24"/>
          <w:szCs w:val="20"/>
          <w:lang w:eastAsia="es-ES"/>
        </w:rPr>
        <w:t xml:space="preserve"> así</w:t>
      </w:r>
      <w:r w:rsidR="00590A1A">
        <w:rPr>
          <w:rFonts w:ascii="Times New Roman" w:eastAsia="Times New Roman" w:hAnsi="Times New Roman"/>
          <w:sz w:val="24"/>
          <w:szCs w:val="20"/>
          <w:lang w:eastAsia="es-ES"/>
        </w:rPr>
        <w:t xml:space="preserve"> pueden aplicarlo docentes, entrenadores, etc. </w:t>
      </w:r>
    </w:p>
    <w:p w14:paraId="36CB7C28" w14:textId="21DACA15" w:rsidR="005C3FDE" w:rsidRDefault="005C3FDE" w:rsidP="005C3FDE">
      <w:pPr>
        <w:autoSpaceDE w:val="0"/>
        <w:autoSpaceDN w:val="0"/>
        <w:adjustRightInd w:val="0"/>
        <w:spacing w:after="0" w:line="240" w:lineRule="auto"/>
        <w:jc w:val="both"/>
        <w:rPr>
          <w:rFonts w:ascii="Times New Roman" w:eastAsia="Times New Roman" w:hAnsi="Times New Roman"/>
          <w:sz w:val="24"/>
          <w:szCs w:val="20"/>
          <w:lang w:eastAsia="es-ES"/>
        </w:rPr>
      </w:pPr>
    </w:p>
    <w:p w14:paraId="44E6FBB3" w14:textId="1BFF97C7" w:rsidR="00534AE4" w:rsidRDefault="00534AE4" w:rsidP="00534AE4">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 xml:space="preserve">Criterio </w:t>
      </w:r>
      <w:r w:rsidR="00A61E98">
        <w:rPr>
          <w:rFonts w:ascii="Times New Roman" w:eastAsia="Times New Roman" w:hAnsi="Times New Roman"/>
          <w:b/>
          <w:sz w:val="24"/>
          <w:szCs w:val="20"/>
          <w:lang w:eastAsia="es-ES"/>
        </w:rPr>
        <w:t>5</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Pr="00534AE4">
        <w:rPr>
          <w:rFonts w:ascii="Times New Roman" w:eastAsia="Times New Roman" w:hAnsi="Times New Roman"/>
          <w:sz w:val="24"/>
          <w:szCs w:val="20"/>
          <w:lang w:eastAsia="es-ES"/>
        </w:rPr>
        <w:t>Dirigido especialmente a población joven</w:t>
      </w:r>
    </w:p>
    <w:p w14:paraId="6C52D57F" w14:textId="07625067" w:rsidR="00534AE4" w:rsidRDefault="00534AE4" w:rsidP="00534AE4">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BAC6B9" w14:textId="5590C97F" w:rsidR="00534AE4" w:rsidRPr="005C3FDE" w:rsidRDefault="00534AE4" w:rsidP="005A0A76">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una mejor comprensión y acierto en las preguntas realizadas en el test psicológico, es preferible que el test sea dirigido y apto para adolescentes.</w:t>
      </w:r>
    </w:p>
    <w:p w14:paraId="08B94D46" w14:textId="77777777" w:rsidR="005C3FDE" w:rsidRDefault="005C3FDE"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95C2D29"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tabla 6 detalla si las características presentes en los diferentes modelos serán marcadas con un SI, mientras que las ausentes con un NO.</w:t>
      </w:r>
    </w:p>
    <w:p w14:paraId="603D7541" w14:textId="3E4BF6CE"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034816FB" w14:textId="77777777" w:rsidR="00E916B8" w:rsidRDefault="00E916B8"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30C82617" w14:textId="69B14F39" w:rsidR="00A9328E" w:rsidRPr="00A9328E" w:rsidRDefault="00A9328E" w:rsidP="00A9328E">
      <w:pPr>
        <w:pStyle w:val="Descripcin"/>
        <w:rPr>
          <w:rFonts w:ascii="Times New Roman" w:eastAsia="Times New Roman" w:hAnsi="Times New Roman"/>
          <w:sz w:val="24"/>
          <w:szCs w:val="20"/>
          <w:lang w:eastAsia="es-ES"/>
        </w:rPr>
      </w:pPr>
      <w:bookmarkStart w:id="267" w:name="_Toc525861780"/>
      <w:bookmarkStart w:id="268" w:name="_Toc525861856"/>
      <w:bookmarkStart w:id="269" w:name="_Toc525927539"/>
      <w:r w:rsidRPr="00A9328E">
        <w:rPr>
          <w:b/>
        </w:rPr>
        <w:t xml:space="preserve">Tabla </w:t>
      </w:r>
      <w:r w:rsidRPr="00A9328E">
        <w:rPr>
          <w:b/>
        </w:rPr>
        <w:fldChar w:fldCharType="begin"/>
      </w:r>
      <w:r w:rsidRPr="00A9328E">
        <w:rPr>
          <w:b/>
        </w:rPr>
        <w:instrText xml:space="preserve"> SEQ Tabla \* ARABIC </w:instrText>
      </w:r>
      <w:r w:rsidRPr="00A9328E">
        <w:rPr>
          <w:b/>
        </w:rPr>
        <w:fldChar w:fldCharType="separate"/>
      </w:r>
      <w:r w:rsidR="00B56357">
        <w:rPr>
          <w:b/>
          <w:noProof/>
        </w:rPr>
        <w:t>6</w:t>
      </w:r>
      <w:r w:rsidRPr="00A9328E">
        <w:rPr>
          <w:b/>
        </w:rPr>
        <w:fldChar w:fldCharType="end"/>
      </w:r>
      <w:r>
        <w:t>. Comparativo entre test psicológicos.</w:t>
      </w:r>
      <w:bookmarkEnd w:id="267"/>
      <w:bookmarkEnd w:id="268"/>
      <w:bookmarkEnd w:id="269"/>
      <w:r w:rsidR="00144502">
        <w:t xml:space="preserve"> Elaboración propia.</w:t>
      </w:r>
    </w:p>
    <w:tbl>
      <w:tblPr>
        <w:tblStyle w:val="Tablaconcuadrcula"/>
        <w:tblW w:w="0" w:type="auto"/>
        <w:jc w:val="center"/>
        <w:tblLook w:val="04A0" w:firstRow="1" w:lastRow="0" w:firstColumn="1" w:lastColumn="0" w:noHBand="0" w:noVBand="1"/>
      </w:tblPr>
      <w:tblGrid>
        <w:gridCol w:w="2434"/>
        <w:gridCol w:w="1197"/>
        <w:gridCol w:w="1106"/>
        <w:gridCol w:w="1106"/>
        <w:gridCol w:w="1240"/>
        <w:gridCol w:w="973"/>
      </w:tblGrid>
      <w:tr w:rsidR="00C42489" w14:paraId="284047B0" w14:textId="788A1F29" w:rsidTr="00ED296E">
        <w:trPr>
          <w:trHeight w:val="538"/>
          <w:jc w:val="center"/>
        </w:trPr>
        <w:tc>
          <w:tcPr>
            <w:tcW w:w="2434" w:type="dxa"/>
            <w:tcBorders>
              <w:tl2br w:val="single" w:sz="4" w:space="0" w:color="auto"/>
            </w:tcBorders>
            <w:shd w:val="clear" w:color="auto" w:fill="BFBFBF" w:themeFill="background1" w:themeFillShade="BF"/>
          </w:tcPr>
          <w:p w14:paraId="096A1447" w14:textId="18486922" w:rsidR="00C42489" w:rsidRPr="00B56357" w:rsidRDefault="00C42489" w:rsidP="0089542A">
            <w:pPr>
              <w:pStyle w:val="Normal1"/>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 xml:space="preserve">                </w:t>
            </w:r>
            <w:r w:rsidR="007C2748" w:rsidRPr="00B56357">
              <w:rPr>
                <w:rFonts w:ascii="Times New Roman" w:eastAsiaTheme="minorHAnsi" w:hAnsi="Times New Roman" w:cs="Times New Roman"/>
                <w:b/>
                <w:sz w:val="22"/>
                <w:szCs w:val="22"/>
                <w:lang w:val="es-PE" w:eastAsia="en-US"/>
              </w:rPr>
              <w:t>Artí</w:t>
            </w:r>
            <w:r w:rsidRPr="00B56357">
              <w:rPr>
                <w:rFonts w:ascii="Times New Roman" w:eastAsiaTheme="minorHAnsi" w:hAnsi="Times New Roman" w:cs="Times New Roman"/>
                <w:b/>
                <w:sz w:val="22"/>
                <w:szCs w:val="22"/>
                <w:lang w:val="es-PE" w:eastAsia="en-US"/>
              </w:rPr>
              <w:t>culo</w:t>
            </w:r>
          </w:p>
          <w:p w14:paraId="4598AC0D" w14:textId="2B58054F" w:rsidR="00C42489" w:rsidRPr="00B56357" w:rsidRDefault="00C42489" w:rsidP="00C91F9B">
            <w:pPr>
              <w:pStyle w:val="Normal1"/>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1197" w:type="dxa"/>
            <w:shd w:val="clear" w:color="auto" w:fill="BFBFBF" w:themeFill="background1" w:themeFillShade="BF"/>
            <w:vAlign w:val="center"/>
          </w:tcPr>
          <w:p w14:paraId="52BB37D4"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1</w:t>
            </w:r>
          </w:p>
          <w:p w14:paraId="0D0D5AC6" w14:textId="0531A8CC"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EAT-26</w:t>
            </w:r>
          </w:p>
        </w:tc>
        <w:tc>
          <w:tcPr>
            <w:tcW w:w="1106" w:type="dxa"/>
            <w:shd w:val="clear" w:color="auto" w:fill="BFBFBF" w:themeFill="background1" w:themeFillShade="BF"/>
            <w:vAlign w:val="center"/>
          </w:tcPr>
          <w:p w14:paraId="4157911F"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2</w:t>
            </w:r>
          </w:p>
          <w:p w14:paraId="54600E8F" w14:textId="7AFAEE6D"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w:t>
            </w:r>
          </w:p>
        </w:tc>
        <w:tc>
          <w:tcPr>
            <w:tcW w:w="1106" w:type="dxa"/>
            <w:shd w:val="clear" w:color="auto" w:fill="BFBFBF" w:themeFill="background1" w:themeFillShade="BF"/>
            <w:vAlign w:val="center"/>
          </w:tcPr>
          <w:p w14:paraId="4F459EF9"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3</w:t>
            </w:r>
          </w:p>
          <w:p w14:paraId="041B595F" w14:textId="67A79E11"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EAT-40</w:t>
            </w:r>
          </w:p>
        </w:tc>
        <w:tc>
          <w:tcPr>
            <w:tcW w:w="1240" w:type="dxa"/>
            <w:shd w:val="clear" w:color="auto" w:fill="BFBFBF" w:themeFill="background1" w:themeFillShade="BF"/>
            <w:vAlign w:val="center"/>
          </w:tcPr>
          <w:p w14:paraId="787E84FD"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4</w:t>
            </w:r>
          </w:p>
          <w:p w14:paraId="7B18772A" w14:textId="6458620D"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EDI-3-RF</w:t>
            </w:r>
          </w:p>
        </w:tc>
        <w:tc>
          <w:tcPr>
            <w:tcW w:w="973" w:type="dxa"/>
            <w:shd w:val="clear" w:color="auto" w:fill="BFBFBF" w:themeFill="background1" w:themeFillShade="BF"/>
            <w:vAlign w:val="center"/>
          </w:tcPr>
          <w:p w14:paraId="4B208572"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5</w:t>
            </w:r>
          </w:p>
          <w:p w14:paraId="65DA6D1D" w14:textId="3B033956"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w:t>
            </w:r>
          </w:p>
        </w:tc>
      </w:tr>
      <w:tr w:rsidR="00C42489" w14:paraId="22DD07DC" w14:textId="0798F03E" w:rsidTr="00ED296E">
        <w:trPr>
          <w:trHeight w:val="502"/>
          <w:jc w:val="center"/>
        </w:trPr>
        <w:tc>
          <w:tcPr>
            <w:tcW w:w="2434" w:type="dxa"/>
            <w:shd w:val="clear" w:color="auto" w:fill="BFBFBF" w:themeFill="background1" w:themeFillShade="BF"/>
            <w:vAlign w:val="center"/>
          </w:tcPr>
          <w:p w14:paraId="450AEAED" w14:textId="46199007"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opciones en respuestas</w:t>
            </w:r>
          </w:p>
        </w:tc>
        <w:tc>
          <w:tcPr>
            <w:tcW w:w="1197" w:type="dxa"/>
            <w:vAlign w:val="center"/>
          </w:tcPr>
          <w:p w14:paraId="4EE36495" w14:textId="075C93B1"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9683D8" w14:textId="4636EE6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1D4CB589" w14:textId="34F69044"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A790F76" w14:textId="48A152B8"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114533EC" w14:textId="5BD82C5B"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EC41D4" w14:textId="26E59D75" w:rsidTr="00ED296E">
        <w:trPr>
          <w:trHeight w:val="514"/>
          <w:jc w:val="center"/>
        </w:trPr>
        <w:tc>
          <w:tcPr>
            <w:tcW w:w="2434" w:type="dxa"/>
            <w:shd w:val="clear" w:color="auto" w:fill="BFBFBF" w:themeFill="background1" w:themeFillShade="BF"/>
            <w:vAlign w:val="center"/>
          </w:tcPr>
          <w:p w14:paraId="14835A84" w14:textId="2F341EB8"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preguntas</w:t>
            </w:r>
          </w:p>
        </w:tc>
        <w:tc>
          <w:tcPr>
            <w:tcW w:w="1197" w:type="dxa"/>
            <w:vAlign w:val="center"/>
          </w:tcPr>
          <w:p w14:paraId="0E343A65" w14:textId="567A36DE"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B0F043" w14:textId="355153F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12FDFD54" w14:textId="0D4EB02D"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0A2FC22B" w14:textId="4A248B2A"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1D6583C" w14:textId="6EFAE529"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73571A0" w14:textId="2703E19F" w:rsidTr="00ED296E">
        <w:trPr>
          <w:trHeight w:val="502"/>
          <w:jc w:val="center"/>
        </w:trPr>
        <w:tc>
          <w:tcPr>
            <w:tcW w:w="2434" w:type="dxa"/>
            <w:shd w:val="clear" w:color="auto" w:fill="BFBFBF" w:themeFill="background1" w:themeFillShade="BF"/>
            <w:vAlign w:val="center"/>
          </w:tcPr>
          <w:p w14:paraId="66A63256" w14:textId="3217766A" w:rsidR="00C42489" w:rsidRPr="00B56357" w:rsidRDefault="00B2741C"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Tipo de aplicación</w:t>
            </w:r>
          </w:p>
        </w:tc>
        <w:tc>
          <w:tcPr>
            <w:tcW w:w="1197" w:type="dxa"/>
            <w:vAlign w:val="center"/>
          </w:tcPr>
          <w:p w14:paraId="10E602A8" w14:textId="6CDFBF52"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300B2B5" w14:textId="358456D1" w:rsidR="00B2741C" w:rsidRPr="00B56357" w:rsidRDefault="00B2741C" w:rsidP="00B2741C">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2CD4B521" w14:textId="0B0CDE2E"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761DD95" w14:textId="019F5AFD"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AF352D9" w14:textId="147E4DE0" w:rsidR="00C42489" w:rsidRPr="00B56357" w:rsidRDefault="00B2741C"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3BE766F" w14:textId="43BE309D" w:rsidTr="00ED296E">
        <w:trPr>
          <w:trHeight w:val="502"/>
          <w:jc w:val="center"/>
        </w:trPr>
        <w:tc>
          <w:tcPr>
            <w:tcW w:w="2434" w:type="dxa"/>
            <w:shd w:val="clear" w:color="auto" w:fill="BFBFBF" w:themeFill="background1" w:themeFillShade="BF"/>
            <w:vAlign w:val="center"/>
          </w:tcPr>
          <w:p w14:paraId="585501A2" w14:textId="01DA844B" w:rsidR="00C42489" w:rsidRPr="00B56357" w:rsidRDefault="00590A1A"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Entorno de Aplicación</w:t>
            </w:r>
          </w:p>
        </w:tc>
        <w:tc>
          <w:tcPr>
            <w:tcW w:w="1197" w:type="dxa"/>
            <w:vAlign w:val="center"/>
          </w:tcPr>
          <w:p w14:paraId="502C7D17" w14:textId="0C12E519"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55C7C202" w14:textId="4B81F6A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6B6A9AB8" w14:textId="6D0A8184"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5F870FAD" w14:textId="13215D9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725BD272" w14:textId="6CAE1CC9"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47B474" w14:textId="47A55055" w:rsidTr="00ED296E">
        <w:trPr>
          <w:trHeight w:val="514"/>
          <w:jc w:val="center"/>
        </w:trPr>
        <w:tc>
          <w:tcPr>
            <w:tcW w:w="2434" w:type="dxa"/>
            <w:shd w:val="clear" w:color="auto" w:fill="BFBFBF" w:themeFill="background1" w:themeFillShade="BF"/>
            <w:vAlign w:val="center"/>
          </w:tcPr>
          <w:p w14:paraId="6CD2683F" w14:textId="6AC76D81" w:rsidR="00C42489" w:rsidRPr="00B56357" w:rsidRDefault="00534AE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Dirigido especialmente a población joven</w:t>
            </w:r>
          </w:p>
        </w:tc>
        <w:tc>
          <w:tcPr>
            <w:tcW w:w="1197" w:type="dxa"/>
            <w:vAlign w:val="center"/>
          </w:tcPr>
          <w:p w14:paraId="5EF636B1" w14:textId="4CF76DC9"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269CFD3E" w14:textId="5010859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FABFE4D" w14:textId="0D9C3446"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253FBE43" w14:textId="2DBF73F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2C079C87" w14:textId="228BD263" w:rsidR="00C97A14" w:rsidRPr="00B56357" w:rsidRDefault="00C97A14" w:rsidP="00C97A1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bl>
    <w:p w14:paraId="656A3FDB" w14:textId="4F5359E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7DE61BCA" w14:textId="4C0376D6"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0EC37EA4" w14:textId="4B20740C" w:rsidR="00B56357" w:rsidRDefault="00B56357" w:rsidP="00B56357">
      <w:pPr>
        <w:pStyle w:val="Ttulo2"/>
        <w:numPr>
          <w:ilvl w:val="1"/>
          <w:numId w:val="22"/>
        </w:numPr>
        <w:rPr>
          <w:lang w:val="es-ES"/>
        </w:rPr>
      </w:pPr>
      <w:r>
        <w:rPr>
          <w:lang w:val="es-ES"/>
        </w:rPr>
        <w:t>Selección y criterios de los elementos de gamificación</w:t>
      </w:r>
    </w:p>
    <w:p w14:paraId="0A6ED94A"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5CDBFEDA" w14:textId="752EF754"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w:t>
      </w:r>
      <w:r>
        <w:rPr>
          <w:rFonts w:ascii="Times New Roman" w:eastAsia="Times New Roman" w:hAnsi="Times New Roman"/>
          <w:sz w:val="24"/>
          <w:szCs w:val="20"/>
          <w:lang w:eastAsia="es-ES"/>
        </w:rPr>
        <w:t xml:space="preserve"> elementos de gamificación se utilizarán en la implementación de la aplicación web, teniendo como referencia los artículos descritos en el estado del arte, se tomará en cuenta ciertos criterios de evaluación definidos con su respectiva justificación según las prioridades propias consideradas en el presente trabajo de investigación.</w:t>
      </w:r>
    </w:p>
    <w:p w14:paraId="25D339D1" w14:textId="06A16D4E"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1EEEA30A" w14:textId="18B93686" w:rsidR="00B56357" w:rsidRPr="00D02606" w:rsidRDefault="00B56357" w:rsidP="00D0260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1</w:t>
      </w:r>
      <w:r w:rsidRPr="00D02606">
        <w:rPr>
          <w:rFonts w:ascii="Times New Roman" w:eastAsia="Times New Roman" w:hAnsi="Times New Roman"/>
          <w:sz w:val="24"/>
          <w:szCs w:val="24"/>
          <w:lang w:eastAsia="es-ES"/>
        </w:rPr>
        <w:t xml:space="preserve">: </w:t>
      </w:r>
      <w:r w:rsidR="00D02606" w:rsidRPr="00D02606">
        <w:rPr>
          <w:rFonts w:ascii="Times New Roman" w:eastAsia="Times New Roman" w:hAnsi="Times New Roman"/>
          <w:sz w:val="24"/>
          <w:szCs w:val="24"/>
          <w:lang w:eastAsia="es-ES"/>
        </w:rPr>
        <w:t>Motivación al usuario a continuar en la aplicación.</w:t>
      </w:r>
    </w:p>
    <w:p w14:paraId="43F16769"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F190A80" w14:textId="67EB0E9D"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Este tipo de motivación ayudaría a que el usuario continúe hasta terminar el cuestionario o misión en la aplicación. </w:t>
      </w:r>
    </w:p>
    <w:p w14:paraId="1EB4A4CC"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322E6DA" w14:textId="681E52BD" w:rsidR="00B56357" w:rsidRPr="00D02606" w:rsidRDefault="00B56357" w:rsidP="00B56357">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2</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Ayuda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a realizar un seguimiento del avance.</w:t>
      </w:r>
    </w:p>
    <w:p w14:paraId="3CFEEA46"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A6E584C" w14:textId="00E4591E"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Al tener una referencia de lo que ha realizado en la aplicación se podría determinar características preventivas en el usuario.</w:t>
      </w:r>
    </w:p>
    <w:p w14:paraId="163E1F6C" w14:textId="77777777" w:rsidR="00B56357" w:rsidRPr="00D02606" w:rsidRDefault="00B56357" w:rsidP="00B56357">
      <w:pPr>
        <w:autoSpaceDE w:val="0"/>
        <w:autoSpaceDN w:val="0"/>
        <w:adjustRightInd w:val="0"/>
        <w:spacing w:after="0" w:line="240" w:lineRule="auto"/>
        <w:ind w:left="284" w:firstLine="284"/>
        <w:jc w:val="both"/>
        <w:rPr>
          <w:rFonts w:ascii="Times New Roman" w:eastAsia="Times New Roman" w:hAnsi="Times New Roman"/>
          <w:sz w:val="24"/>
          <w:szCs w:val="24"/>
          <w:lang w:eastAsia="es-ES"/>
        </w:rPr>
      </w:pPr>
    </w:p>
    <w:p w14:paraId="68483478" w14:textId="39708959" w:rsidR="00B56357" w:rsidRPr="00D02606" w:rsidRDefault="00B56357" w:rsidP="00B56357">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3</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Representa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un avance en la aplicación.</w:t>
      </w:r>
    </w:p>
    <w:p w14:paraId="3511CF50"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74B033D" w14:textId="28FF2E26" w:rsidR="00B56357" w:rsidRPr="00D02606" w:rsidRDefault="00440260"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Gráficamente o mediante tablas se debe poder identificar el progreso del usuario en la aplicación.</w:t>
      </w:r>
    </w:p>
    <w:p w14:paraId="63C7E019"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5ED0DFB" w14:textId="5580E5B9" w:rsidR="00B56357" w:rsidRPr="00D02606" w:rsidRDefault="00B56357" w:rsidP="00B56357">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4</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Incentiva que otras personas utilicen la aplicación.</w:t>
      </w:r>
    </w:p>
    <w:p w14:paraId="723E0310" w14:textId="77777777" w:rsidR="00B56357" w:rsidRDefault="00B56357" w:rsidP="00B56357">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087572" w14:textId="48C568D9" w:rsidR="00B56357" w:rsidRPr="005C3FDE" w:rsidRDefault="00440260" w:rsidP="00B56357">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Al existir una referencia de avance en misiones o cuestionarios, y obtener beneficios gracias a ello, podría incentivar a otros usuarios a utilizar la aplicación voluntariamente.</w:t>
      </w:r>
    </w:p>
    <w:p w14:paraId="0734BEAE"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0D83D442" w14:textId="4AFE274B"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tabla </w:t>
      </w:r>
      <w:r w:rsidR="00D02606">
        <w:rPr>
          <w:rFonts w:ascii="Times New Roman" w:eastAsia="Times New Roman" w:hAnsi="Times New Roman"/>
          <w:sz w:val="24"/>
          <w:szCs w:val="20"/>
          <w:lang w:eastAsia="es-ES"/>
        </w:rPr>
        <w:t>7</w:t>
      </w:r>
      <w:r>
        <w:rPr>
          <w:rFonts w:ascii="Times New Roman" w:eastAsia="Times New Roman" w:hAnsi="Times New Roman"/>
          <w:sz w:val="24"/>
          <w:szCs w:val="20"/>
          <w:lang w:eastAsia="es-ES"/>
        </w:rPr>
        <w:t xml:space="preserve"> detalla las características presentes en los diferentes </w:t>
      </w:r>
      <w:r w:rsidR="00D02606">
        <w:rPr>
          <w:rFonts w:ascii="Times New Roman" w:eastAsia="Times New Roman" w:hAnsi="Times New Roman"/>
          <w:sz w:val="24"/>
          <w:szCs w:val="20"/>
          <w:lang w:eastAsia="es-ES"/>
        </w:rPr>
        <w:t>tipos de elementos dentro de la gamificación</w:t>
      </w:r>
      <w:r w:rsidR="0021713A">
        <w:rPr>
          <w:rFonts w:ascii="Times New Roman" w:eastAsia="Times New Roman" w:hAnsi="Times New Roman"/>
          <w:sz w:val="24"/>
          <w:szCs w:val="20"/>
          <w:lang w:eastAsia="es-ES"/>
        </w:rPr>
        <w:t>, estas</w:t>
      </w:r>
      <w:r>
        <w:rPr>
          <w:rFonts w:ascii="Times New Roman" w:eastAsia="Times New Roman" w:hAnsi="Times New Roman"/>
          <w:sz w:val="24"/>
          <w:szCs w:val="20"/>
          <w:lang w:eastAsia="es-ES"/>
        </w:rPr>
        <w:t xml:space="preserve"> serán marcadas con un SI, mientras que las ausentes con un NO.</w:t>
      </w:r>
    </w:p>
    <w:p w14:paraId="53D55F84" w14:textId="76AD59FC" w:rsidR="00B56357" w:rsidRDefault="00B56357" w:rsidP="00B56357">
      <w:pPr>
        <w:pStyle w:val="Descripcin"/>
        <w:jc w:val="both"/>
        <w:rPr>
          <w:rFonts w:ascii="Times New Roman" w:eastAsia="Times New Roman" w:hAnsi="Times New Roman"/>
          <w:i w:val="0"/>
          <w:iCs w:val="0"/>
          <w:color w:val="auto"/>
          <w:sz w:val="24"/>
          <w:szCs w:val="20"/>
          <w:lang w:eastAsia="es-ES"/>
        </w:rPr>
      </w:pPr>
    </w:p>
    <w:p w14:paraId="73620351" w14:textId="588A3735" w:rsidR="00B56357" w:rsidRPr="00B56357" w:rsidRDefault="00B56357" w:rsidP="00B56357">
      <w:pPr>
        <w:pStyle w:val="Descripcin"/>
        <w:rPr>
          <w:lang w:eastAsia="es-ES"/>
        </w:rPr>
      </w:pPr>
      <w:r w:rsidRPr="00B56357">
        <w:rPr>
          <w:b/>
        </w:rPr>
        <w:t xml:space="preserve">Tabla </w:t>
      </w:r>
      <w:r w:rsidRPr="00B56357">
        <w:rPr>
          <w:b/>
        </w:rPr>
        <w:fldChar w:fldCharType="begin"/>
      </w:r>
      <w:r w:rsidRPr="00B56357">
        <w:rPr>
          <w:b/>
        </w:rPr>
        <w:instrText xml:space="preserve"> SEQ Tabla \* ARABIC </w:instrText>
      </w:r>
      <w:r w:rsidRPr="00B56357">
        <w:rPr>
          <w:b/>
        </w:rPr>
        <w:fldChar w:fldCharType="separate"/>
      </w:r>
      <w:r w:rsidRPr="00B56357">
        <w:rPr>
          <w:b/>
          <w:noProof/>
        </w:rPr>
        <w:t>7</w:t>
      </w:r>
      <w:r w:rsidRPr="00B56357">
        <w:rPr>
          <w:b/>
        </w:rPr>
        <w:fldChar w:fldCharType="end"/>
      </w:r>
      <w:r>
        <w:t xml:space="preserve">. </w:t>
      </w:r>
      <w:r w:rsidRPr="00B56357">
        <w:t xml:space="preserve">Comparativo entre </w:t>
      </w:r>
      <w:r>
        <w:t>elementos de gamificación</w:t>
      </w:r>
      <w:r w:rsidRPr="00B56357">
        <w:t>. Elaboración propia</w:t>
      </w:r>
      <w:r>
        <w:t>.</w:t>
      </w:r>
    </w:p>
    <w:tbl>
      <w:tblPr>
        <w:tblStyle w:val="Tablaconcuadrcula"/>
        <w:tblW w:w="9917" w:type="dxa"/>
        <w:jc w:val="center"/>
        <w:tblLook w:val="04A0" w:firstRow="1" w:lastRow="0" w:firstColumn="1" w:lastColumn="0" w:noHBand="0" w:noVBand="1"/>
      </w:tblPr>
      <w:tblGrid>
        <w:gridCol w:w="2206"/>
        <w:gridCol w:w="816"/>
        <w:gridCol w:w="1023"/>
        <w:gridCol w:w="1560"/>
        <w:gridCol w:w="889"/>
        <w:gridCol w:w="1059"/>
        <w:gridCol w:w="1341"/>
        <w:gridCol w:w="1023"/>
      </w:tblGrid>
      <w:tr w:rsidR="00524CBE" w14:paraId="2FAB6598" w14:textId="377B53AA" w:rsidTr="00524CBE">
        <w:trPr>
          <w:trHeight w:val="1002"/>
          <w:jc w:val="center"/>
        </w:trPr>
        <w:tc>
          <w:tcPr>
            <w:tcW w:w="2206" w:type="dxa"/>
            <w:tcBorders>
              <w:tl2br w:val="single" w:sz="4" w:space="0" w:color="auto"/>
            </w:tcBorders>
            <w:shd w:val="clear" w:color="auto" w:fill="BFBFBF" w:themeFill="background1" w:themeFillShade="BF"/>
          </w:tcPr>
          <w:p w14:paraId="1E426D26" w14:textId="4003DD56" w:rsidR="00524CBE" w:rsidRPr="00B56357" w:rsidRDefault="00524CBE" w:rsidP="00B56357">
            <w:pPr>
              <w:pStyle w:val="Normal1"/>
              <w:spacing w:before="0" w:line="240" w:lineRule="auto"/>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Elemento de gamificación</w:t>
            </w:r>
          </w:p>
          <w:p w14:paraId="0AAA197F" w14:textId="08110AE8" w:rsidR="00524CBE" w:rsidRPr="00B56357" w:rsidRDefault="00524CBE" w:rsidP="00B56357">
            <w:pPr>
              <w:pStyle w:val="Normal1"/>
              <w:spacing w:after="0" w:line="240" w:lineRule="auto"/>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816" w:type="dxa"/>
            <w:shd w:val="clear" w:color="auto" w:fill="BFBFBF" w:themeFill="background1" w:themeFillShade="BF"/>
            <w:vAlign w:val="center"/>
          </w:tcPr>
          <w:p w14:paraId="47198114" w14:textId="68DA041D"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Puntos</w:t>
            </w:r>
          </w:p>
        </w:tc>
        <w:tc>
          <w:tcPr>
            <w:tcW w:w="1023" w:type="dxa"/>
            <w:shd w:val="clear" w:color="auto" w:fill="BFBFBF" w:themeFill="background1" w:themeFillShade="BF"/>
            <w:vAlign w:val="center"/>
          </w:tcPr>
          <w:p w14:paraId="2E4972A2" w14:textId="76E9644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Medallas</w:t>
            </w:r>
          </w:p>
        </w:tc>
        <w:tc>
          <w:tcPr>
            <w:tcW w:w="1560" w:type="dxa"/>
            <w:shd w:val="clear" w:color="auto" w:fill="BFBFBF" w:themeFill="background1" w:themeFillShade="BF"/>
            <w:vAlign w:val="center"/>
          </w:tcPr>
          <w:p w14:paraId="14B7CDD6" w14:textId="49A80CF7"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Clasificaciones</w:t>
            </w:r>
          </w:p>
        </w:tc>
        <w:tc>
          <w:tcPr>
            <w:tcW w:w="889" w:type="dxa"/>
            <w:shd w:val="clear" w:color="auto" w:fill="BFBFBF" w:themeFill="background1" w:themeFillShade="BF"/>
            <w:vAlign w:val="center"/>
          </w:tcPr>
          <w:p w14:paraId="099E97C0" w14:textId="605E56D6"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Niveles</w:t>
            </w:r>
          </w:p>
        </w:tc>
        <w:tc>
          <w:tcPr>
            <w:tcW w:w="1059" w:type="dxa"/>
            <w:shd w:val="clear" w:color="auto" w:fill="BFBFBF" w:themeFill="background1" w:themeFillShade="BF"/>
            <w:vAlign w:val="center"/>
          </w:tcPr>
          <w:p w14:paraId="6FA88962" w14:textId="5674C95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Feedback</w:t>
            </w:r>
          </w:p>
        </w:tc>
        <w:tc>
          <w:tcPr>
            <w:tcW w:w="1341" w:type="dxa"/>
            <w:shd w:val="clear" w:color="auto" w:fill="BFBFBF" w:themeFill="background1" w:themeFillShade="BF"/>
            <w:vAlign w:val="center"/>
          </w:tcPr>
          <w:p w14:paraId="7DB37148" w14:textId="11D5FADF" w:rsidR="00524CBE" w:rsidRPr="00524CBE" w:rsidRDefault="00524CBE" w:rsidP="00EE42C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Recompensa</w:t>
            </w:r>
          </w:p>
        </w:tc>
        <w:tc>
          <w:tcPr>
            <w:tcW w:w="1023" w:type="dxa"/>
            <w:shd w:val="clear" w:color="auto" w:fill="BFBFBF" w:themeFill="background1" w:themeFillShade="BF"/>
            <w:vAlign w:val="center"/>
          </w:tcPr>
          <w:p w14:paraId="11457EF2" w14:textId="0834BEE7" w:rsidR="00524CBE" w:rsidRPr="00524CBE" w:rsidRDefault="00524CBE" w:rsidP="00524CBE">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Misiones</w:t>
            </w:r>
          </w:p>
        </w:tc>
      </w:tr>
      <w:tr w:rsidR="00524CBE" w14:paraId="0B9E34EB" w14:textId="3223D538" w:rsidTr="00524CBE">
        <w:trPr>
          <w:trHeight w:val="444"/>
          <w:jc w:val="center"/>
        </w:trPr>
        <w:tc>
          <w:tcPr>
            <w:tcW w:w="2206" w:type="dxa"/>
            <w:shd w:val="clear" w:color="auto" w:fill="BFBFBF" w:themeFill="background1" w:themeFillShade="BF"/>
            <w:vAlign w:val="center"/>
          </w:tcPr>
          <w:p w14:paraId="5D654EC2" w14:textId="2D90848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 xml:space="preserve">Motivación </w:t>
            </w:r>
            <w:r>
              <w:rPr>
                <w:rFonts w:ascii="Times New Roman" w:eastAsia="Times New Roman" w:hAnsi="Times New Roman"/>
                <w:sz w:val="22"/>
                <w:szCs w:val="22"/>
                <w:lang w:eastAsia="es-ES"/>
              </w:rPr>
              <w:t xml:space="preserve">al usuario </w:t>
            </w:r>
            <w:r w:rsidRPr="00B56357">
              <w:rPr>
                <w:rFonts w:ascii="Times New Roman" w:eastAsia="Times New Roman" w:hAnsi="Times New Roman"/>
                <w:sz w:val="22"/>
                <w:szCs w:val="22"/>
                <w:lang w:eastAsia="es-ES"/>
              </w:rPr>
              <w:t>a continuar en la aplicación.</w:t>
            </w:r>
          </w:p>
        </w:tc>
        <w:tc>
          <w:tcPr>
            <w:tcW w:w="816" w:type="dxa"/>
            <w:vAlign w:val="center"/>
          </w:tcPr>
          <w:p w14:paraId="128B60D1" w14:textId="4C3836FD"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080DDA77" w14:textId="4B1D40F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1682C4F9" w14:textId="0DC0B964"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31CB51B6" w14:textId="2B480EB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600A7102" w14:textId="0FDAC3DD"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7633F45B" w14:textId="4C1B54C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23B78DE0" w14:textId="7915035F"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86E4FEA" w14:textId="53CA9D9F" w:rsidTr="00524CBE">
        <w:trPr>
          <w:trHeight w:val="455"/>
          <w:jc w:val="center"/>
        </w:trPr>
        <w:tc>
          <w:tcPr>
            <w:tcW w:w="2206" w:type="dxa"/>
            <w:shd w:val="clear" w:color="auto" w:fill="BFBFBF" w:themeFill="background1" w:themeFillShade="BF"/>
            <w:vAlign w:val="center"/>
          </w:tcPr>
          <w:p w14:paraId="4F60D105" w14:textId="0061B53C"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Ayuda a realizar</w:t>
            </w:r>
            <w:r>
              <w:rPr>
                <w:rFonts w:ascii="Times New Roman" w:eastAsiaTheme="minorHAnsi" w:hAnsi="Times New Roman" w:cs="Times New Roman"/>
                <w:sz w:val="22"/>
                <w:szCs w:val="22"/>
                <w:lang w:val="es-PE" w:eastAsia="en-US"/>
              </w:rPr>
              <w:t xml:space="preserve"> un seguimiento del avance.</w:t>
            </w:r>
          </w:p>
        </w:tc>
        <w:tc>
          <w:tcPr>
            <w:tcW w:w="816" w:type="dxa"/>
            <w:vAlign w:val="center"/>
          </w:tcPr>
          <w:p w14:paraId="503F88C1" w14:textId="1F8B0B50"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306E2915" w14:textId="0EAFC0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0D2AE3B9" w14:textId="407403AB"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889" w:type="dxa"/>
            <w:vAlign w:val="center"/>
          </w:tcPr>
          <w:p w14:paraId="416EE28F" w14:textId="5C4FAE2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55F6642F" w14:textId="0AAA71B7"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1BF91D21" w14:textId="15324D3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F0DAF09" w14:textId="5340F49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4A3BE32" w14:textId="6B00B0AD" w:rsidTr="00524CBE">
        <w:trPr>
          <w:trHeight w:val="444"/>
          <w:jc w:val="center"/>
        </w:trPr>
        <w:tc>
          <w:tcPr>
            <w:tcW w:w="2206" w:type="dxa"/>
            <w:shd w:val="clear" w:color="auto" w:fill="BFBFBF" w:themeFill="background1" w:themeFillShade="BF"/>
            <w:vAlign w:val="center"/>
          </w:tcPr>
          <w:p w14:paraId="6AFCB2F9" w14:textId="10A6D56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Representan un avance en la aplicación.</w:t>
            </w:r>
          </w:p>
        </w:tc>
        <w:tc>
          <w:tcPr>
            <w:tcW w:w="816" w:type="dxa"/>
            <w:vAlign w:val="center"/>
          </w:tcPr>
          <w:p w14:paraId="7B6AFB08" w14:textId="0DB0D634"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522D566B" w14:textId="129DE4C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30593218" w14:textId="7ABAD6FF"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8E399C9" w14:textId="76736591"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7E8F9067" w14:textId="0D7B169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1514653D" w14:textId="40801E2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486D6D5" w14:textId="19E367B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524CBE" w14:paraId="6518CFA5" w14:textId="13EC7822" w:rsidTr="00524CBE">
        <w:trPr>
          <w:trHeight w:val="444"/>
          <w:jc w:val="center"/>
        </w:trPr>
        <w:tc>
          <w:tcPr>
            <w:tcW w:w="2206" w:type="dxa"/>
            <w:shd w:val="clear" w:color="auto" w:fill="BFBFBF" w:themeFill="background1" w:themeFillShade="BF"/>
            <w:vAlign w:val="center"/>
          </w:tcPr>
          <w:p w14:paraId="78C46AE3" w14:textId="4C87E0A8" w:rsidR="00524CBE" w:rsidRPr="00B56357" w:rsidRDefault="00524CBE" w:rsidP="00524CBE">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Incentiva que otras personas utilicen la aplicación.</w:t>
            </w:r>
          </w:p>
        </w:tc>
        <w:tc>
          <w:tcPr>
            <w:tcW w:w="816" w:type="dxa"/>
            <w:vAlign w:val="center"/>
          </w:tcPr>
          <w:p w14:paraId="224587CB" w14:textId="171227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60773E00" w14:textId="74615A16"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59927C3C" w14:textId="66823008"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3B4FBC3" w14:textId="456D037F"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312B4C3F" w14:textId="4A84D03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28787108" w14:textId="42A8EB7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71C96027" w14:textId="6ADCEC4C"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bl>
    <w:p w14:paraId="1AE4AFC5" w14:textId="0D17E72A" w:rsidR="00B56357" w:rsidRDefault="00B56357" w:rsidP="006335C9">
      <w:pPr>
        <w:autoSpaceDE w:val="0"/>
        <w:autoSpaceDN w:val="0"/>
        <w:adjustRightInd w:val="0"/>
        <w:spacing w:after="0" w:line="240" w:lineRule="auto"/>
        <w:jc w:val="both"/>
        <w:rPr>
          <w:rFonts w:ascii="Times New Roman" w:eastAsia="Times New Roman" w:hAnsi="Times New Roman"/>
          <w:sz w:val="24"/>
          <w:szCs w:val="20"/>
          <w:lang w:eastAsia="es-ES"/>
        </w:rPr>
      </w:pPr>
    </w:p>
    <w:p w14:paraId="690BFC63" w14:textId="6F7A3081" w:rsidR="00B56357" w:rsidRDefault="00B56357" w:rsidP="006335C9">
      <w:pPr>
        <w:autoSpaceDE w:val="0"/>
        <w:autoSpaceDN w:val="0"/>
        <w:adjustRightInd w:val="0"/>
        <w:spacing w:after="0" w:line="240" w:lineRule="auto"/>
        <w:jc w:val="both"/>
        <w:rPr>
          <w:rFonts w:ascii="Times New Roman" w:eastAsia="Times New Roman" w:hAnsi="Times New Roman"/>
          <w:sz w:val="24"/>
          <w:szCs w:val="20"/>
          <w:lang w:eastAsia="es-ES"/>
        </w:rPr>
      </w:pPr>
    </w:p>
    <w:p w14:paraId="3DA3B70E" w14:textId="77777777" w:rsidR="00B56357" w:rsidRDefault="00B56357" w:rsidP="006335C9">
      <w:pPr>
        <w:autoSpaceDE w:val="0"/>
        <w:autoSpaceDN w:val="0"/>
        <w:adjustRightInd w:val="0"/>
        <w:spacing w:after="0" w:line="240" w:lineRule="auto"/>
        <w:jc w:val="both"/>
        <w:rPr>
          <w:rFonts w:ascii="Times New Roman" w:hAnsi="Times New Roman"/>
          <w:b/>
          <w:bCs/>
          <w:color w:val="000000"/>
          <w:sz w:val="24"/>
          <w:szCs w:val="24"/>
        </w:rPr>
      </w:pPr>
    </w:p>
    <w:p w14:paraId="45AAF372" w14:textId="77777777" w:rsidR="004A081F" w:rsidRDefault="004A081F" w:rsidP="004A081F">
      <w:pPr>
        <w:pStyle w:val="Ttulo2"/>
        <w:numPr>
          <w:ilvl w:val="1"/>
          <w:numId w:val="22"/>
        </w:numPr>
        <w:rPr>
          <w:lang w:val="es-ES"/>
        </w:rPr>
      </w:pPr>
      <w:bookmarkStart w:id="270" w:name="_Toc525927490"/>
      <w:r>
        <w:rPr>
          <w:lang w:val="es-ES"/>
        </w:rPr>
        <w:t>Definición de la solución</w:t>
      </w:r>
      <w:bookmarkEnd w:id="270"/>
      <w:r>
        <w:rPr>
          <w:lang w:val="es-ES"/>
        </w:rPr>
        <w:t xml:space="preserve"> </w:t>
      </w:r>
    </w:p>
    <w:p w14:paraId="4A4A447D" w14:textId="77777777" w:rsidR="004A081F" w:rsidRPr="004A081F" w:rsidRDefault="004A081F" w:rsidP="004A081F">
      <w:pPr>
        <w:autoSpaceDE w:val="0"/>
        <w:autoSpaceDN w:val="0"/>
        <w:adjustRightInd w:val="0"/>
        <w:spacing w:after="0" w:line="240" w:lineRule="auto"/>
        <w:jc w:val="both"/>
        <w:rPr>
          <w:rFonts w:ascii="Times New Roman" w:eastAsia="Times New Roman" w:hAnsi="Times New Roman"/>
          <w:sz w:val="24"/>
          <w:szCs w:val="20"/>
          <w:lang w:eastAsia="es-ES"/>
        </w:rPr>
      </w:pPr>
    </w:p>
    <w:p w14:paraId="1E3254B7" w14:textId="77777777" w:rsidR="004E0267" w:rsidRDefault="004A081F" w:rsidP="004A081F">
      <w:pPr>
        <w:autoSpaceDE w:val="0"/>
        <w:autoSpaceDN w:val="0"/>
        <w:adjustRightInd w:val="0"/>
        <w:spacing w:after="0" w:line="240" w:lineRule="auto"/>
        <w:jc w:val="both"/>
        <w:rPr>
          <w:rFonts w:ascii="Times New Roman" w:hAnsi="Times New Roman"/>
          <w:b/>
          <w:bCs/>
          <w:color w:val="000000"/>
          <w:sz w:val="24"/>
          <w:szCs w:val="24"/>
        </w:rPr>
      </w:pPr>
      <w:r>
        <w:rPr>
          <w:rFonts w:ascii="Times New Roman" w:eastAsia="Times New Roman" w:hAnsi="Times New Roman"/>
          <w:sz w:val="24"/>
          <w:szCs w:val="20"/>
          <w:lang w:eastAsia="es-ES"/>
        </w:rPr>
        <w:t>En esta sección se mostrará el diseño de la integración de las diferentes capas con las que contará la aplicación web.</w:t>
      </w:r>
    </w:p>
    <w:p w14:paraId="0BE8BA23" w14:textId="77777777" w:rsidR="000C5100" w:rsidRDefault="000C5100">
      <w:pPr>
        <w:spacing w:after="0" w:line="240" w:lineRule="auto"/>
        <w:jc w:val="left"/>
        <w:rPr>
          <w:rFonts w:ascii="Times New Roman" w:hAnsi="Times New Roman"/>
          <w:b/>
          <w:bCs/>
          <w:color w:val="000000"/>
          <w:sz w:val="24"/>
          <w:szCs w:val="24"/>
        </w:rPr>
      </w:pPr>
    </w:p>
    <w:p w14:paraId="7A399964" w14:textId="520F0C2E" w:rsidR="000C5100" w:rsidRDefault="00971B35" w:rsidP="000C5100">
      <w:pPr>
        <w:spacing w:after="0" w:line="240" w:lineRule="auto"/>
        <w:rPr>
          <w:rFonts w:ascii="Times New Roman" w:hAnsi="Times New Roman"/>
          <w:b/>
          <w:bCs/>
          <w:color w:val="000000"/>
          <w:sz w:val="24"/>
          <w:szCs w:val="24"/>
        </w:rPr>
      </w:pPr>
      <w:r>
        <w:rPr>
          <w:noProof/>
          <w:lang w:eastAsia="es-PE"/>
        </w:rPr>
        <w:lastRenderedPageBreak/>
        <w:drawing>
          <wp:inline distT="0" distB="0" distL="0" distR="0" wp14:anchorId="26531F92" wp14:editId="1E08AA2D">
            <wp:extent cx="5450205" cy="2790390"/>
            <wp:effectExtent l="19050" t="19050" r="17145"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84" r="2875" b="6139"/>
                    <a:stretch/>
                  </pic:blipFill>
                  <pic:spPr bwMode="auto">
                    <a:xfrm>
                      <a:off x="0" y="0"/>
                      <a:ext cx="5472303" cy="28017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EBE98E0" w14:textId="2035F0A1" w:rsidR="0092437E" w:rsidRDefault="000C5100" w:rsidP="000C5100">
      <w:pPr>
        <w:pStyle w:val="Descripcin"/>
        <w:rPr>
          <w:rFonts w:ascii="Times New Roman" w:hAnsi="Times New Roman"/>
          <w:b/>
          <w:bCs/>
          <w:color w:val="000000"/>
          <w:sz w:val="24"/>
          <w:szCs w:val="24"/>
        </w:rPr>
      </w:pPr>
      <w:bookmarkStart w:id="271" w:name="_Toc525861772"/>
      <w:bookmarkStart w:id="272" w:name="_Toc525927531"/>
      <w:r w:rsidRPr="000C5100">
        <w:rPr>
          <w:b/>
        </w:rPr>
        <w:t xml:space="preserve">Ilustración </w:t>
      </w:r>
      <w:r w:rsidRPr="000C5100">
        <w:rPr>
          <w:b/>
        </w:rPr>
        <w:fldChar w:fldCharType="begin"/>
      </w:r>
      <w:r w:rsidRPr="000C5100">
        <w:rPr>
          <w:b/>
        </w:rPr>
        <w:instrText xml:space="preserve"> SEQ Ilustración \* ARABIC </w:instrText>
      </w:r>
      <w:r w:rsidRPr="000C5100">
        <w:rPr>
          <w:b/>
        </w:rPr>
        <w:fldChar w:fldCharType="separate"/>
      </w:r>
      <w:r w:rsidR="002544B1">
        <w:rPr>
          <w:b/>
          <w:noProof/>
        </w:rPr>
        <w:t>8</w:t>
      </w:r>
      <w:r w:rsidRPr="000C5100">
        <w:rPr>
          <w:b/>
        </w:rPr>
        <w:fldChar w:fldCharType="end"/>
      </w:r>
      <w:r>
        <w:t xml:space="preserve">. Diagrama de diseño de la solución. </w:t>
      </w:r>
      <w:r w:rsidR="00DE05E6">
        <w:t>Elaboración</w:t>
      </w:r>
      <w:r>
        <w:t xml:space="preserve"> Propia.</w:t>
      </w:r>
      <w:bookmarkEnd w:id="271"/>
      <w:bookmarkEnd w:id="272"/>
    </w:p>
    <w:p w14:paraId="40FB937B"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0E55A1D0"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Ilustración 8 muestra la arquitectura de la aplicación web en la fase de desarrollo: El usuario hace uso de la aplicación mediante un navegador (Chrome, Firefox, etc.), su petición la recibe el controlador y se comunica con la base de datos para uso de los datos; finalmente, se manda la respuesta por medio de la vista que se encuentra en el servidor de aplicaciones.</w:t>
      </w:r>
    </w:p>
    <w:p w14:paraId="062D7106"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4041571F" w14:textId="3B6AE648" w:rsidR="00822176" w:rsidRDefault="00822176" w:rsidP="00822176">
      <w:pPr>
        <w:pStyle w:val="Ttulo2"/>
        <w:numPr>
          <w:ilvl w:val="1"/>
          <w:numId w:val="22"/>
        </w:numPr>
        <w:rPr>
          <w:lang w:val="es-ES"/>
        </w:rPr>
      </w:pPr>
      <w:bookmarkStart w:id="273" w:name="_Toc525927491"/>
      <w:r>
        <w:rPr>
          <w:lang w:val="es-ES"/>
        </w:rPr>
        <w:t>Definición de la arquitectura</w:t>
      </w:r>
      <w:bookmarkEnd w:id="273"/>
    </w:p>
    <w:p w14:paraId="25B8184E" w14:textId="77777777" w:rsidR="00822176" w:rsidRPr="004A081F"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23D69703" w14:textId="70EBFC78" w:rsidR="001602C1"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los últimos años,</w:t>
      </w:r>
      <w:r w:rsidR="001602C1">
        <w:rPr>
          <w:rFonts w:ascii="Times New Roman" w:eastAsia="Times New Roman" w:hAnsi="Times New Roman"/>
          <w:sz w:val="24"/>
          <w:szCs w:val="20"/>
          <w:lang w:eastAsia="es-ES"/>
        </w:rPr>
        <w:t xml:space="preserve"> el rápido crecimiento de Internet y desarrollo de intranets empresariales ha hecho que haya una transformación en las necesidades de información de las organizaciones.</w:t>
      </w:r>
    </w:p>
    <w:p w14:paraId="284170DF" w14:textId="0E1C54C2"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6FEC521E" w14:textId="264FB4D7"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lo tanto, los sitios web tradicionales que antes se limitaban a solo mostrar información, ahora se han convertido en aplicaciones capaces de una interacción más o menos más amigable con el usuario. A causa de esto, ha aumentado progresivamente la complejidad de los sistemas, teniendo que buscar nuevas opciones de diseño que permitan encontrar la arquitectura óptima que facilite la construcción de los mismos. </w:t>
      </w:r>
    </w:p>
    <w:p w14:paraId="456E6DA8" w14:textId="5256EA39" w:rsidR="001602C1" w:rsidRPr="00822176"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5339512F" w14:textId="20263F8F"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sistema se distribuye en tres componentes: el navegador, que presenta la interfaz al usuario; la aplicación, que se encarga de realizar las operaciones necesarias según las</w:t>
      </w:r>
      <w:r>
        <w:rPr>
          <w:rFonts w:ascii="Times New Roman" w:eastAsia="Times New Roman" w:hAnsi="Times New Roman"/>
          <w:sz w:val="24"/>
          <w:szCs w:val="20"/>
          <w:lang w:eastAsia="es-ES"/>
        </w:rPr>
        <w:t xml:space="preserve"> </w:t>
      </w:r>
      <w:r w:rsidRPr="00822176">
        <w:rPr>
          <w:rFonts w:ascii="Times New Roman" w:eastAsia="Times New Roman" w:hAnsi="Times New Roman"/>
          <w:sz w:val="24"/>
          <w:szCs w:val="20"/>
          <w:lang w:eastAsia="es-ES"/>
        </w:rPr>
        <w:t xml:space="preserve">acciones llevadas a cabo por éste y la base de datos, donde la información relacionada con la aplicación se hace persistente, (Ver </w:t>
      </w:r>
      <w:r>
        <w:rPr>
          <w:rFonts w:ascii="Times New Roman" w:eastAsia="Times New Roman" w:hAnsi="Times New Roman"/>
          <w:sz w:val="24"/>
          <w:szCs w:val="20"/>
          <w:lang w:eastAsia="es-ES"/>
        </w:rPr>
        <w:t xml:space="preserve">Ilustración 9) por ello decimos que la aplicación </w:t>
      </w:r>
      <w:r w:rsidRPr="00822176">
        <w:rPr>
          <w:rFonts w:ascii="Times New Roman" w:eastAsia="Times New Roman" w:hAnsi="Times New Roman"/>
          <w:sz w:val="24"/>
          <w:szCs w:val="20"/>
          <w:lang w:eastAsia="es-ES"/>
        </w:rPr>
        <w:t>web descrit</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está basad</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en un modelo o arquitectura de tres capas, explicadas a continuación:</w:t>
      </w:r>
    </w:p>
    <w:p w14:paraId="7F23A9C0" w14:textId="10C406C8"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4FD2C127" w14:textId="6A183BE9"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Presentación</w:t>
      </w:r>
      <w:r w:rsidRPr="00822176">
        <w:rPr>
          <w:rFonts w:ascii="Times New Roman" w:eastAsia="Times New Roman" w:hAnsi="Times New Roman"/>
          <w:sz w:val="24"/>
          <w:szCs w:val="20"/>
          <w:lang w:eastAsia="es-ES"/>
        </w:rPr>
        <w:t>: Se encarga de generar la interfaz de usuario en función de las acciones llevadas a cabo por el mismo.</w:t>
      </w:r>
    </w:p>
    <w:p w14:paraId="6348CDCE" w14:textId="499243DA"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lastRenderedPageBreak/>
        <w:t>Nivel de Negocio o Lógica</w:t>
      </w:r>
      <w:r w:rsidRPr="00822176">
        <w:rPr>
          <w:rFonts w:ascii="Times New Roman" w:eastAsia="Times New Roman" w:hAnsi="Times New Roman"/>
          <w:sz w:val="24"/>
          <w:szCs w:val="20"/>
          <w:lang w:eastAsia="es-ES"/>
        </w:rPr>
        <w:t>: Contiene toda la lógica que modela los procesos internos y es donde se realiza el procesamiento necesario para atender las solicitudes del usuario.</w:t>
      </w:r>
    </w:p>
    <w:p w14:paraId="4B44DC14" w14:textId="41C6E4C7"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Datos</w:t>
      </w:r>
      <w:r w:rsidRPr="00822176">
        <w:rPr>
          <w:rFonts w:ascii="Times New Roman" w:eastAsia="Times New Roman" w:hAnsi="Times New Roman"/>
          <w:sz w:val="24"/>
          <w:szCs w:val="20"/>
          <w:lang w:eastAsia="es-ES"/>
        </w:rPr>
        <w:t>: Encargada de hacer persistente la información.</w:t>
      </w:r>
    </w:p>
    <w:p w14:paraId="14E1CD17"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39E750" w14:textId="38A7CD1C" w:rsidR="00E61327" w:rsidRDefault="00822176" w:rsidP="00E61327">
      <w:pPr>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drawing>
          <wp:inline distT="0" distB="0" distL="0" distR="0" wp14:anchorId="48210AA6" wp14:editId="36A26BBB">
            <wp:extent cx="5400040" cy="1483995"/>
            <wp:effectExtent l="19050" t="19050" r="1016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483995"/>
                    </a:xfrm>
                    <a:prstGeom prst="rect">
                      <a:avLst/>
                    </a:prstGeom>
                    <a:ln w="9525">
                      <a:solidFill>
                        <a:schemeClr val="tx1"/>
                      </a:solidFill>
                    </a:ln>
                  </pic:spPr>
                </pic:pic>
              </a:graphicData>
            </a:graphic>
          </wp:inline>
        </w:drawing>
      </w:r>
    </w:p>
    <w:p w14:paraId="0528B9DA" w14:textId="7E210848" w:rsidR="00822176" w:rsidRDefault="00822176" w:rsidP="00822176">
      <w:pPr>
        <w:pStyle w:val="Descripcin"/>
        <w:rPr>
          <w:rFonts w:ascii="Times New Roman" w:eastAsia="Times New Roman" w:hAnsi="Times New Roman"/>
          <w:sz w:val="24"/>
          <w:szCs w:val="20"/>
          <w:lang w:eastAsia="es-ES"/>
        </w:rPr>
      </w:pPr>
      <w:bookmarkStart w:id="274" w:name="_Toc525861773"/>
      <w:bookmarkStart w:id="275" w:name="_Toc525927532"/>
      <w:r w:rsidRPr="00822176">
        <w:rPr>
          <w:b/>
        </w:rPr>
        <w:t xml:space="preserve">Ilustración </w:t>
      </w:r>
      <w:r w:rsidRPr="00822176">
        <w:rPr>
          <w:b/>
        </w:rPr>
        <w:fldChar w:fldCharType="begin"/>
      </w:r>
      <w:r w:rsidRPr="00822176">
        <w:rPr>
          <w:b/>
        </w:rPr>
        <w:instrText xml:space="preserve"> SEQ Ilustración \* ARABIC </w:instrText>
      </w:r>
      <w:r w:rsidRPr="00822176">
        <w:rPr>
          <w:b/>
        </w:rPr>
        <w:fldChar w:fldCharType="separate"/>
      </w:r>
      <w:r w:rsidR="002544B1">
        <w:rPr>
          <w:b/>
          <w:noProof/>
        </w:rPr>
        <w:t>9</w:t>
      </w:r>
      <w:r w:rsidRPr="00822176">
        <w:rPr>
          <w:b/>
        </w:rPr>
        <w:fldChar w:fldCharType="end"/>
      </w:r>
      <w:r w:rsidRPr="00822176">
        <w:rPr>
          <w:b/>
        </w:rPr>
        <w:t>.</w:t>
      </w:r>
      <w:r>
        <w:t xml:space="preserve"> Diagrama de Arquitectura en capas. Elaboración propia.</w:t>
      </w:r>
      <w:bookmarkEnd w:id="274"/>
      <w:bookmarkEnd w:id="275"/>
    </w:p>
    <w:p w14:paraId="267405DB"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7D194F1" w14:textId="77C713AB"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usuario interacciona con las aplicaciones web a través del navegador. Como consecuencia de la actividad del usuario, se envían peticiones al servidor, donde se aloja la aplicación y hace uso de una base de datos que almacena toda la información relacionada con nuestra lógica. El servidor procesa la petición y devuelve la respuesta al navegador que la presenta al usuario.</w:t>
      </w:r>
    </w:p>
    <w:p w14:paraId="2B4A6E99"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910E1C3" w14:textId="35B6394C"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 que se refiere a patrones de diseño, se utiliza el Modelo-Vista-Controlador (MVC). Este patrón propone la separación en distintos componentes de la interfaz de usuario (vistas), el modelo de negocio y la lóg</w:t>
      </w:r>
      <w:r>
        <w:rPr>
          <w:rFonts w:ascii="Times New Roman" w:eastAsia="Times New Roman" w:hAnsi="Times New Roman"/>
          <w:sz w:val="24"/>
          <w:szCs w:val="20"/>
          <w:lang w:eastAsia="es-ES"/>
        </w:rPr>
        <w:t xml:space="preserve">ica de control. Una vista en una captura </w:t>
      </w:r>
      <w:r w:rsidRPr="00822176">
        <w:rPr>
          <w:rFonts w:ascii="Times New Roman" w:eastAsia="Times New Roman" w:hAnsi="Times New Roman"/>
          <w:sz w:val="24"/>
          <w:szCs w:val="20"/>
          <w:lang w:eastAsia="es-ES"/>
        </w:rPr>
        <w:t>del modelo en un momento determinado. Un control recibe un evento disparado por el usuario a través de la interfaz. Finalmente, el modelo consiste en el conjunto de objetos que modelan los procesos de negocio que se realizan a través del sistema.</w:t>
      </w:r>
    </w:p>
    <w:p w14:paraId="143715C6" w14:textId="0B7C8372" w:rsidR="00822176" w:rsidRDefault="00822176" w:rsidP="00822176">
      <w:pPr>
        <w:autoSpaceDE w:val="0"/>
        <w:autoSpaceDN w:val="0"/>
        <w:adjustRightInd w:val="0"/>
        <w:spacing w:after="0" w:line="240" w:lineRule="auto"/>
        <w:jc w:val="both"/>
        <w:rPr>
          <w:rFonts w:ascii="Times New Roman" w:hAnsi="Times New Roman"/>
          <w:b/>
          <w:bCs/>
          <w:color w:val="000000"/>
          <w:sz w:val="24"/>
          <w:szCs w:val="24"/>
        </w:rPr>
      </w:pPr>
    </w:p>
    <w:p w14:paraId="42CB6F8D" w14:textId="4638BAED" w:rsidR="00A07A73" w:rsidRDefault="00D84467" w:rsidP="00A07A73">
      <w:pPr>
        <w:autoSpaceDE w:val="0"/>
        <w:autoSpaceDN w:val="0"/>
        <w:adjustRightInd w:val="0"/>
        <w:spacing w:after="0" w:line="240" w:lineRule="auto"/>
        <w:rPr>
          <w:rFonts w:ascii="Times New Roman" w:hAnsi="Times New Roman"/>
          <w:b/>
          <w:bCs/>
          <w:color w:val="000000"/>
          <w:sz w:val="24"/>
          <w:szCs w:val="24"/>
        </w:rPr>
      </w:pPr>
      <w:r>
        <w:rPr>
          <w:noProof/>
          <w:lang w:eastAsia="es-PE"/>
        </w:rPr>
        <w:drawing>
          <wp:inline distT="0" distB="0" distL="0" distR="0" wp14:anchorId="0967FEC7" wp14:editId="012C080F">
            <wp:extent cx="4215740" cy="2699211"/>
            <wp:effectExtent l="19050" t="19050" r="13970" b="254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4" t="3222" r="1327" b="5607"/>
                    <a:stretch/>
                  </pic:blipFill>
                  <pic:spPr bwMode="auto">
                    <a:xfrm>
                      <a:off x="0" y="0"/>
                      <a:ext cx="4257387" cy="272587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3B6FCAF" w14:textId="0FC4674D" w:rsidR="00A07A73" w:rsidRDefault="00A07A73" w:rsidP="002544B1">
      <w:pPr>
        <w:pStyle w:val="Descripcin"/>
        <w:ind w:left="284" w:right="333"/>
        <w:rPr>
          <w:rFonts w:ascii="Times New Roman" w:hAnsi="Times New Roman"/>
          <w:b/>
          <w:bCs/>
          <w:color w:val="000000"/>
          <w:sz w:val="24"/>
          <w:szCs w:val="24"/>
        </w:rPr>
      </w:pPr>
      <w:bookmarkStart w:id="276" w:name="_Toc525861774"/>
      <w:bookmarkStart w:id="277" w:name="_Toc525927533"/>
      <w:r w:rsidRPr="00A07A73">
        <w:rPr>
          <w:b/>
        </w:rPr>
        <w:t xml:space="preserve">Ilustración </w:t>
      </w:r>
      <w:r w:rsidRPr="00A07A73">
        <w:rPr>
          <w:b/>
        </w:rPr>
        <w:fldChar w:fldCharType="begin"/>
      </w:r>
      <w:r w:rsidRPr="00A07A73">
        <w:rPr>
          <w:b/>
        </w:rPr>
        <w:instrText xml:space="preserve"> SEQ Ilustración \* ARABIC </w:instrText>
      </w:r>
      <w:r w:rsidRPr="00A07A73">
        <w:rPr>
          <w:b/>
        </w:rPr>
        <w:fldChar w:fldCharType="separate"/>
      </w:r>
      <w:r w:rsidR="002544B1">
        <w:rPr>
          <w:b/>
          <w:noProof/>
        </w:rPr>
        <w:t>10</w:t>
      </w:r>
      <w:r w:rsidRPr="00A07A73">
        <w:rPr>
          <w:b/>
        </w:rPr>
        <w:fldChar w:fldCharType="end"/>
      </w:r>
      <w:r>
        <w:t>. Flujo de patrón de diseño elegido. Elaboración propia.</w:t>
      </w:r>
      <w:bookmarkEnd w:id="276"/>
      <w:bookmarkEnd w:id="277"/>
    </w:p>
    <w:p w14:paraId="5807739A" w14:textId="77777777" w:rsidR="00D84467" w:rsidRDefault="00D84467"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203C67" w14:textId="3A9F2F92" w:rsidR="009D4948" w:rsidRDefault="009D4948" w:rsidP="009D4948">
      <w:pPr>
        <w:pStyle w:val="Ttulo2"/>
        <w:numPr>
          <w:ilvl w:val="1"/>
          <w:numId w:val="22"/>
        </w:numPr>
        <w:rPr>
          <w:lang w:val="es-ES"/>
        </w:rPr>
      </w:pPr>
      <w:bookmarkStart w:id="278" w:name="_Toc525927492"/>
      <w:r>
        <w:rPr>
          <w:lang w:val="es-ES"/>
        </w:rPr>
        <w:t>Selección de tecnologías a utilizar</w:t>
      </w:r>
      <w:bookmarkEnd w:id="278"/>
    </w:p>
    <w:p w14:paraId="55B9EB12" w14:textId="6E24C904"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14409DFC" w14:textId="59D6657C"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si</w:t>
      </w:r>
      <w:r w:rsidR="00587BA0">
        <w:rPr>
          <w:rFonts w:ascii="Times New Roman" w:eastAsia="Times New Roman" w:hAnsi="Times New Roman"/>
          <w:sz w:val="24"/>
          <w:szCs w:val="20"/>
          <w:lang w:eastAsia="es-ES"/>
        </w:rPr>
        <w:t>guiente Ta</w:t>
      </w:r>
      <w:r>
        <w:rPr>
          <w:rFonts w:ascii="Times New Roman" w:eastAsia="Times New Roman" w:hAnsi="Times New Roman"/>
          <w:sz w:val="24"/>
          <w:szCs w:val="20"/>
          <w:lang w:eastAsia="es-ES"/>
        </w:rPr>
        <w:t>bla</w:t>
      </w:r>
      <w:r w:rsidR="00587BA0">
        <w:rPr>
          <w:rFonts w:ascii="Times New Roman" w:eastAsia="Times New Roman" w:hAnsi="Times New Roman"/>
          <w:sz w:val="24"/>
          <w:szCs w:val="20"/>
          <w:lang w:eastAsia="es-ES"/>
        </w:rPr>
        <w:t xml:space="preserve"> 7</w:t>
      </w:r>
      <w:r>
        <w:rPr>
          <w:rFonts w:ascii="Times New Roman" w:eastAsia="Times New Roman" w:hAnsi="Times New Roman"/>
          <w:sz w:val="24"/>
          <w:szCs w:val="20"/>
          <w:lang w:eastAsia="es-ES"/>
        </w:rPr>
        <w:t xml:space="preserve"> se muestran las tecnologías que son necesarias para el desarrollo de la aplicación web. En </w:t>
      </w:r>
      <w:r w:rsidR="00587BA0">
        <w:rPr>
          <w:rFonts w:ascii="Times New Roman" w:eastAsia="Times New Roman" w:hAnsi="Times New Roman"/>
          <w:sz w:val="24"/>
          <w:szCs w:val="20"/>
          <w:lang w:eastAsia="es-ES"/>
        </w:rPr>
        <w:t>el nivel de presentación se utilizará tres lenguajes de programación web que nos brindarán la usabilidad, buena interacción, y dinamismo de las interfaces, esto debido a que la aplicación web necesita ciertas métricas de calidad para que el usuario (adolescente en etapa escolar) mantenga la atención a la aplicación y le resulte atractivo.</w:t>
      </w:r>
    </w:p>
    <w:p w14:paraId="1100340B" w14:textId="77777777" w:rsidR="002544B1" w:rsidRDefault="002544B1"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274CD299" w14:textId="59BF42F9" w:rsidR="002544B1" w:rsidRDefault="002544B1" w:rsidP="002544B1">
      <w:pPr>
        <w:pStyle w:val="Descripcin"/>
        <w:rPr>
          <w:rFonts w:ascii="Times New Roman" w:eastAsia="Times New Roman" w:hAnsi="Times New Roman"/>
          <w:sz w:val="24"/>
          <w:szCs w:val="20"/>
          <w:lang w:eastAsia="es-ES"/>
        </w:rPr>
      </w:pPr>
      <w:bookmarkStart w:id="279" w:name="_Toc525861781"/>
      <w:bookmarkStart w:id="280" w:name="_Toc525861857"/>
      <w:bookmarkStart w:id="281" w:name="_Toc525927540"/>
      <w:r w:rsidRPr="002544B1">
        <w:rPr>
          <w:b/>
        </w:rPr>
        <w:t xml:space="preserve">Tabla </w:t>
      </w:r>
      <w:r w:rsidRPr="002544B1">
        <w:rPr>
          <w:b/>
        </w:rPr>
        <w:fldChar w:fldCharType="begin"/>
      </w:r>
      <w:r w:rsidRPr="002544B1">
        <w:rPr>
          <w:b/>
        </w:rPr>
        <w:instrText xml:space="preserve"> SEQ Tabla \* ARABIC </w:instrText>
      </w:r>
      <w:r w:rsidRPr="002544B1">
        <w:rPr>
          <w:b/>
        </w:rPr>
        <w:fldChar w:fldCharType="separate"/>
      </w:r>
      <w:r w:rsidR="00B56357">
        <w:rPr>
          <w:b/>
          <w:noProof/>
        </w:rPr>
        <w:t>8</w:t>
      </w:r>
      <w:r w:rsidRPr="002544B1">
        <w:rPr>
          <w:b/>
        </w:rPr>
        <w:fldChar w:fldCharType="end"/>
      </w:r>
      <w:r w:rsidRPr="002544B1">
        <w:rPr>
          <w:b/>
        </w:rPr>
        <w:t>.</w:t>
      </w:r>
      <w:r>
        <w:t xml:space="preserve"> Tecnologías a utilizar según la arquitectura. Elaboración propia.</w:t>
      </w:r>
      <w:bookmarkEnd w:id="279"/>
      <w:bookmarkEnd w:id="280"/>
      <w:bookmarkEnd w:id="281"/>
    </w:p>
    <w:p w14:paraId="7BD65441" w14:textId="440204A8" w:rsidR="00A07A73" w:rsidRDefault="00FA1A85" w:rsidP="002544B1">
      <w:pPr>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drawing>
          <wp:inline distT="0" distB="0" distL="0" distR="0" wp14:anchorId="1C798058" wp14:editId="6464417F">
            <wp:extent cx="5124450" cy="234537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7458" cy="2360479"/>
                    </a:xfrm>
                    <a:prstGeom prst="rect">
                      <a:avLst/>
                    </a:prstGeom>
                  </pic:spPr>
                </pic:pic>
              </a:graphicData>
            </a:graphic>
          </wp:inline>
        </w:drawing>
      </w:r>
    </w:p>
    <w:p w14:paraId="0123623C" w14:textId="3D0A07F1"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3043898" w14:textId="77777777" w:rsidR="003260E8" w:rsidRPr="003260E8" w:rsidRDefault="003260E8" w:rsidP="003260E8">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2" w:name="_Toc525927493"/>
      <w:bookmarkEnd w:id="282"/>
    </w:p>
    <w:p w14:paraId="12835DA9"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3" w:name="_Toc525927494"/>
      <w:bookmarkEnd w:id="283"/>
    </w:p>
    <w:p w14:paraId="07C8CBFE"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4" w:name="_Toc525927495"/>
      <w:bookmarkEnd w:id="284"/>
    </w:p>
    <w:p w14:paraId="5706FAEB"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5" w:name="_Toc525927496"/>
      <w:bookmarkEnd w:id="285"/>
    </w:p>
    <w:p w14:paraId="20D24CA2"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6" w:name="_Toc525927497"/>
      <w:bookmarkEnd w:id="286"/>
    </w:p>
    <w:p w14:paraId="32E70A8A" w14:textId="0F6E747B" w:rsidR="002544B1" w:rsidRDefault="003260E8" w:rsidP="003260E8">
      <w:pPr>
        <w:pStyle w:val="Ttulo3"/>
        <w:rPr>
          <w:lang w:val="es-ES"/>
        </w:rPr>
      </w:pPr>
      <w:bookmarkStart w:id="287" w:name="_Toc525927498"/>
      <w:r>
        <w:rPr>
          <w:lang w:val="es-ES"/>
        </w:rPr>
        <w:t>HTML5</w:t>
      </w:r>
      <w:bookmarkEnd w:id="287"/>
    </w:p>
    <w:p w14:paraId="31511A58"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401FFEB" w14:textId="170A23C5" w:rsidR="002717D8" w:rsidRDefault="006B3579" w:rsidP="002717D8">
      <w:pPr>
        <w:autoSpaceDE w:val="0"/>
        <w:autoSpaceDN w:val="0"/>
        <w:adjustRightInd w:val="0"/>
        <w:spacing w:after="0" w:line="240" w:lineRule="auto"/>
        <w:ind w:left="993"/>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la última versión del lenguaje básico de HTML. En esta versión se reflejan las necesidades actuales, por lo que se incluyen novedades como la reproducción interna de videos, audio y juegos, todo ello sin ser necesario programas adicionales. Además, este estándar funciona correctamente con smartphones y tablets, mejorando también la velocidad y visualización de las páginas webs en dispositivos móviles. </w:t>
      </w:r>
      <w:sdt>
        <w:sdtPr>
          <w:rPr>
            <w:rFonts w:ascii="Times New Roman" w:eastAsia="Times New Roman" w:hAnsi="Times New Roman"/>
            <w:sz w:val="24"/>
            <w:szCs w:val="20"/>
            <w:lang w:eastAsia="es-ES"/>
          </w:rPr>
          <w:id w:val="177482211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CITATION Red14 \l 10250 </w:instrText>
          </w:r>
          <w:r>
            <w:rPr>
              <w:rFonts w:ascii="Times New Roman" w:eastAsia="Times New Roman" w:hAnsi="Times New Roman"/>
              <w:sz w:val="24"/>
              <w:szCs w:val="20"/>
              <w:lang w:eastAsia="es-ES"/>
            </w:rPr>
            <w:fldChar w:fldCharType="separate"/>
          </w:r>
          <w:r w:rsidR="00911347" w:rsidRPr="00911347">
            <w:rPr>
              <w:rFonts w:ascii="Times New Roman" w:eastAsia="Times New Roman" w:hAnsi="Times New Roman"/>
              <w:noProof/>
              <w:sz w:val="24"/>
              <w:szCs w:val="20"/>
              <w:lang w:eastAsia="es-ES"/>
            </w:rPr>
            <w:t>(Redaccion Computer Hoy, 2014)</w:t>
          </w:r>
          <w:r>
            <w:rPr>
              <w:rFonts w:ascii="Times New Roman" w:eastAsia="Times New Roman" w:hAnsi="Times New Roman"/>
              <w:sz w:val="24"/>
              <w:szCs w:val="20"/>
              <w:lang w:eastAsia="es-ES"/>
            </w:rPr>
            <w:fldChar w:fldCharType="end"/>
          </w:r>
        </w:sdtContent>
      </w:sdt>
    </w:p>
    <w:p w14:paraId="1F1D556A" w14:textId="52A19FD1"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68825EA1" w14:textId="3617B7D3" w:rsidR="003260E8" w:rsidRDefault="003260E8" w:rsidP="003260E8">
      <w:pPr>
        <w:pStyle w:val="Ttulo3"/>
        <w:rPr>
          <w:lang w:val="es-ES"/>
        </w:rPr>
      </w:pPr>
      <w:bookmarkStart w:id="288" w:name="_Toc525927499"/>
      <w:r>
        <w:rPr>
          <w:lang w:val="es-ES"/>
        </w:rPr>
        <w:t>CSS3</w:t>
      </w:r>
      <w:bookmarkEnd w:id="288"/>
    </w:p>
    <w:p w14:paraId="6C753B13"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D8575AF" w14:textId="286673F6"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CSS sirve para separar el contenido de la forma, es decir, ofrecer un control total a los diseñadores sobre los estilos de los elementos de la página sin tener que recurrir a trucos que a menudo complican el código de la web. Si bien es un estándar bastante estable, aún se siguen incorporando propiedades de estilos, redefiniendo posibilidades, etc. </w:t>
      </w:r>
      <w:sdt>
        <w:sdtPr>
          <w:rPr>
            <w:rFonts w:ascii="Times New Roman" w:eastAsia="Times New Roman" w:hAnsi="Times New Roman"/>
            <w:sz w:val="24"/>
            <w:szCs w:val="20"/>
            <w:lang w:eastAsia="es-ES"/>
          </w:rPr>
          <w:id w:val="-1619051790"/>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Alv08 \l 10250 </w:instrText>
          </w:r>
          <w:r>
            <w:rPr>
              <w:rFonts w:ascii="Times New Roman" w:eastAsia="Times New Roman" w:hAnsi="Times New Roman"/>
              <w:sz w:val="24"/>
              <w:szCs w:val="20"/>
              <w:lang w:eastAsia="es-ES"/>
            </w:rPr>
            <w:fldChar w:fldCharType="separate"/>
          </w:r>
          <w:r w:rsidR="00911347" w:rsidRPr="00911347">
            <w:rPr>
              <w:rFonts w:ascii="Times New Roman" w:eastAsia="Times New Roman" w:hAnsi="Times New Roman"/>
              <w:noProof/>
              <w:sz w:val="24"/>
              <w:szCs w:val="20"/>
              <w:lang w:eastAsia="es-ES"/>
            </w:rPr>
            <w:t>(Alvarez, 2008)</w:t>
          </w:r>
          <w:r>
            <w:rPr>
              <w:rFonts w:ascii="Times New Roman" w:eastAsia="Times New Roman" w:hAnsi="Times New Roman"/>
              <w:sz w:val="24"/>
              <w:szCs w:val="20"/>
              <w:lang w:eastAsia="es-ES"/>
            </w:rPr>
            <w:fldChar w:fldCharType="end"/>
          </w:r>
        </w:sdtContent>
      </w:sdt>
    </w:p>
    <w:p w14:paraId="10ED3EE0" w14:textId="77777777"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1936860" w14:textId="74AF42A7" w:rsidR="003260E8" w:rsidRDefault="003260E8" w:rsidP="003260E8">
      <w:pPr>
        <w:pStyle w:val="Ttulo3"/>
        <w:rPr>
          <w:lang w:val="es-ES"/>
        </w:rPr>
      </w:pPr>
      <w:bookmarkStart w:id="289" w:name="_Toc525927500"/>
      <w:r>
        <w:rPr>
          <w:lang w:val="es-ES"/>
        </w:rPr>
        <w:t>JavaScript</w:t>
      </w:r>
      <w:bookmarkEnd w:id="289"/>
    </w:p>
    <w:p w14:paraId="0F17D4B0"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D2E939" w14:textId="040996EF" w:rsidR="00DF5D8B" w:rsidRPr="00DF5D8B" w:rsidRDefault="00DF5D8B" w:rsidP="00DF5D8B">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DF5D8B">
        <w:rPr>
          <w:rFonts w:ascii="Times New Roman" w:eastAsia="Times New Roman" w:hAnsi="Times New Roman"/>
          <w:sz w:val="24"/>
          <w:szCs w:val="20"/>
          <w:lang w:eastAsia="es-ES"/>
        </w:rPr>
        <w:lastRenderedPageBreak/>
        <w:t>JavaScript es un lenguaje de programación ligera interpretado por casi todos los navegadores, que permite añadir a las páginas web efectos y funciones adicionales a los contemplados en el estándar HTML.</w:t>
      </w:r>
      <w:r>
        <w:rPr>
          <w:rFonts w:ascii="Times New Roman" w:eastAsia="Times New Roman" w:hAnsi="Times New Roman"/>
          <w:sz w:val="24"/>
          <w:szCs w:val="20"/>
          <w:lang w:eastAsia="es-ES"/>
        </w:rPr>
        <w:t xml:space="preserve"> </w:t>
      </w:r>
      <w:r w:rsidRPr="00DF5D8B">
        <w:rPr>
          <w:rFonts w:ascii="Times New Roman" w:eastAsia="Times New Roman" w:hAnsi="Times New Roman"/>
          <w:sz w:val="24"/>
          <w:szCs w:val="20"/>
          <w:lang w:eastAsia="es-ES"/>
        </w:rPr>
        <w:t>Conviene aclarar que JavaScript no es un lenguaje de programación propiamente dicho. Es un lenguaje de scripts (guiones o rutinas). Se parece más, por lo tanto, a las macros de los procesadores de texto u hojas de cálculo.</w:t>
      </w:r>
      <w:r>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49492356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Rod05 \l 10250 </w:instrText>
          </w:r>
          <w:r>
            <w:rPr>
              <w:rFonts w:ascii="Times New Roman" w:eastAsia="Times New Roman" w:hAnsi="Times New Roman"/>
              <w:sz w:val="24"/>
              <w:szCs w:val="20"/>
              <w:lang w:eastAsia="es-ES"/>
            </w:rPr>
            <w:fldChar w:fldCharType="separate"/>
          </w:r>
          <w:r w:rsidR="00911347" w:rsidRPr="00911347">
            <w:rPr>
              <w:rFonts w:ascii="Times New Roman" w:eastAsia="Times New Roman" w:hAnsi="Times New Roman"/>
              <w:noProof/>
              <w:sz w:val="24"/>
              <w:szCs w:val="20"/>
              <w:lang w:eastAsia="es-ES"/>
            </w:rPr>
            <w:t>(Rodriguez, 2005)</w:t>
          </w:r>
          <w:r>
            <w:rPr>
              <w:rFonts w:ascii="Times New Roman" w:eastAsia="Times New Roman" w:hAnsi="Times New Roman"/>
              <w:sz w:val="24"/>
              <w:szCs w:val="20"/>
              <w:lang w:eastAsia="es-ES"/>
            </w:rPr>
            <w:fldChar w:fldCharType="end"/>
          </w:r>
        </w:sdtContent>
      </w:sdt>
    </w:p>
    <w:p w14:paraId="649A06F5" w14:textId="07648C7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E38BE51" w14:textId="00CE7888" w:rsidR="003260E8" w:rsidRDefault="003260E8" w:rsidP="003260E8">
      <w:pPr>
        <w:pStyle w:val="Ttulo3"/>
        <w:rPr>
          <w:lang w:val="es-ES"/>
        </w:rPr>
      </w:pPr>
      <w:bookmarkStart w:id="290" w:name="_Toc525927501"/>
      <w:r>
        <w:rPr>
          <w:lang w:val="es-ES"/>
        </w:rPr>
        <w:t>Java EE</w:t>
      </w:r>
      <w:bookmarkEnd w:id="290"/>
    </w:p>
    <w:p w14:paraId="31E9D99B"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38F14AE9" w14:textId="7A551E55"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una plataforma de programación</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 xml:space="preserve">parte de la </w:t>
      </w:r>
      <w:r w:rsidR="004541AA">
        <w:rPr>
          <w:rFonts w:ascii="Times New Roman" w:eastAsia="Times New Roman" w:hAnsi="Times New Roman"/>
          <w:sz w:val="24"/>
          <w:szCs w:val="20"/>
          <w:lang w:eastAsia="es-ES"/>
        </w:rPr>
        <w:t>p</w:t>
      </w:r>
      <w:r w:rsidRPr="003260E8">
        <w:rPr>
          <w:rFonts w:ascii="Times New Roman" w:eastAsia="Times New Roman" w:hAnsi="Times New Roman"/>
          <w:sz w:val="24"/>
          <w:szCs w:val="20"/>
          <w:lang w:eastAsia="es-ES"/>
        </w:rPr>
        <w:t>lataforma Java</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para desarrollar y ejecutar software de aplicaciones en el lenguaje de programación Java. Permite utilizar arquitecturas de N capas distribuidas y se apoya ampliamente en componentes de software modulares ejecutándose sobre un servidor de aplicaciones.</w:t>
      </w:r>
      <w:r w:rsidR="004541AA">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871880427"/>
          <w:citation/>
        </w:sdtPr>
        <w:sdtContent>
          <w:r w:rsidR="004541AA">
            <w:rPr>
              <w:rFonts w:ascii="Times New Roman" w:eastAsia="Times New Roman" w:hAnsi="Times New Roman"/>
              <w:sz w:val="24"/>
              <w:szCs w:val="20"/>
              <w:lang w:eastAsia="es-ES"/>
            </w:rPr>
            <w:fldChar w:fldCharType="begin"/>
          </w:r>
          <w:r w:rsidR="004541AA">
            <w:rPr>
              <w:rFonts w:ascii="Times New Roman" w:eastAsia="Times New Roman" w:hAnsi="Times New Roman"/>
              <w:sz w:val="24"/>
              <w:szCs w:val="20"/>
              <w:lang w:eastAsia="es-ES"/>
            </w:rPr>
            <w:instrText xml:space="preserve"> CITATION Vil15 \l 10250 </w:instrText>
          </w:r>
          <w:r w:rsidR="004541AA">
            <w:rPr>
              <w:rFonts w:ascii="Times New Roman" w:eastAsia="Times New Roman" w:hAnsi="Times New Roman"/>
              <w:sz w:val="24"/>
              <w:szCs w:val="20"/>
              <w:lang w:eastAsia="es-ES"/>
            </w:rPr>
            <w:fldChar w:fldCharType="separate"/>
          </w:r>
          <w:r w:rsidR="00911347" w:rsidRPr="00911347">
            <w:rPr>
              <w:rFonts w:ascii="Times New Roman" w:eastAsia="Times New Roman" w:hAnsi="Times New Roman"/>
              <w:noProof/>
              <w:sz w:val="24"/>
              <w:szCs w:val="20"/>
              <w:lang w:eastAsia="es-ES"/>
            </w:rPr>
            <w:t>(Villadiego, 2015)</w:t>
          </w:r>
          <w:r w:rsidR="004541AA">
            <w:rPr>
              <w:rFonts w:ascii="Times New Roman" w:eastAsia="Times New Roman" w:hAnsi="Times New Roman"/>
              <w:sz w:val="24"/>
              <w:szCs w:val="20"/>
              <w:lang w:eastAsia="es-ES"/>
            </w:rPr>
            <w:fldChar w:fldCharType="end"/>
          </w:r>
        </w:sdtContent>
      </w:sdt>
    </w:p>
    <w:p w14:paraId="561C82CB" w14:textId="77777777"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17D2AD0B" w14:textId="51DECC3F" w:rsidR="003260E8" w:rsidRDefault="003260E8" w:rsidP="003260E8">
      <w:pPr>
        <w:pStyle w:val="Ttulo3"/>
        <w:rPr>
          <w:lang w:val="es-ES"/>
        </w:rPr>
      </w:pPr>
      <w:bookmarkStart w:id="291" w:name="_Toc525927502"/>
      <w:r>
        <w:rPr>
          <w:lang w:val="es-ES"/>
        </w:rPr>
        <w:t>MySQL</w:t>
      </w:r>
      <w:bookmarkEnd w:id="291"/>
    </w:p>
    <w:p w14:paraId="08454129"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65CD78" w14:textId="37133307" w:rsidR="0023682E" w:rsidRPr="0023682E" w:rsidRDefault="004541AA" w:rsidP="0023682E">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4541AA">
        <w:rPr>
          <w:rFonts w:ascii="Times New Roman" w:eastAsia="Times New Roman" w:hAnsi="Times New Roman"/>
          <w:sz w:val="24"/>
          <w:szCs w:val="20"/>
          <w:lang w:eastAsia="es-ES"/>
        </w:rPr>
        <w:t>MySQL es un sistema gestor de bases de datos. Pero la virtud fundamental y la clave de</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su éxito es que se trata de un sistema de libre distribución y de código abierto.</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Lo primero significa que se puede descargar libremente de Internet (por ejemplo, de la</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dirección (www.mysql.com); lo segundo (código abierto) significa que cualquier</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programador puede remodelar el código de la aplicación para mejorarlo.</w:t>
      </w:r>
      <w:r w:rsidR="0023682E">
        <w:rPr>
          <w:rFonts w:ascii="Times New Roman" w:eastAsia="Times New Roman" w:hAnsi="Times New Roman"/>
          <w:sz w:val="24"/>
          <w:szCs w:val="20"/>
          <w:lang w:eastAsia="es-ES"/>
        </w:rPr>
        <w:t xml:space="preserve"> Está</w:t>
      </w:r>
      <w:r w:rsidR="003260E8" w:rsidRPr="003260E8">
        <w:rPr>
          <w:rFonts w:ascii="Times New Roman" w:eastAsia="Times New Roman" w:hAnsi="Times New Roman"/>
          <w:sz w:val="24"/>
          <w:szCs w:val="20"/>
          <w:lang w:eastAsia="es-ES"/>
        </w:rPr>
        <w:t xml:space="preserve"> desarrollado bajo </w:t>
      </w:r>
      <w:r w:rsidR="0023682E">
        <w:rPr>
          <w:rFonts w:ascii="Times New Roman" w:eastAsia="Times New Roman" w:hAnsi="Times New Roman"/>
          <w:sz w:val="24"/>
          <w:szCs w:val="20"/>
          <w:lang w:eastAsia="es-ES"/>
        </w:rPr>
        <w:t xml:space="preserve">una </w:t>
      </w:r>
      <w:r w:rsidR="003260E8" w:rsidRPr="003260E8">
        <w:rPr>
          <w:rFonts w:ascii="Times New Roman" w:eastAsia="Times New Roman" w:hAnsi="Times New Roman"/>
          <w:sz w:val="24"/>
          <w:szCs w:val="20"/>
          <w:lang w:eastAsia="es-ES"/>
        </w:rPr>
        <w:t xml:space="preserve">licencia dual </w:t>
      </w:r>
      <w:r w:rsidR="00A620B8">
        <w:rPr>
          <w:rFonts w:ascii="Times New Roman" w:eastAsia="Times New Roman" w:hAnsi="Times New Roman"/>
          <w:sz w:val="24"/>
          <w:szCs w:val="20"/>
          <w:lang w:eastAsia="es-ES"/>
        </w:rPr>
        <w:t>GNU Publice L</w:t>
      </w:r>
      <w:r w:rsidR="0023682E">
        <w:rPr>
          <w:rFonts w:ascii="Times New Roman" w:eastAsia="Times New Roman" w:hAnsi="Times New Roman"/>
          <w:sz w:val="24"/>
          <w:szCs w:val="20"/>
          <w:lang w:eastAsia="es-ES"/>
        </w:rPr>
        <w:t>icense (GPL), así que s</w:t>
      </w:r>
      <w:r w:rsidR="0023682E" w:rsidRPr="0023682E">
        <w:rPr>
          <w:rFonts w:ascii="Times New Roman" w:eastAsia="Times New Roman" w:hAnsi="Times New Roman"/>
          <w:sz w:val="24"/>
          <w:szCs w:val="20"/>
          <w:lang w:eastAsia="es-ES"/>
        </w:rPr>
        <w:t>e puede modificar el</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código fuente de MySQL, pero si se distribuye la aplicación con el código modificado,</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habrá que obtener una copia comercial y consultar sobre el cobro de la licencia.</w:t>
      </w:r>
      <w:r w:rsidR="0023682E">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271314826"/>
          <w:citation/>
        </w:sdtPr>
        <w:sdtContent>
          <w:r w:rsidR="0023682E">
            <w:rPr>
              <w:rFonts w:ascii="Times New Roman" w:eastAsia="Times New Roman" w:hAnsi="Times New Roman"/>
              <w:sz w:val="24"/>
              <w:szCs w:val="20"/>
              <w:lang w:eastAsia="es-ES"/>
            </w:rPr>
            <w:fldChar w:fldCharType="begin"/>
          </w:r>
          <w:r w:rsidR="0023682E">
            <w:rPr>
              <w:rFonts w:ascii="Times New Roman" w:eastAsia="Times New Roman" w:hAnsi="Times New Roman"/>
              <w:sz w:val="24"/>
              <w:szCs w:val="20"/>
              <w:lang w:eastAsia="es-ES"/>
            </w:rPr>
            <w:instrText xml:space="preserve"> CITATION San04 \l 10250 </w:instrText>
          </w:r>
          <w:r w:rsidR="0023682E">
            <w:rPr>
              <w:rFonts w:ascii="Times New Roman" w:eastAsia="Times New Roman" w:hAnsi="Times New Roman"/>
              <w:sz w:val="24"/>
              <w:szCs w:val="20"/>
              <w:lang w:eastAsia="es-ES"/>
            </w:rPr>
            <w:fldChar w:fldCharType="separate"/>
          </w:r>
          <w:r w:rsidR="00911347" w:rsidRPr="00911347">
            <w:rPr>
              <w:rFonts w:ascii="Times New Roman" w:eastAsia="Times New Roman" w:hAnsi="Times New Roman"/>
              <w:noProof/>
              <w:sz w:val="24"/>
              <w:szCs w:val="20"/>
              <w:lang w:eastAsia="es-ES"/>
            </w:rPr>
            <w:t>(Sanchez, 2004)</w:t>
          </w:r>
          <w:r w:rsidR="0023682E">
            <w:rPr>
              <w:rFonts w:ascii="Times New Roman" w:eastAsia="Times New Roman" w:hAnsi="Times New Roman"/>
              <w:sz w:val="24"/>
              <w:szCs w:val="20"/>
              <w:lang w:eastAsia="es-ES"/>
            </w:rPr>
            <w:fldChar w:fldCharType="end"/>
          </w:r>
        </w:sdtContent>
      </w:sdt>
    </w:p>
    <w:p w14:paraId="008B1C70" w14:textId="2A1CBEB6" w:rsidR="003260E8" w:rsidRDefault="003260E8"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9128393" w14:textId="7FEC55AE" w:rsidR="000C5552" w:rsidRDefault="000C5552" w:rsidP="000C5552">
      <w:pPr>
        <w:pStyle w:val="Ttulo2"/>
        <w:numPr>
          <w:ilvl w:val="1"/>
          <w:numId w:val="22"/>
        </w:numPr>
        <w:rPr>
          <w:lang w:val="es-ES"/>
        </w:rPr>
      </w:pPr>
      <w:bookmarkStart w:id="292" w:name="_Toc525927503"/>
      <w:r>
        <w:rPr>
          <w:lang w:val="es-ES"/>
        </w:rPr>
        <w:t>Metodología a seguir</w:t>
      </w:r>
      <w:bookmarkEnd w:id="292"/>
    </w:p>
    <w:p w14:paraId="564E8F78"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11A357F5" w14:textId="2BDC95DC"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desarrollo de la aplicación web se usarán como base a la metodología de Proceso Unificado Racional (RUP), el cual utiliza el lenguaje unificado de modelado (UML). Para esto, se define las siguientes fases</w:t>
      </w:r>
      <w:r w:rsidR="006D28F5">
        <w:rPr>
          <w:rFonts w:ascii="Times New Roman" w:eastAsia="Times New Roman" w:hAnsi="Times New Roman"/>
          <w:sz w:val="24"/>
          <w:szCs w:val="20"/>
          <w:lang w:eastAsia="es-ES"/>
        </w:rPr>
        <w:t xml:space="preserve"> en</w:t>
      </w:r>
      <w:r w:rsidR="00C406BD">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1419141177"/>
          <w:citation/>
        </w:sdtPr>
        <w:sdtContent>
          <w:r w:rsidR="00C406BD">
            <w:rPr>
              <w:rFonts w:ascii="Times New Roman" w:eastAsia="Times New Roman" w:hAnsi="Times New Roman"/>
              <w:sz w:val="24"/>
              <w:szCs w:val="20"/>
              <w:lang w:eastAsia="es-ES"/>
            </w:rPr>
            <w:fldChar w:fldCharType="begin"/>
          </w:r>
          <w:r w:rsidR="00C406BD">
            <w:rPr>
              <w:rFonts w:ascii="Times New Roman" w:eastAsia="Times New Roman" w:hAnsi="Times New Roman"/>
              <w:sz w:val="24"/>
              <w:szCs w:val="20"/>
              <w:lang w:eastAsia="es-ES"/>
            </w:rPr>
            <w:instrText xml:space="preserve">CITATION Ecu \l 10250 </w:instrText>
          </w:r>
          <w:r w:rsidR="00C406BD">
            <w:rPr>
              <w:rFonts w:ascii="Times New Roman" w:eastAsia="Times New Roman" w:hAnsi="Times New Roman"/>
              <w:sz w:val="24"/>
              <w:szCs w:val="20"/>
              <w:lang w:eastAsia="es-ES"/>
            </w:rPr>
            <w:fldChar w:fldCharType="separate"/>
          </w:r>
          <w:r w:rsidR="00911347" w:rsidRPr="00911347">
            <w:rPr>
              <w:rFonts w:ascii="Times New Roman" w:eastAsia="Times New Roman" w:hAnsi="Times New Roman"/>
              <w:noProof/>
              <w:sz w:val="24"/>
              <w:szCs w:val="20"/>
              <w:lang w:eastAsia="es-ES"/>
            </w:rPr>
            <w:t>(EcuRed, 2016)</w:t>
          </w:r>
          <w:r w:rsidR="00C406BD">
            <w:rPr>
              <w:rFonts w:ascii="Times New Roman" w:eastAsia="Times New Roman" w:hAnsi="Times New Roman"/>
              <w:sz w:val="24"/>
              <w:szCs w:val="20"/>
              <w:lang w:eastAsia="es-ES"/>
            </w:rPr>
            <w:fldChar w:fldCharType="end"/>
          </w:r>
        </w:sdtContent>
      </w:sdt>
      <w:r w:rsidR="006D28F5">
        <w:rPr>
          <w:rFonts w:ascii="Times New Roman" w:eastAsia="Times New Roman" w:hAnsi="Times New Roman"/>
          <w:sz w:val="24"/>
          <w:szCs w:val="20"/>
          <w:lang w:eastAsia="es-ES"/>
        </w:rPr>
        <w:t xml:space="preserve"> de la siguiente manera</w:t>
      </w:r>
      <w:r>
        <w:rPr>
          <w:rFonts w:ascii="Times New Roman" w:eastAsia="Times New Roman" w:hAnsi="Times New Roman"/>
          <w:sz w:val="24"/>
          <w:szCs w:val="20"/>
          <w:lang w:eastAsia="es-ES"/>
        </w:rPr>
        <w:t>:</w:t>
      </w:r>
      <w:r w:rsidR="00C406BD">
        <w:rPr>
          <w:rFonts w:ascii="Times New Roman" w:eastAsia="Times New Roman" w:hAnsi="Times New Roman"/>
          <w:sz w:val="24"/>
          <w:szCs w:val="20"/>
          <w:lang w:eastAsia="es-ES"/>
        </w:rPr>
        <w:t xml:space="preserve"> </w:t>
      </w:r>
    </w:p>
    <w:p w14:paraId="0E9B0423"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6BE50F9" w14:textId="76EFCF2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Inicio</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por finalidad definir la visión, los objetivos y el alcance del proyecto</w:t>
      </w:r>
      <w:r w:rsidR="00525570">
        <w:rPr>
          <w:rFonts w:ascii="Times New Roman" w:eastAsia="Times New Roman" w:hAnsi="Times New Roman"/>
          <w:sz w:val="24"/>
          <w:szCs w:val="20"/>
          <w:lang w:eastAsia="es-ES"/>
        </w:rPr>
        <w:t xml:space="preserve">. </w:t>
      </w:r>
      <w:r w:rsidR="00525570" w:rsidRPr="00525570">
        <w:rPr>
          <w:rFonts w:ascii="Times New Roman" w:eastAsia="Times New Roman" w:hAnsi="Times New Roman"/>
          <w:sz w:val="24"/>
          <w:szCs w:val="20"/>
          <w:lang w:eastAsia="es-ES"/>
        </w:rPr>
        <w:t>Es la única fase que no necesariamente culmina con una versión ejecutable.</w:t>
      </w:r>
    </w:p>
    <w:p w14:paraId="68EB82F4"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7E3548FB" w14:textId="716610E5" w:rsidR="000C5552" w:rsidRPr="000C5552" w:rsidRDefault="000C5552" w:rsidP="000C5552">
      <w:pPr>
        <w:pStyle w:val="Prrafodelista"/>
        <w:numPr>
          <w:ilvl w:val="0"/>
          <w:numId w:val="2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Especificación de requerimientos</w:t>
      </w:r>
    </w:p>
    <w:p w14:paraId="73A31806"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5D3DAE02" w14:textId="24CDE623" w:rsidR="000C5552" w:rsidRDefault="000C5552"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Elaboración</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como principal finalidad completar el análisis de los casos de uso y definir la arquitectura del sistema, además se obtiene una aplicación ejecutable que responde a los casos de uso que la comprometen.</w:t>
      </w:r>
    </w:p>
    <w:p w14:paraId="5C98394D" w14:textId="77777777" w:rsidR="00525570" w:rsidRPr="00525570"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22496110" w14:textId="5046E155"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paquetes</w:t>
      </w:r>
    </w:p>
    <w:p w14:paraId="741D7096" w14:textId="56EDEF64"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casos de uso</w:t>
      </w:r>
    </w:p>
    <w:p w14:paraId="2875192A" w14:textId="5D02CAC2"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 xml:space="preserve">Diagrama de clases </w:t>
      </w:r>
    </w:p>
    <w:p w14:paraId="2F531EAD" w14:textId="343391D0"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lastRenderedPageBreak/>
        <w:t>Diagrama de componentes</w:t>
      </w:r>
    </w:p>
    <w:p w14:paraId="22CC9217" w14:textId="2D962F06"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Modelo de base de datos</w:t>
      </w:r>
    </w:p>
    <w:p w14:paraId="7596CC33"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1D0D3B86" w14:textId="0248B11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Construcción:</w:t>
      </w:r>
      <w:r w:rsidR="00525570">
        <w:rPr>
          <w:rFonts w:ascii="Times New Roman" w:eastAsia="Times New Roman" w:hAnsi="Times New Roman"/>
          <w:b/>
          <w:sz w:val="24"/>
          <w:szCs w:val="20"/>
          <w:lang w:eastAsia="es-ES"/>
        </w:rPr>
        <w:t xml:space="preserve"> </w:t>
      </w:r>
      <w:r w:rsidR="00525570">
        <w:rPr>
          <w:rFonts w:ascii="Times New Roman" w:eastAsia="Times New Roman" w:hAnsi="Times New Roman"/>
          <w:sz w:val="24"/>
          <w:szCs w:val="20"/>
          <w:lang w:eastAsia="es-ES"/>
        </w:rPr>
        <w:t>E</w:t>
      </w:r>
      <w:r w:rsidR="00525570" w:rsidRPr="00525570">
        <w:rPr>
          <w:rFonts w:ascii="Times New Roman" w:eastAsia="Times New Roman" w:hAnsi="Times New Roman"/>
          <w:sz w:val="24"/>
          <w:szCs w:val="20"/>
          <w:lang w:eastAsia="es-ES"/>
        </w:rPr>
        <w:t>stá compuesta por un ciclo de varias iteraciones, en las cuales se van incorporando sucesivamente los casos de uso, de acuerdo a los factores de riesgo del proyecto.</w:t>
      </w:r>
    </w:p>
    <w:p w14:paraId="39BED8A9"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1FB13BE1" w14:textId="002FF30D" w:rsidR="000C5552" w:rsidRPr="000C5552" w:rsidRDefault="000C5552" w:rsidP="000C5552">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Documentos de prueba</w:t>
      </w:r>
    </w:p>
    <w:p w14:paraId="03E14538" w14:textId="3CF174E5" w:rsidR="00525570" w:rsidRPr="00525570" w:rsidRDefault="000C5552" w:rsidP="00525570">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integración</w:t>
      </w:r>
    </w:p>
    <w:p w14:paraId="780A00F2" w14:textId="77777777" w:rsidR="00525570" w:rsidRDefault="00525570" w:rsidP="00525570">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0B140374" w14:textId="41CCD102" w:rsidR="00A07A73" w:rsidRPr="00A07A73"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Transición</w:t>
      </w:r>
      <w:r w:rsidRPr="000C5552">
        <w:rPr>
          <w:rFonts w:ascii="Times New Roman" w:eastAsia="Times New Roman" w:hAnsi="Times New Roman"/>
          <w:b/>
          <w:sz w:val="24"/>
          <w:szCs w:val="20"/>
          <w:lang w:eastAsia="es-ES"/>
        </w:rPr>
        <w:t>:</w:t>
      </w:r>
      <w:r>
        <w:rPr>
          <w:rFonts w:ascii="Times New Roman" w:eastAsia="Times New Roman" w:hAnsi="Times New Roman"/>
          <w:b/>
          <w:sz w:val="24"/>
          <w:szCs w:val="20"/>
          <w:lang w:eastAsia="es-ES"/>
        </w:rPr>
        <w:t xml:space="preserve"> </w:t>
      </w:r>
      <w:r>
        <w:rPr>
          <w:rFonts w:ascii="Times New Roman" w:eastAsia="Times New Roman" w:hAnsi="Times New Roman"/>
          <w:sz w:val="24"/>
          <w:szCs w:val="20"/>
          <w:lang w:eastAsia="es-ES"/>
        </w:rPr>
        <w:t>S</w:t>
      </w:r>
      <w:r w:rsidRPr="00525570">
        <w:rPr>
          <w:rFonts w:ascii="Times New Roman" w:eastAsia="Times New Roman" w:hAnsi="Times New Roman"/>
          <w:sz w:val="24"/>
          <w:szCs w:val="20"/>
          <w:lang w:eastAsia="es-ES"/>
        </w:rPr>
        <w:t>e inicia con una versión “beta” del sistema y culmina con el sistema en fase de producción</w:t>
      </w:r>
      <w:r>
        <w:rPr>
          <w:rFonts w:ascii="Times New Roman" w:eastAsia="Times New Roman" w:hAnsi="Times New Roman"/>
          <w:sz w:val="24"/>
          <w:szCs w:val="20"/>
          <w:lang w:eastAsia="es-ES"/>
        </w:rPr>
        <w:t>.</w:t>
      </w:r>
    </w:p>
    <w:p w14:paraId="18559919" w14:textId="022AB8DD" w:rsidR="000C5100" w:rsidRDefault="000C5100" w:rsidP="00822176">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br w:type="page"/>
      </w:r>
    </w:p>
    <w:p w14:paraId="26DF041D" w14:textId="77777777" w:rsidR="006335C9" w:rsidRPr="00EE4B29" w:rsidRDefault="006335C9" w:rsidP="009B377B">
      <w:pPr>
        <w:pStyle w:val="Ttulo1"/>
      </w:pPr>
      <w:bookmarkStart w:id="293" w:name="_Toc525927504"/>
      <w:r w:rsidRPr="00EE4B29">
        <w:lastRenderedPageBreak/>
        <w:t>CAPITULO V. APORTE PRÁCTICO</w:t>
      </w:r>
      <w:bookmarkEnd w:id="293"/>
    </w:p>
    <w:p w14:paraId="54AD9092"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2190082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D96B01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8ED507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334F2B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14F6E1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F3FDAA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FB4E2C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96DEF5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984F6FE"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D041BE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1AF5E8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FC9892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19F748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D467DAB"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44FD10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513C7F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EA822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98FF9F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374825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7B9441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976AD5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E544F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E93877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CC0512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8F6CB4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EE0D8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2CE52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02FA8C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F6B8AA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BB2FBC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C71528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7844C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F3A5E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02FF1A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5539C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7F549E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20081E"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3FE43666" w14:textId="77777777" w:rsidR="006335C9" w:rsidRPr="00EE4B29" w:rsidRDefault="006335C9" w:rsidP="009B377B">
      <w:pPr>
        <w:pStyle w:val="Ttulo1"/>
      </w:pPr>
      <w:bookmarkStart w:id="294" w:name="_Toc525927505"/>
      <w:r w:rsidRPr="00EE4B29">
        <w:lastRenderedPageBreak/>
        <w:t>CAPITULO VI. CONCLUSIONES Y RECOMENDACIONES</w:t>
      </w:r>
      <w:bookmarkEnd w:id="294"/>
    </w:p>
    <w:p w14:paraId="3107B62E" w14:textId="77777777"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14:paraId="0FE4D55C" w14:textId="77777777"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14:paraId="58D9EB4F" w14:textId="77777777"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14:paraId="3B251B14" w14:textId="77777777"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14:paraId="198C9EE4" w14:textId="77777777"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14:paraId="42B85563"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34B09886"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5D8132F"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D64EF5A" w14:textId="77777777"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295" w:name="_Toc525927506" w:displacedByCustomXml="next"/>
    <w:sdt>
      <w:sdtPr>
        <w:rPr>
          <w:rFonts w:ascii="Calibri" w:eastAsia="Calibri" w:hAnsi="Calibri"/>
          <w:b w:val="0"/>
          <w:sz w:val="22"/>
          <w:szCs w:val="22"/>
        </w:rPr>
        <w:id w:val="-1557307416"/>
        <w:docPartObj>
          <w:docPartGallery w:val="Bibliographies"/>
          <w:docPartUnique/>
        </w:docPartObj>
      </w:sdtPr>
      <w:sdtContent>
        <w:p w14:paraId="243F4483" w14:textId="77777777" w:rsidR="00253AEC" w:rsidRPr="00EE4B29" w:rsidRDefault="00253AEC" w:rsidP="009B377B">
          <w:pPr>
            <w:pStyle w:val="Ttulo1"/>
          </w:pPr>
          <w:r w:rsidRPr="00EE4B29">
            <w:t>REFERENCIAS BIBLIOGRÁFICAS</w:t>
          </w:r>
          <w:bookmarkEnd w:id="295"/>
        </w:p>
        <w:p w14:paraId="2A340FF6" w14:textId="77777777" w:rsidR="00253AEC" w:rsidRPr="00253AEC" w:rsidRDefault="00253AEC" w:rsidP="002502BB">
          <w:pPr>
            <w:jc w:val="left"/>
            <w:rPr>
              <w:lang w:val="es-ES" w:eastAsia="es-ES"/>
            </w:rPr>
          </w:pPr>
        </w:p>
        <w:sdt>
          <w:sdtPr>
            <w:id w:val="-1008364052"/>
            <w:bibliography/>
          </w:sdtPr>
          <w:sdtContent>
            <w:p w14:paraId="4141AA31" w14:textId="77777777" w:rsidR="00911347" w:rsidRDefault="00253AEC" w:rsidP="00911347">
              <w:pPr>
                <w:pStyle w:val="Bibliografa"/>
                <w:ind w:left="720" w:hanging="720"/>
                <w:rPr>
                  <w:noProof/>
                  <w:sz w:val="24"/>
                  <w:szCs w:val="24"/>
                </w:rPr>
              </w:pPr>
              <w:r w:rsidRPr="00304A10">
                <w:rPr>
                  <w:rFonts w:ascii="Times New Roman" w:hAnsi="Times New Roman"/>
                  <w:sz w:val="24"/>
                  <w:szCs w:val="24"/>
                </w:rPr>
                <w:fldChar w:fldCharType="begin"/>
              </w:r>
              <w:r w:rsidRPr="00304A10">
                <w:rPr>
                  <w:rFonts w:ascii="Times New Roman" w:hAnsi="Times New Roman"/>
                  <w:sz w:val="24"/>
                  <w:szCs w:val="24"/>
                </w:rPr>
                <w:instrText>BIBLIOGRAPHY</w:instrText>
              </w:r>
              <w:r w:rsidRPr="00304A10">
                <w:rPr>
                  <w:rFonts w:ascii="Times New Roman" w:hAnsi="Times New Roman"/>
                  <w:sz w:val="24"/>
                  <w:szCs w:val="24"/>
                </w:rPr>
                <w:fldChar w:fldCharType="separate"/>
              </w:r>
              <w:r w:rsidR="00911347">
                <w:rPr>
                  <w:noProof/>
                </w:rPr>
                <w:t xml:space="preserve">Alejaldre, L., &amp; García, A. M. (2015). Gamificar: El uso de los elementos del juegos en la enseñanza de español. </w:t>
              </w:r>
              <w:r w:rsidR="00911347">
                <w:rPr>
                  <w:i/>
                  <w:iCs/>
                  <w:noProof/>
                </w:rPr>
                <w:t>L Congreso. La culturan hispánica: de sus orígenes al siglo XXI</w:t>
              </w:r>
              <w:r w:rsidR="00911347">
                <w:rPr>
                  <w:noProof/>
                </w:rPr>
                <w:t>, (págs. 73-83). Burgos.</w:t>
              </w:r>
            </w:p>
            <w:p w14:paraId="0F2AE76E" w14:textId="77777777" w:rsidR="00911347" w:rsidRDefault="00911347" w:rsidP="00911347">
              <w:pPr>
                <w:pStyle w:val="Bibliografa"/>
                <w:ind w:left="720" w:hanging="720"/>
                <w:rPr>
                  <w:noProof/>
                </w:rPr>
              </w:pPr>
              <w:r>
                <w:rPr>
                  <w:noProof/>
                </w:rPr>
                <w:t xml:space="preserve">Aliño Santiago, M., López Esquirol, J., &amp; Navarro Fernández, R. (2006). Adolescencia. Aspectos generales y atención a la salud. </w:t>
              </w:r>
              <w:r>
                <w:rPr>
                  <w:i/>
                  <w:iCs/>
                  <w:noProof/>
                </w:rPr>
                <w:t>Revista Cubana de Medicina General Integral</w:t>
              </w:r>
              <w:r>
                <w:rPr>
                  <w:noProof/>
                </w:rPr>
                <w:t>.</w:t>
              </w:r>
            </w:p>
            <w:p w14:paraId="7BFD2154" w14:textId="77777777" w:rsidR="00911347" w:rsidRDefault="00911347" w:rsidP="00911347">
              <w:pPr>
                <w:pStyle w:val="Bibliografa"/>
                <w:ind w:left="720" w:hanging="720"/>
                <w:rPr>
                  <w:noProof/>
                </w:rPr>
              </w:pPr>
              <w:r>
                <w:rPr>
                  <w:noProof/>
                </w:rPr>
                <w:t xml:space="preserve">Alvarez, M. (2008). </w:t>
              </w:r>
              <w:r>
                <w:rPr>
                  <w:i/>
                  <w:iCs/>
                  <w:noProof/>
                </w:rPr>
                <w:t>Introducción a CSS 3</w:t>
              </w:r>
              <w:r>
                <w:rPr>
                  <w:noProof/>
                </w:rPr>
                <w:t>. Obtenido de Desarrollo Web: https://desarrolloweb.com/articulos/introduccion-css3.html</w:t>
              </w:r>
            </w:p>
            <w:p w14:paraId="38F48076" w14:textId="77777777" w:rsidR="00911347" w:rsidRDefault="00911347" w:rsidP="00911347">
              <w:pPr>
                <w:pStyle w:val="Bibliografa"/>
                <w:ind w:left="720" w:hanging="720"/>
                <w:rPr>
                  <w:noProof/>
                </w:rPr>
              </w:pPr>
              <w:r>
                <w:rPr>
                  <w:noProof/>
                </w:rPr>
                <w:t xml:space="preserve">Benjet, C., Méndez, E., Borges, G., &amp; Medina-Mora, M. E. (2012). Epidemiología de los trastornos de la conducta alimentaria en una muestra representativa de adolescentes. </w:t>
              </w:r>
              <w:r>
                <w:rPr>
                  <w:i/>
                  <w:iCs/>
                  <w:noProof/>
                </w:rPr>
                <w:t>Salud Mental</w:t>
              </w:r>
              <w:r>
                <w:rPr>
                  <w:noProof/>
                </w:rPr>
                <w:t>, 483-490.</w:t>
              </w:r>
            </w:p>
            <w:p w14:paraId="16F10CE8" w14:textId="77777777" w:rsidR="00911347" w:rsidRDefault="00911347" w:rsidP="00911347">
              <w:pPr>
                <w:pStyle w:val="Bibliografa"/>
                <w:ind w:left="720" w:hanging="720"/>
                <w:rPr>
                  <w:noProof/>
                </w:rPr>
              </w:pPr>
              <w:r>
                <w:rPr>
                  <w:noProof/>
                </w:rPr>
                <w:t xml:space="preserve">BioBioChile. (2014). </w:t>
              </w:r>
              <w:r>
                <w:rPr>
                  <w:i/>
                  <w:iCs/>
                  <w:noProof/>
                </w:rPr>
                <w:t>Las nefastas consecuencias de los trastornos alimenticios</w:t>
              </w:r>
              <w:r>
                <w:rPr>
                  <w:noProof/>
                </w:rPr>
                <w:t>. Obtenido de https://www.biobiochile.cl/noticias/2014/06/07/las-nefastas-consecuencias-de-los-trastornos-alimenticios.shtml</w:t>
              </w:r>
            </w:p>
            <w:p w14:paraId="3888D22F" w14:textId="77777777" w:rsidR="00911347" w:rsidRDefault="00911347" w:rsidP="00911347">
              <w:pPr>
                <w:pStyle w:val="Bibliografa"/>
                <w:ind w:left="720" w:hanging="720"/>
                <w:rPr>
                  <w:noProof/>
                </w:rPr>
              </w:pPr>
              <w:r>
                <w:rPr>
                  <w:noProof/>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rPr>
                <w:t>Revista Mexicana de Trastornos Alimentarios</w:t>
              </w:r>
              <w:r>
                <w:rPr>
                  <w:noProof/>
                </w:rPr>
                <w:t>, 105-112.</w:t>
              </w:r>
            </w:p>
            <w:p w14:paraId="73F42DDD" w14:textId="77777777" w:rsidR="00911347" w:rsidRDefault="00911347" w:rsidP="00911347">
              <w:pPr>
                <w:pStyle w:val="Bibliografa"/>
                <w:ind w:left="720" w:hanging="720"/>
                <w:rPr>
                  <w:noProof/>
                </w:rPr>
              </w:pPr>
              <w:r>
                <w:rPr>
                  <w:noProof/>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rPr>
                <w:t>Atención Primaria</w:t>
              </w:r>
              <w:r>
                <w:rPr>
                  <w:noProof/>
                </w:rPr>
                <w:t>, 206-213.</w:t>
              </w:r>
            </w:p>
            <w:p w14:paraId="79905A7D" w14:textId="77777777" w:rsidR="00911347" w:rsidRDefault="00911347" w:rsidP="00911347">
              <w:pPr>
                <w:pStyle w:val="Bibliografa"/>
                <w:ind w:left="720" w:hanging="720"/>
                <w:rPr>
                  <w:noProof/>
                </w:rPr>
              </w:pPr>
              <w:r>
                <w:rPr>
                  <w:noProof/>
                </w:rPr>
                <w:t xml:space="preserve">Cuenca, R. (2013). La escuela pública en Lima Metropolitana. ¿Una institución en extinción? </w:t>
              </w:r>
              <w:r>
                <w:rPr>
                  <w:i/>
                  <w:iCs/>
                  <w:noProof/>
                </w:rPr>
                <w:t>Revista Peruana de Investigación Educativa</w:t>
              </w:r>
              <w:r>
                <w:rPr>
                  <w:noProof/>
                </w:rPr>
                <w:t>(5), 73-98.</w:t>
              </w:r>
            </w:p>
            <w:p w14:paraId="31EC5A22" w14:textId="77777777" w:rsidR="00911347" w:rsidRDefault="00911347" w:rsidP="00911347">
              <w:pPr>
                <w:pStyle w:val="Bibliografa"/>
                <w:ind w:left="720" w:hanging="720"/>
                <w:rPr>
                  <w:noProof/>
                </w:rPr>
              </w:pPr>
              <w:r>
                <w:rPr>
                  <w:noProof/>
                </w:rPr>
                <w:t xml:space="preserve">EcuRed. (2016). </w:t>
              </w:r>
              <w:r>
                <w:rPr>
                  <w:i/>
                  <w:iCs/>
                  <w:noProof/>
                </w:rPr>
                <w:t>Proceso unificado de desarrollo.</w:t>
              </w:r>
              <w:r>
                <w:rPr>
                  <w:noProof/>
                </w:rPr>
                <w:t xml:space="preserve"> Obtenido de EcuRed: https://www.ecured.cu/Proceso_unificado_de_desarrollo</w:t>
              </w:r>
            </w:p>
            <w:p w14:paraId="534A9368" w14:textId="77777777" w:rsidR="00911347" w:rsidRDefault="00911347" w:rsidP="00911347">
              <w:pPr>
                <w:pStyle w:val="Bibliografa"/>
                <w:ind w:left="720" w:hanging="720"/>
                <w:rPr>
                  <w:noProof/>
                </w:rPr>
              </w:pPr>
              <w:r>
                <w:rPr>
                  <w:noProof/>
                </w:rPr>
                <w:t xml:space="preserve">García-Campayo, J., Cebolla, A., &amp; Baños, R. (2014). Trastornos de conducta alimentaria y atención primaria: el desafío de las nuevas tecnologías. </w:t>
              </w:r>
              <w:r>
                <w:rPr>
                  <w:i/>
                  <w:iCs/>
                  <w:noProof/>
                </w:rPr>
                <w:t>Atención Primaria</w:t>
              </w:r>
              <w:r>
                <w:rPr>
                  <w:noProof/>
                </w:rPr>
                <w:t>, 229-230.</w:t>
              </w:r>
            </w:p>
            <w:p w14:paraId="6F05DA70" w14:textId="77777777" w:rsidR="00911347" w:rsidRDefault="00911347" w:rsidP="00911347">
              <w:pPr>
                <w:pStyle w:val="Bibliografa"/>
                <w:ind w:left="720" w:hanging="720"/>
                <w:rPr>
                  <w:noProof/>
                </w:rPr>
              </w:pPr>
              <w:r>
                <w:rPr>
                  <w:noProof/>
                </w:rPr>
                <w:t xml:space="preserve">Garita-Araya, R. A. (2013). Tecnología Móvil: desarrollo de sistemas y aplicaciones para las Unidades de Información. </w:t>
              </w:r>
              <w:r>
                <w:rPr>
                  <w:i/>
                  <w:iCs/>
                  <w:noProof/>
                </w:rPr>
                <w:t>E-Ciencias de la Información</w:t>
              </w:r>
              <w:r>
                <w:rPr>
                  <w:noProof/>
                </w:rPr>
                <w:t>, 1-14.</w:t>
              </w:r>
            </w:p>
            <w:p w14:paraId="4E99FCD6" w14:textId="77777777" w:rsidR="00911347" w:rsidRDefault="00911347" w:rsidP="00911347">
              <w:pPr>
                <w:pStyle w:val="Bibliografa"/>
                <w:ind w:left="720" w:hanging="720"/>
                <w:rPr>
                  <w:noProof/>
                </w:rPr>
              </w:pPr>
              <w:r>
                <w:rPr>
                  <w:noProof/>
                </w:rPr>
                <w:t xml:space="preserve">González, C., Gómez, N., Navarro, V., Cairós, M., Quirce, C., Toledo, P., &amp; Marrero-Gordillo, N. (2016). Aprender estilos de vida saludables a través de videojuegos activos, juegos de </w:t>
              </w:r>
              <w:r>
                <w:rPr>
                  <w:noProof/>
                </w:rPr>
                <w:lastRenderedPageBreak/>
                <w:t xml:space="preserve">motor y la gamificación de actividades educativas. </w:t>
              </w:r>
              <w:r>
                <w:rPr>
                  <w:i/>
                  <w:iCs/>
                  <w:noProof/>
                </w:rPr>
                <w:t>Computers in Human Behavior</w:t>
              </w:r>
              <w:r>
                <w:rPr>
                  <w:noProof/>
                </w:rPr>
                <w:t>, 529-551.</w:t>
              </w:r>
            </w:p>
            <w:p w14:paraId="04858B37" w14:textId="77777777" w:rsidR="00911347" w:rsidRDefault="00911347" w:rsidP="00911347">
              <w:pPr>
                <w:pStyle w:val="Bibliografa"/>
                <w:ind w:left="720" w:hanging="720"/>
                <w:rPr>
                  <w:noProof/>
                </w:rPr>
              </w:pPr>
              <w:r>
                <w:rPr>
                  <w:noProof/>
                </w:rPr>
                <w:t xml:space="preserve">Grande, M., Cañon, R., &amp; Cantón, I. (2016). Tecnologías de la información y la comunicación: Evolución del concepto y características. </w:t>
              </w:r>
              <w:r>
                <w:rPr>
                  <w:i/>
                  <w:iCs/>
                  <w:noProof/>
                </w:rPr>
                <w:t>International Journal of Educational Research an Innovation</w:t>
              </w:r>
              <w:r>
                <w:rPr>
                  <w:noProof/>
                </w:rPr>
                <w:t>, 2018-230.</w:t>
              </w:r>
            </w:p>
            <w:p w14:paraId="123A7EEC" w14:textId="77777777" w:rsidR="00911347" w:rsidRDefault="00911347" w:rsidP="00911347">
              <w:pPr>
                <w:pStyle w:val="Bibliografa"/>
                <w:ind w:left="720" w:hanging="720"/>
                <w:rPr>
                  <w:noProof/>
                </w:rPr>
              </w:pPr>
              <w:r>
                <w:rPr>
                  <w:noProof/>
                </w:rPr>
                <w:t xml:space="preserve">Haberer, J. E., Trabin, T., &amp; Klinkman, M. (2013). Fomentando la medición confiable y válida de exámenes, diagnósticos, tratamientos y resultados de salud mental a través de la tecnología de información de salud. </w:t>
              </w:r>
              <w:r>
                <w:rPr>
                  <w:i/>
                  <w:iCs/>
                  <w:noProof/>
                </w:rPr>
                <w:t>General Hospital Psychiatry</w:t>
              </w:r>
              <w:r>
                <w:rPr>
                  <w:noProof/>
                </w:rPr>
                <w:t>, 349-353.</w:t>
              </w:r>
            </w:p>
            <w:p w14:paraId="6923D137" w14:textId="77777777" w:rsidR="00911347" w:rsidRDefault="00911347" w:rsidP="00911347">
              <w:pPr>
                <w:pStyle w:val="Bibliografa"/>
                <w:ind w:left="720" w:hanging="720"/>
                <w:rPr>
                  <w:noProof/>
                </w:rPr>
              </w:pPr>
              <w:r>
                <w:rPr>
                  <w:noProof/>
                </w:rPr>
                <w:t xml:space="preserve">Iñarritu, M., Cruz, V., &amp; Morán, I. (2004). Instrumentos de Evaluación para los Trastornos de la Conducta Alimentaria. </w:t>
              </w:r>
              <w:r>
                <w:rPr>
                  <w:i/>
                  <w:iCs/>
                  <w:noProof/>
                </w:rPr>
                <w:t>Revista de Salud Pública y Nutrición, 5</w:t>
              </w:r>
              <w:r>
                <w:rPr>
                  <w:noProof/>
                </w:rPr>
                <w:t>(2).</w:t>
              </w:r>
            </w:p>
            <w:p w14:paraId="1E1E0EA3" w14:textId="77777777" w:rsidR="00911347" w:rsidRDefault="00911347" w:rsidP="00911347">
              <w:pPr>
                <w:pStyle w:val="Bibliografa"/>
                <w:ind w:left="720" w:hanging="720"/>
                <w:rPr>
                  <w:noProof/>
                </w:rPr>
              </w:pPr>
              <w:r>
                <w:rPr>
                  <w:noProof/>
                </w:rPr>
                <w:t xml:space="preserve">La Nación. (2016). </w:t>
              </w:r>
              <w:r>
                <w:rPr>
                  <w:i/>
                  <w:iCs/>
                  <w:noProof/>
                </w:rPr>
                <w:t>Más de la mitad de escolares y colegiales ticos están descontentos con su cuerpo</w:t>
              </w:r>
              <w:r>
                <w:rPr>
                  <w:noProof/>
                </w:rPr>
                <w:t>. Obtenido de https://www.nacion.com/ciencia/salud/mas-de-la-mitad-de-escolares-y-colegiales-ticos-estan-descontentos-con-su-cuerpo/LJUSAF5SHJANFMZAETSZU4AL2I/story/</w:t>
              </w:r>
            </w:p>
            <w:p w14:paraId="02244D06" w14:textId="77777777" w:rsidR="00911347" w:rsidRDefault="00911347" w:rsidP="00911347">
              <w:pPr>
                <w:pStyle w:val="Bibliografa"/>
                <w:ind w:left="720" w:hanging="720"/>
                <w:rPr>
                  <w:noProof/>
                </w:rPr>
              </w:pPr>
              <w:r>
                <w:rPr>
                  <w:noProof/>
                </w:rPr>
                <w:t xml:space="preserve">Manrique, S. (2014). </w:t>
              </w:r>
              <w:r>
                <w:rPr>
                  <w:i/>
                  <w:iCs/>
                  <w:noProof/>
                </w:rPr>
                <w:t>Estudio revela riesgo de anorexia nerviosa en adolescentes ticas</w:t>
              </w:r>
              <w:r>
                <w:rPr>
                  <w:noProof/>
                </w:rPr>
                <w:t>. Obtenido de Universidad de Costa Rica: https://vinv.ucr.ac.cr/es/noticias/estudio-revela-riesgo-de-anorexia-nerviosa-en-adolescentes-ticas</w:t>
              </w:r>
            </w:p>
            <w:p w14:paraId="45AB8F6F" w14:textId="77777777" w:rsidR="00911347" w:rsidRDefault="00911347" w:rsidP="00911347">
              <w:pPr>
                <w:pStyle w:val="Bibliografa"/>
                <w:ind w:left="720" w:hanging="720"/>
                <w:rPr>
                  <w:noProof/>
                </w:rPr>
              </w:pPr>
              <w:r>
                <w:rPr>
                  <w:noProof/>
                </w:rPr>
                <w:t xml:space="preserve">Mendez, J. P., Vásquez-Velazquez, V., &amp; García-García, E. (2008). Los trastornos de la conducta alimentaria. </w:t>
              </w:r>
              <w:r>
                <w:rPr>
                  <w:i/>
                  <w:iCs/>
                  <w:noProof/>
                </w:rPr>
                <w:t>Boletín médico del Hospital Infantil de México</w:t>
              </w:r>
              <w:r>
                <w:rPr>
                  <w:noProof/>
                </w:rPr>
                <w:t>, 579-592.</w:t>
              </w:r>
            </w:p>
            <w:p w14:paraId="61AA6E44" w14:textId="77777777" w:rsidR="00911347" w:rsidRDefault="00911347" w:rsidP="00911347">
              <w:pPr>
                <w:pStyle w:val="Bibliografa"/>
                <w:ind w:left="720" w:hanging="720"/>
                <w:rPr>
                  <w:noProof/>
                </w:rPr>
              </w:pPr>
              <w:r>
                <w:rPr>
                  <w:noProof/>
                </w:rPr>
                <w:t xml:space="preserve">Ministerio de Sanidad y Consumo. (2009). 2. Definición y clasificación de los TCA. </w:t>
              </w:r>
              <w:r>
                <w:rPr>
                  <w:i/>
                  <w:iCs/>
                  <w:noProof/>
                </w:rPr>
                <w:t>Guía de práctica clínica sobre trastornos de la conducta alimentaria</w:t>
              </w:r>
              <w:r>
                <w:rPr>
                  <w:noProof/>
                </w:rPr>
                <w:t>, 23-32.</w:t>
              </w:r>
            </w:p>
            <w:p w14:paraId="6255087C" w14:textId="77777777" w:rsidR="00911347" w:rsidRDefault="00911347" w:rsidP="00911347">
              <w:pPr>
                <w:pStyle w:val="Bibliografa"/>
                <w:ind w:left="720" w:hanging="720"/>
                <w:rPr>
                  <w:noProof/>
                </w:rPr>
              </w:pPr>
              <w:r>
                <w:rPr>
                  <w:noProof/>
                </w:rPr>
                <w:t xml:space="preserve">Ministerio de Sanidad y Consumo. (2009). Anexo 2. Criterios diagnósticos de los TCA. </w:t>
              </w:r>
              <w:r>
                <w:rPr>
                  <w:i/>
                  <w:iCs/>
                  <w:noProof/>
                </w:rPr>
                <w:t>Guía de práctica clínica sobre trastornos de la conducta alimentaria</w:t>
              </w:r>
              <w:r>
                <w:rPr>
                  <w:noProof/>
                </w:rPr>
                <w:t>, 157-163.</w:t>
              </w:r>
            </w:p>
            <w:p w14:paraId="73335875" w14:textId="77777777" w:rsidR="00911347" w:rsidRDefault="00911347" w:rsidP="00911347">
              <w:pPr>
                <w:pStyle w:val="Bibliografa"/>
                <w:ind w:left="720" w:hanging="720"/>
                <w:rPr>
                  <w:noProof/>
                </w:rPr>
              </w:pPr>
              <w:r>
                <w:rPr>
                  <w:noProof/>
                </w:rPr>
                <w:t xml:space="preserve">MINSA. (2017). </w:t>
              </w:r>
              <w:r>
                <w:rPr>
                  <w:i/>
                  <w:iCs/>
                  <w:noProof/>
                </w:rPr>
                <w:t>Situación de Salud de los Adolescentes y Jóvenes en el Perú.</w:t>
              </w:r>
              <w:r>
                <w:rPr>
                  <w:noProof/>
                </w:rPr>
                <w:t xml:space="preserve"> SINCO Diseño E.I.R.L.</w:t>
              </w:r>
            </w:p>
            <w:p w14:paraId="13D5716D" w14:textId="77777777" w:rsidR="00911347" w:rsidRDefault="00911347" w:rsidP="00911347">
              <w:pPr>
                <w:pStyle w:val="Bibliografa"/>
                <w:ind w:left="720" w:hanging="720"/>
                <w:rPr>
                  <w:noProof/>
                </w:rPr>
              </w:pPr>
              <w:r>
                <w:rPr>
                  <w:noProof/>
                </w:rPr>
                <w:t xml:space="preserve">Pastor Sanchez, J. (2013). </w:t>
              </w:r>
              <w:r>
                <w:rPr>
                  <w:i/>
                  <w:iCs/>
                  <w:noProof/>
                </w:rPr>
                <w:t>Tecnologías de la Web Semántica.</w:t>
              </w:r>
              <w:r>
                <w:rPr>
                  <w:noProof/>
                </w:rPr>
                <w:t xml:space="preserve"> UOC.</w:t>
              </w:r>
            </w:p>
            <w:p w14:paraId="7E6D0BE1" w14:textId="77777777" w:rsidR="00911347" w:rsidRDefault="00911347" w:rsidP="00911347">
              <w:pPr>
                <w:pStyle w:val="Bibliografa"/>
                <w:ind w:left="720" w:hanging="720"/>
                <w:rPr>
                  <w:noProof/>
                </w:rPr>
              </w:pPr>
              <w:r>
                <w:rPr>
                  <w:noProof/>
                </w:rPr>
                <w:t xml:space="preserve">Perú21. (2014). </w:t>
              </w:r>
              <w:r>
                <w:rPr>
                  <w:i/>
                  <w:iCs/>
                  <w:noProof/>
                </w:rPr>
                <w:t>Preocupante: Hay más de 500 casos de bulimia y de anorexia en el Perú</w:t>
              </w:r>
              <w:r>
                <w:rPr>
                  <w:noProof/>
                </w:rPr>
                <w:t>. Obtenido de https://peru21.pe/lima/preocupante-hay-500-casos-bulimia-anorexia-peru-179481</w:t>
              </w:r>
            </w:p>
            <w:p w14:paraId="386DBA2A" w14:textId="77777777" w:rsidR="00911347" w:rsidRDefault="00911347" w:rsidP="00911347">
              <w:pPr>
                <w:pStyle w:val="Bibliografa"/>
                <w:ind w:left="720" w:hanging="720"/>
                <w:rPr>
                  <w:noProof/>
                </w:rPr>
              </w:pPr>
              <w:r>
                <w:rPr>
                  <w:noProof/>
                </w:rPr>
                <w:t xml:space="preserve">Portela de Santana, M., da Costa Ribeiro, J., Mora Giral, M., &amp; Raich, R. (2012). La epidemiología y los factores de riesgo de los trastornos alimentarios en la adolescencia; una revisión. </w:t>
              </w:r>
              <w:r>
                <w:rPr>
                  <w:i/>
                  <w:iCs/>
                  <w:noProof/>
                </w:rPr>
                <w:t>Nutrición Hospitalaria</w:t>
              </w:r>
              <w:r>
                <w:rPr>
                  <w:noProof/>
                </w:rPr>
                <w:t>, 391-401.</w:t>
              </w:r>
            </w:p>
            <w:p w14:paraId="648BA7CF" w14:textId="77777777" w:rsidR="00911347" w:rsidRDefault="00911347" w:rsidP="00911347">
              <w:pPr>
                <w:pStyle w:val="Bibliografa"/>
                <w:ind w:left="720" w:hanging="720"/>
                <w:rPr>
                  <w:noProof/>
                </w:rPr>
              </w:pPr>
              <w:r>
                <w:rPr>
                  <w:noProof/>
                </w:rPr>
                <w:lastRenderedPageBreak/>
                <w:t xml:space="preserve">Redaccion Computer Hoy. (2014). </w:t>
              </w:r>
              <w:r>
                <w:rPr>
                  <w:i/>
                  <w:iCs/>
                  <w:noProof/>
                </w:rPr>
                <w:t>¿Qué es HTML5? Todo lo que necesitas saber</w:t>
              </w:r>
              <w:r>
                <w:rPr>
                  <w:noProof/>
                </w:rPr>
                <w:t>. Obtenido de Computer Hoy: https://computerhoy.com/noticias/software/que-es-html5-todo-que-necesitas-saber-16425</w:t>
              </w:r>
            </w:p>
            <w:p w14:paraId="5CB1A623" w14:textId="77777777" w:rsidR="00911347" w:rsidRDefault="00911347" w:rsidP="00911347">
              <w:pPr>
                <w:pStyle w:val="Bibliografa"/>
                <w:ind w:left="720" w:hanging="720"/>
                <w:rPr>
                  <w:noProof/>
                </w:rPr>
              </w:pPr>
              <w:r>
                <w:rPr>
                  <w:noProof/>
                </w:rPr>
                <w:t xml:space="preserve">Rodriguez, J. (2005). </w:t>
              </w:r>
              <w:r>
                <w:rPr>
                  <w:i/>
                  <w:iCs/>
                  <w:noProof/>
                </w:rPr>
                <w:t>Definición de JavaScript</w:t>
              </w:r>
              <w:r>
                <w:rPr>
                  <w:noProof/>
                </w:rPr>
                <w:t>. Obtenido de Gestiopolis: https://www.gestiopolis.com/definicion-javascript/</w:t>
              </w:r>
            </w:p>
            <w:p w14:paraId="263F62CF" w14:textId="77777777" w:rsidR="00911347" w:rsidRDefault="00911347" w:rsidP="00911347">
              <w:pPr>
                <w:pStyle w:val="Bibliografa"/>
                <w:ind w:left="720" w:hanging="720"/>
                <w:rPr>
                  <w:noProof/>
                </w:rPr>
              </w:pPr>
              <w:r>
                <w:rPr>
                  <w:noProof/>
                </w:rPr>
                <w:t xml:space="preserve">Romero Zegarra, F. (2014). Gamificación y tecnologías de información para el aprendizaje. </w:t>
              </w:r>
              <w:r>
                <w:rPr>
                  <w:i/>
                  <w:iCs/>
                  <w:noProof/>
                </w:rPr>
                <w:t>Experti</w:t>
              </w:r>
              <w:r>
                <w:rPr>
                  <w:noProof/>
                </w:rPr>
                <w:t>, 20-24.</w:t>
              </w:r>
            </w:p>
            <w:p w14:paraId="68BE6DB9" w14:textId="77777777" w:rsidR="00911347" w:rsidRDefault="00911347" w:rsidP="00911347">
              <w:pPr>
                <w:pStyle w:val="Bibliografa"/>
                <w:ind w:left="720" w:hanging="720"/>
                <w:rPr>
                  <w:noProof/>
                </w:rPr>
              </w:pPr>
              <w:r>
                <w:rPr>
                  <w:noProof/>
                </w:rPr>
                <w:t xml:space="preserve">Rutsztein, G., Scappatura, M., &amp; Murawski, B. (2014). Perfeccionismo y baja autoestima en el continuo de los trastornos alimentarios en las adolescentes de Buenos Aires. </w:t>
              </w:r>
              <w:r>
                <w:rPr>
                  <w:i/>
                  <w:iCs/>
                  <w:noProof/>
                </w:rPr>
                <w:t>Revista Mexicana de Trastornos Alimentarios</w:t>
              </w:r>
              <w:r>
                <w:rPr>
                  <w:noProof/>
                </w:rPr>
                <w:t>, 39-49.</w:t>
              </w:r>
            </w:p>
            <w:p w14:paraId="6C8439D5" w14:textId="77777777" w:rsidR="00911347" w:rsidRDefault="00911347" w:rsidP="00911347">
              <w:pPr>
                <w:pStyle w:val="Bibliografa"/>
                <w:ind w:left="720" w:hanging="720"/>
                <w:rPr>
                  <w:noProof/>
                </w:rPr>
              </w:pPr>
              <w:r>
                <w:rPr>
                  <w:noProof/>
                </w:rPr>
                <w:t xml:space="preserve">Sanchez, J. (2004). </w:t>
              </w:r>
              <w:r>
                <w:rPr>
                  <w:i/>
                  <w:iCs/>
                  <w:noProof/>
                </w:rPr>
                <w:t>MySQL guía rápida.</w:t>
              </w:r>
              <w:r>
                <w:rPr>
                  <w:noProof/>
                </w:rPr>
                <w:t xml:space="preserve"> Obtenido de Cartagena99: http://www.cartagena99.com/recursos/</w:t>
              </w:r>
            </w:p>
            <w:p w14:paraId="27AB823D" w14:textId="77777777" w:rsidR="00911347" w:rsidRDefault="00911347" w:rsidP="00911347">
              <w:pPr>
                <w:pStyle w:val="Bibliografa"/>
                <w:ind w:left="720" w:hanging="720"/>
                <w:rPr>
                  <w:noProof/>
                </w:rPr>
              </w:pPr>
              <w:r>
                <w:rPr>
                  <w:noProof/>
                </w:rPr>
                <w:t xml:space="preserve">Santamaría-Puerto, G., &amp; Hernández-Rincón, E. (2015). Aplicaciones Médicas Móviles: definiciones, beneficios y riesgos. </w:t>
              </w:r>
              <w:r>
                <w:rPr>
                  <w:i/>
                  <w:iCs/>
                  <w:noProof/>
                </w:rPr>
                <w:t>Salud Uninorte</w:t>
              </w:r>
              <w:r>
                <w:rPr>
                  <w:noProof/>
                </w:rPr>
                <w:t>, 599-607.</w:t>
              </w:r>
            </w:p>
            <w:p w14:paraId="79B01A53" w14:textId="77777777" w:rsidR="00911347" w:rsidRDefault="00911347" w:rsidP="00911347">
              <w:pPr>
                <w:pStyle w:val="Bibliografa"/>
                <w:ind w:left="720" w:hanging="720"/>
                <w:rPr>
                  <w:noProof/>
                </w:rPr>
              </w:pPr>
              <w:r>
                <w:rPr>
                  <w:noProof/>
                </w:rPr>
                <w:t xml:space="preserve">Silva, C., Millán Díaz, B. A., &amp; González Alcántara, K. E. (2017). Rol de género y actitudes alimentarias en adolescentes de dos diferentes contextos socioculturales: Tradicional vs. No Tradicional. </w:t>
              </w:r>
              <w:r>
                <w:rPr>
                  <w:i/>
                  <w:iCs/>
                  <w:noProof/>
                </w:rPr>
                <w:t>Revista Mexicana de Trastornos Alimentarios</w:t>
              </w:r>
              <w:r>
                <w:rPr>
                  <w:noProof/>
                </w:rPr>
                <w:t>, 40-48.</w:t>
              </w:r>
            </w:p>
            <w:p w14:paraId="73EEDCE2" w14:textId="77777777" w:rsidR="00911347" w:rsidRDefault="00911347" w:rsidP="00911347">
              <w:pPr>
                <w:pStyle w:val="Bibliografa"/>
                <w:ind w:left="720" w:hanging="720"/>
                <w:rPr>
                  <w:noProof/>
                </w:rPr>
              </w:pPr>
              <w:r>
                <w:rPr>
                  <w:noProof/>
                </w:rPr>
                <w:t xml:space="preserve">Silva, C., Millán Díaz, B., &amp; Gonzáles Alcántara, K. (2017). Rol de género y actitudes alimentarias en adolescentes de dos diferentes contextos socioculturales: Tradicional vs. No Tradicional. </w:t>
              </w:r>
              <w:r>
                <w:rPr>
                  <w:i/>
                  <w:iCs/>
                  <w:noProof/>
                </w:rPr>
                <w:t>Revista Mexicana de Trastornos Alimentarios</w:t>
              </w:r>
              <w:r>
                <w:rPr>
                  <w:noProof/>
                </w:rPr>
                <w:t>, 40-48.</w:t>
              </w:r>
            </w:p>
            <w:p w14:paraId="2D9CB853" w14:textId="77777777" w:rsidR="00911347" w:rsidRDefault="00911347" w:rsidP="00911347">
              <w:pPr>
                <w:pStyle w:val="Bibliografa"/>
                <w:ind w:left="720" w:hanging="720"/>
                <w:rPr>
                  <w:noProof/>
                </w:rPr>
              </w:pPr>
              <w:r>
                <w:rPr>
                  <w:noProof/>
                </w:rPr>
                <w:t xml:space="preserve">UNICEF. (2011). </w:t>
              </w:r>
              <w:r>
                <w:rPr>
                  <w:i/>
                  <w:iCs/>
                  <w:noProof/>
                </w:rPr>
                <w:t>La adolescencia. Una época de oportunidades.</w:t>
              </w:r>
              <w:r>
                <w:rPr>
                  <w:noProof/>
                </w:rPr>
                <w:t xml:space="preserve"> Hatteras Press .</w:t>
              </w:r>
            </w:p>
            <w:p w14:paraId="7058031E" w14:textId="77777777" w:rsidR="00911347" w:rsidRDefault="00911347" w:rsidP="00911347">
              <w:pPr>
                <w:pStyle w:val="Bibliografa"/>
                <w:ind w:left="720" w:hanging="720"/>
                <w:rPr>
                  <w:noProof/>
                </w:rPr>
              </w:pPr>
              <w:r>
                <w:rPr>
                  <w:noProof/>
                </w:rPr>
                <w:t xml:space="preserve">Vargas, M. J. (2013). Trastornos de la conducta alimentaria. </w:t>
              </w:r>
              <w:r>
                <w:rPr>
                  <w:i/>
                  <w:iCs/>
                  <w:noProof/>
                </w:rPr>
                <w:t>Revista Médica de Costa Rica y Centroamérica LXX</w:t>
              </w:r>
              <w:r>
                <w:rPr>
                  <w:noProof/>
                </w:rPr>
                <w:t>, 475-482.</w:t>
              </w:r>
            </w:p>
            <w:p w14:paraId="7B7C9439" w14:textId="77777777" w:rsidR="00911347" w:rsidRDefault="00911347" w:rsidP="00911347">
              <w:pPr>
                <w:pStyle w:val="Bibliografa"/>
                <w:ind w:left="720" w:hanging="720"/>
                <w:rPr>
                  <w:noProof/>
                </w:rPr>
              </w:pPr>
              <w:r>
                <w:rPr>
                  <w:noProof/>
                </w:rPr>
                <w:t xml:space="preserve">Viera R., K., Casado P., J., Dani A., L., Maroto M., S., &amp; Ávila de Tomás, J. (2015). Gamificación: papel del juego en las aplicaciones digitales en salud. </w:t>
              </w:r>
              <w:r>
                <w:rPr>
                  <w:i/>
                  <w:iCs/>
                  <w:noProof/>
                </w:rPr>
                <w:t>Formación Médica Continuada en Atención Primaria</w:t>
              </w:r>
              <w:r>
                <w:rPr>
                  <w:noProof/>
                </w:rPr>
                <w:t>, 369-374.</w:t>
              </w:r>
            </w:p>
            <w:p w14:paraId="754F587F" w14:textId="77777777" w:rsidR="00911347" w:rsidRDefault="00911347" w:rsidP="00911347">
              <w:pPr>
                <w:pStyle w:val="Bibliografa"/>
                <w:ind w:left="720" w:hanging="720"/>
                <w:rPr>
                  <w:noProof/>
                </w:rPr>
              </w:pPr>
              <w:r>
                <w:rPr>
                  <w:noProof/>
                </w:rPr>
                <w:t xml:space="preserve">Villadiego, F. (2015). </w:t>
              </w:r>
              <w:r>
                <w:rPr>
                  <w:i/>
                  <w:iCs/>
                  <w:noProof/>
                </w:rPr>
                <w:t>Introducción a Java EE</w:t>
              </w:r>
              <w:r>
                <w:rPr>
                  <w:noProof/>
                </w:rPr>
                <w:t>. Obtenido de El Javiador: http://eljaviador.com/introduccion-a-javaee.html</w:t>
              </w:r>
            </w:p>
            <w:p w14:paraId="000301D8" w14:textId="77777777" w:rsidR="00911347" w:rsidRDefault="00911347" w:rsidP="00911347">
              <w:pPr>
                <w:pStyle w:val="Bibliografa"/>
                <w:ind w:left="720" w:hanging="720"/>
                <w:rPr>
                  <w:noProof/>
                </w:rPr>
              </w:pPr>
              <w:r>
                <w:rPr>
                  <w:noProof/>
                </w:rPr>
                <w:t xml:space="preserve">Wood, L., &amp; Reiners, T. (2015). Gamification. En M. Khosrow-Pour, </w:t>
              </w:r>
              <w:r>
                <w:rPr>
                  <w:i/>
                  <w:iCs/>
                  <w:noProof/>
                </w:rPr>
                <w:t>Encyclopedia of Information Science and Technology</w:t>
              </w:r>
              <w:r>
                <w:rPr>
                  <w:noProof/>
                </w:rPr>
                <w:t xml:space="preserve"> (págs. 3039-3047).</w:t>
              </w:r>
            </w:p>
            <w:p w14:paraId="7E17E5F6" w14:textId="77777777" w:rsidR="00253AEC" w:rsidRDefault="00253AEC" w:rsidP="00911347">
              <w:pPr>
                <w:jc w:val="left"/>
              </w:pPr>
              <w:r w:rsidRPr="00304A10">
                <w:rPr>
                  <w:rFonts w:ascii="Times New Roman" w:hAnsi="Times New Roman"/>
                  <w:b/>
                  <w:bCs/>
                  <w:sz w:val="24"/>
                  <w:szCs w:val="24"/>
                </w:rPr>
                <w:fldChar w:fldCharType="end"/>
              </w:r>
            </w:p>
            <w:bookmarkStart w:id="296" w:name="_GoBack" w:displacedByCustomXml="next"/>
            <w:bookmarkEnd w:id="296" w:displacedByCustomXml="next"/>
          </w:sdtContent>
        </w:sdt>
      </w:sdtContent>
    </w:sdt>
    <w:p w14:paraId="75DE064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61A2B71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3A55DDB8"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0B27ADD2" w14:textId="77777777"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14:paraId="0C43F9D4" w14:textId="77777777"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26D3F7C2" w14:textId="77777777" w:rsidR="000C2377" w:rsidRPr="00EE4B29" w:rsidRDefault="000C2377" w:rsidP="009B377B">
      <w:pPr>
        <w:pStyle w:val="Ttulo1"/>
      </w:pPr>
      <w:bookmarkStart w:id="297" w:name="_Toc525927507"/>
      <w:r w:rsidRPr="00EE4B29">
        <w:lastRenderedPageBreak/>
        <w:t>ANEXOS</w:t>
      </w:r>
      <w:bookmarkEnd w:id="297"/>
    </w:p>
    <w:p w14:paraId="2CD49ABB" w14:textId="77777777"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14:paraId="7340B5D2" w14:textId="77777777" w:rsidR="00836852" w:rsidRDefault="00836852" w:rsidP="00AE64FA">
      <w:pPr>
        <w:spacing w:after="0" w:line="240" w:lineRule="auto"/>
        <w:jc w:val="left"/>
      </w:pPr>
    </w:p>
    <w:sectPr w:rsidR="00836852" w:rsidSect="005239DB">
      <w:footerReference w:type="default" r:id="rId2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B16B2B" w14:textId="77777777" w:rsidR="009C7297" w:rsidRDefault="009C7297" w:rsidP="00E3466F">
      <w:pPr>
        <w:spacing w:after="0" w:line="240" w:lineRule="auto"/>
      </w:pPr>
      <w:r>
        <w:separator/>
      </w:r>
    </w:p>
  </w:endnote>
  <w:endnote w:type="continuationSeparator" w:id="0">
    <w:p w14:paraId="57165EFD" w14:textId="77777777" w:rsidR="009C7297" w:rsidRDefault="009C7297"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T1E8o00">
    <w:altName w:val="Times New Roman"/>
    <w:panose1 w:val="00000000000000000000"/>
    <w:charset w:val="00"/>
    <w:family w:val="auto"/>
    <w:notTrueType/>
    <w:pitch w:val="default"/>
    <w:sig w:usb0="00000003" w:usb1="00000000" w:usb2="00000000" w:usb3="00000000" w:csb0="00000001" w:csb1="00000000"/>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14:paraId="773DE749" w14:textId="06E8CA12" w:rsidR="00854C59" w:rsidRDefault="00854C59">
        <w:pPr>
          <w:pStyle w:val="Piedepgina"/>
          <w:jc w:val="right"/>
        </w:pPr>
        <w:r>
          <w:fldChar w:fldCharType="begin"/>
        </w:r>
        <w:r>
          <w:instrText>PAGE   \* MERGEFORMAT</w:instrText>
        </w:r>
        <w:r>
          <w:fldChar w:fldCharType="separate"/>
        </w:r>
        <w:r w:rsidR="00911347" w:rsidRPr="00911347">
          <w:rPr>
            <w:noProof/>
            <w:lang w:val="es-ES"/>
          </w:rPr>
          <w:t>60</w:t>
        </w:r>
        <w:r>
          <w:fldChar w:fldCharType="end"/>
        </w:r>
      </w:p>
    </w:sdtContent>
  </w:sdt>
  <w:p w14:paraId="1CDEC65F" w14:textId="77777777" w:rsidR="00854C59" w:rsidRDefault="00854C5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AAB0EA" w14:textId="77777777" w:rsidR="009C7297" w:rsidRDefault="009C7297" w:rsidP="00E3466F">
      <w:pPr>
        <w:spacing w:after="0" w:line="240" w:lineRule="auto"/>
      </w:pPr>
      <w:r>
        <w:separator/>
      </w:r>
    </w:p>
  </w:footnote>
  <w:footnote w:type="continuationSeparator" w:id="0">
    <w:p w14:paraId="0DA94A6E" w14:textId="77777777" w:rsidR="009C7297" w:rsidRDefault="009C7297"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323DC"/>
    <w:multiLevelType w:val="multilevel"/>
    <w:tmpl w:val="B4D8557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45FB9"/>
    <w:multiLevelType w:val="hybridMultilevel"/>
    <w:tmpl w:val="D5F229B0"/>
    <w:lvl w:ilvl="0" w:tplc="C0EE0D40">
      <w:numFmt w:val="bullet"/>
      <w:lvlText w:val="-"/>
      <w:lvlJc w:val="left"/>
      <w:pPr>
        <w:ind w:left="720" w:hanging="360"/>
      </w:pPr>
      <w:rPr>
        <w:rFonts w:ascii="Times New Roman" w:eastAsia="Calibr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0177A6F"/>
    <w:multiLevelType w:val="multilevel"/>
    <w:tmpl w:val="A55C4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C23D31"/>
    <w:multiLevelType w:val="hybridMultilevel"/>
    <w:tmpl w:val="9460CCF8"/>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B5D7B37"/>
    <w:multiLevelType w:val="multilevel"/>
    <w:tmpl w:val="970AC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AE9325B"/>
    <w:multiLevelType w:val="hybridMultilevel"/>
    <w:tmpl w:val="2550B9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40B6585F"/>
    <w:multiLevelType w:val="multilevel"/>
    <w:tmpl w:val="6E9E4688"/>
    <w:lvl w:ilvl="0">
      <w:start w:val="2"/>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15D4485"/>
    <w:multiLevelType w:val="hybridMultilevel"/>
    <w:tmpl w:val="DB549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B24DB6"/>
    <w:multiLevelType w:val="hybridMultilevel"/>
    <w:tmpl w:val="23D2A0AA"/>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4AC65CF5"/>
    <w:multiLevelType w:val="hybridMultilevel"/>
    <w:tmpl w:val="F7484AF8"/>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3" w15:restartNumberingAfterBreak="0">
    <w:nsid w:val="53774C1F"/>
    <w:multiLevelType w:val="hybridMultilevel"/>
    <w:tmpl w:val="269C92C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99044DD"/>
    <w:multiLevelType w:val="hybridMultilevel"/>
    <w:tmpl w:val="F64671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48D3BFA"/>
    <w:multiLevelType w:val="hybridMultilevel"/>
    <w:tmpl w:val="37DC4C4C"/>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65CB7B92"/>
    <w:multiLevelType w:val="hybridMultilevel"/>
    <w:tmpl w:val="A0B84C14"/>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B0365D"/>
    <w:multiLevelType w:val="multilevel"/>
    <w:tmpl w:val="9B42C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AFD45E9"/>
    <w:multiLevelType w:val="hybridMultilevel"/>
    <w:tmpl w:val="913413DE"/>
    <w:lvl w:ilvl="0" w:tplc="0C0A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76573ED8"/>
    <w:multiLevelType w:val="hybridMultilevel"/>
    <w:tmpl w:val="56C2E6C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D4D49FA"/>
    <w:multiLevelType w:val="hybridMultilevel"/>
    <w:tmpl w:val="6936CEB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3"/>
  </w:num>
  <w:num w:numId="2">
    <w:abstractNumId w:val="10"/>
  </w:num>
  <w:num w:numId="3">
    <w:abstractNumId w:val="20"/>
  </w:num>
  <w:num w:numId="4">
    <w:abstractNumId w:val="5"/>
  </w:num>
  <w:num w:numId="5">
    <w:abstractNumId w:val="18"/>
  </w:num>
  <w:num w:numId="6">
    <w:abstractNumId w:val="2"/>
  </w:num>
  <w:num w:numId="7">
    <w:abstractNumId w:val="4"/>
  </w:num>
  <w:num w:numId="8">
    <w:abstractNumId w:val="9"/>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21"/>
  </w:num>
  <w:num w:numId="13">
    <w:abstractNumId w:val="24"/>
  </w:num>
  <w:num w:numId="14">
    <w:abstractNumId w:val="13"/>
  </w:num>
  <w:num w:numId="15">
    <w:abstractNumId w:val="9"/>
  </w:num>
  <w:num w:numId="16">
    <w:abstractNumId w:val="9"/>
  </w:num>
  <w:num w:numId="17">
    <w:abstractNumId w:val="8"/>
  </w:num>
  <w:num w:numId="18">
    <w:abstractNumId w:val="22"/>
  </w:num>
  <w:num w:numId="19">
    <w:abstractNumId w:val="6"/>
  </w:num>
  <w:num w:numId="20">
    <w:abstractNumId w:val="7"/>
  </w:num>
  <w:num w:numId="21">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
  </w:num>
  <w:num w:numId="24">
    <w:abstractNumId w:val="15"/>
  </w:num>
  <w:num w:numId="25">
    <w:abstractNumId w:val="11"/>
  </w:num>
  <w:num w:numId="26">
    <w:abstractNumId w:val="16"/>
  </w:num>
  <w:num w:numId="27">
    <w:abstractNumId w:val="3"/>
  </w:num>
  <w:num w:numId="28">
    <w:abstractNumId w:val="19"/>
  </w:num>
  <w:num w:numId="29">
    <w:abstractNumId w:val="17"/>
  </w:num>
  <w:num w:numId="30">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5B2"/>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34B33"/>
    <w:rsid w:val="00043798"/>
    <w:rsid w:val="00047089"/>
    <w:rsid w:val="00050ED0"/>
    <w:rsid w:val="0005159B"/>
    <w:rsid w:val="00052AE6"/>
    <w:rsid w:val="000570B9"/>
    <w:rsid w:val="00057D73"/>
    <w:rsid w:val="00060366"/>
    <w:rsid w:val="00062F26"/>
    <w:rsid w:val="00064E86"/>
    <w:rsid w:val="00065198"/>
    <w:rsid w:val="00066460"/>
    <w:rsid w:val="00070563"/>
    <w:rsid w:val="0007139A"/>
    <w:rsid w:val="000763E0"/>
    <w:rsid w:val="000817D3"/>
    <w:rsid w:val="000838F0"/>
    <w:rsid w:val="00084004"/>
    <w:rsid w:val="00084D0C"/>
    <w:rsid w:val="00085158"/>
    <w:rsid w:val="000854A0"/>
    <w:rsid w:val="0008563B"/>
    <w:rsid w:val="00091C6C"/>
    <w:rsid w:val="00093390"/>
    <w:rsid w:val="000939C9"/>
    <w:rsid w:val="00094A1E"/>
    <w:rsid w:val="00095025"/>
    <w:rsid w:val="000A176F"/>
    <w:rsid w:val="000A23DF"/>
    <w:rsid w:val="000A2517"/>
    <w:rsid w:val="000A4DF9"/>
    <w:rsid w:val="000A78E3"/>
    <w:rsid w:val="000B1EF9"/>
    <w:rsid w:val="000B2253"/>
    <w:rsid w:val="000B30BD"/>
    <w:rsid w:val="000B7916"/>
    <w:rsid w:val="000C18B8"/>
    <w:rsid w:val="000C1A71"/>
    <w:rsid w:val="000C1F27"/>
    <w:rsid w:val="000C2377"/>
    <w:rsid w:val="000C34B6"/>
    <w:rsid w:val="000C4CD7"/>
    <w:rsid w:val="000C5100"/>
    <w:rsid w:val="000C5552"/>
    <w:rsid w:val="000C5B08"/>
    <w:rsid w:val="000C77ED"/>
    <w:rsid w:val="000D03E2"/>
    <w:rsid w:val="000D062E"/>
    <w:rsid w:val="000D0DB2"/>
    <w:rsid w:val="000D4E24"/>
    <w:rsid w:val="000D75BF"/>
    <w:rsid w:val="000D78DA"/>
    <w:rsid w:val="000E024A"/>
    <w:rsid w:val="000E0C1B"/>
    <w:rsid w:val="000E0CA3"/>
    <w:rsid w:val="000E3998"/>
    <w:rsid w:val="000E3F15"/>
    <w:rsid w:val="000E4D7A"/>
    <w:rsid w:val="000E5B24"/>
    <w:rsid w:val="000E702B"/>
    <w:rsid w:val="000E78F9"/>
    <w:rsid w:val="000F0132"/>
    <w:rsid w:val="000F36FA"/>
    <w:rsid w:val="00102D8E"/>
    <w:rsid w:val="00103057"/>
    <w:rsid w:val="001038E0"/>
    <w:rsid w:val="001040CF"/>
    <w:rsid w:val="00107DF7"/>
    <w:rsid w:val="00107FE2"/>
    <w:rsid w:val="001115D2"/>
    <w:rsid w:val="00111B0D"/>
    <w:rsid w:val="001124CA"/>
    <w:rsid w:val="00112A02"/>
    <w:rsid w:val="00113C53"/>
    <w:rsid w:val="001166B7"/>
    <w:rsid w:val="00116727"/>
    <w:rsid w:val="0012381D"/>
    <w:rsid w:val="0012582E"/>
    <w:rsid w:val="00127466"/>
    <w:rsid w:val="001304D8"/>
    <w:rsid w:val="001307A7"/>
    <w:rsid w:val="00131830"/>
    <w:rsid w:val="00133895"/>
    <w:rsid w:val="00135C28"/>
    <w:rsid w:val="00144502"/>
    <w:rsid w:val="00151F4F"/>
    <w:rsid w:val="001555F2"/>
    <w:rsid w:val="00155CE0"/>
    <w:rsid w:val="001602C1"/>
    <w:rsid w:val="00161DA4"/>
    <w:rsid w:val="001624E1"/>
    <w:rsid w:val="00162F58"/>
    <w:rsid w:val="00164597"/>
    <w:rsid w:val="001667A6"/>
    <w:rsid w:val="00167BDD"/>
    <w:rsid w:val="00173DF8"/>
    <w:rsid w:val="001827D8"/>
    <w:rsid w:val="001850FD"/>
    <w:rsid w:val="00185269"/>
    <w:rsid w:val="001879C7"/>
    <w:rsid w:val="00187AAC"/>
    <w:rsid w:val="00193F75"/>
    <w:rsid w:val="001A1D5D"/>
    <w:rsid w:val="001A2911"/>
    <w:rsid w:val="001A4055"/>
    <w:rsid w:val="001A779C"/>
    <w:rsid w:val="001B2DD2"/>
    <w:rsid w:val="001B6417"/>
    <w:rsid w:val="001C68C9"/>
    <w:rsid w:val="001D0A36"/>
    <w:rsid w:val="001D0B0A"/>
    <w:rsid w:val="001D0DD9"/>
    <w:rsid w:val="001D3194"/>
    <w:rsid w:val="001E07FB"/>
    <w:rsid w:val="001E2D77"/>
    <w:rsid w:val="001E2EF4"/>
    <w:rsid w:val="001E2FE6"/>
    <w:rsid w:val="001E366B"/>
    <w:rsid w:val="001F4409"/>
    <w:rsid w:val="001F5F5D"/>
    <w:rsid w:val="00201B1D"/>
    <w:rsid w:val="00202C74"/>
    <w:rsid w:val="00210A33"/>
    <w:rsid w:val="00211CAE"/>
    <w:rsid w:val="00213370"/>
    <w:rsid w:val="0021713A"/>
    <w:rsid w:val="00231931"/>
    <w:rsid w:val="00231FA5"/>
    <w:rsid w:val="00233103"/>
    <w:rsid w:val="00233709"/>
    <w:rsid w:val="002349C2"/>
    <w:rsid w:val="00234D49"/>
    <w:rsid w:val="0023682E"/>
    <w:rsid w:val="00241B10"/>
    <w:rsid w:val="00241C83"/>
    <w:rsid w:val="00246FC9"/>
    <w:rsid w:val="0024717F"/>
    <w:rsid w:val="00247D21"/>
    <w:rsid w:val="002502BB"/>
    <w:rsid w:val="002508C0"/>
    <w:rsid w:val="0025303D"/>
    <w:rsid w:val="00253AEC"/>
    <w:rsid w:val="002544B1"/>
    <w:rsid w:val="002609F5"/>
    <w:rsid w:val="00260E68"/>
    <w:rsid w:val="00261B53"/>
    <w:rsid w:val="00262715"/>
    <w:rsid w:val="002717D8"/>
    <w:rsid w:val="002744C1"/>
    <w:rsid w:val="0027713B"/>
    <w:rsid w:val="0028036F"/>
    <w:rsid w:val="00285321"/>
    <w:rsid w:val="0028570F"/>
    <w:rsid w:val="0029258E"/>
    <w:rsid w:val="002A05F7"/>
    <w:rsid w:val="002A1D1F"/>
    <w:rsid w:val="002A404D"/>
    <w:rsid w:val="002A55B0"/>
    <w:rsid w:val="002A74E9"/>
    <w:rsid w:val="002B2134"/>
    <w:rsid w:val="002B4474"/>
    <w:rsid w:val="002C068D"/>
    <w:rsid w:val="002C1F5A"/>
    <w:rsid w:val="002C6B27"/>
    <w:rsid w:val="002C7303"/>
    <w:rsid w:val="002C7405"/>
    <w:rsid w:val="002D077E"/>
    <w:rsid w:val="002D752D"/>
    <w:rsid w:val="002E4804"/>
    <w:rsid w:val="002F0523"/>
    <w:rsid w:val="002F0902"/>
    <w:rsid w:val="002F27AF"/>
    <w:rsid w:val="002F37DE"/>
    <w:rsid w:val="002F5292"/>
    <w:rsid w:val="002F5AD2"/>
    <w:rsid w:val="002F624A"/>
    <w:rsid w:val="002F7C4F"/>
    <w:rsid w:val="00300648"/>
    <w:rsid w:val="00302970"/>
    <w:rsid w:val="00303DC7"/>
    <w:rsid w:val="00304169"/>
    <w:rsid w:val="00304286"/>
    <w:rsid w:val="00304A10"/>
    <w:rsid w:val="003057FA"/>
    <w:rsid w:val="00306C2A"/>
    <w:rsid w:val="0031057D"/>
    <w:rsid w:val="00314907"/>
    <w:rsid w:val="00317740"/>
    <w:rsid w:val="003254EC"/>
    <w:rsid w:val="003260E8"/>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8504B"/>
    <w:rsid w:val="0039449B"/>
    <w:rsid w:val="0039706F"/>
    <w:rsid w:val="00397A19"/>
    <w:rsid w:val="00397EB8"/>
    <w:rsid w:val="003A1900"/>
    <w:rsid w:val="003A265A"/>
    <w:rsid w:val="003A29F0"/>
    <w:rsid w:val="003A5DF9"/>
    <w:rsid w:val="003A6FB4"/>
    <w:rsid w:val="003A7348"/>
    <w:rsid w:val="003A76F1"/>
    <w:rsid w:val="003B01F0"/>
    <w:rsid w:val="003B3004"/>
    <w:rsid w:val="003B4D3A"/>
    <w:rsid w:val="003B5659"/>
    <w:rsid w:val="003B6404"/>
    <w:rsid w:val="003B694B"/>
    <w:rsid w:val="003C00DE"/>
    <w:rsid w:val="003C2575"/>
    <w:rsid w:val="003C4F11"/>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26E50"/>
    <w:rsid w:val="00432D73"/>
    <w:rsid w:val="00440260"/>
    <w:rsid w:val="004541AA"/>
    <w:rsid w:val="004542CA"/>
    <w:rsid w:val="00464B4A"/>
    <w:rsid w:val="00466DFB"/>
    <w:rsid w:val="00470970"/>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1948"/>
    <w:rsid w:val="0049284E"/>
    <w:rsid w:val="0049390A"/>
    <w:rsid w:val="00496D64"/>
    <w:rsid w:val="00497544"/>
    <w:rsid w:val="00497581"/>
    <w:rsid w:val="004A0630"/>
    <w:rsid w:val="004A081F"/>
    <w:rsid w:val="004A2E45"/>
    <w:rsid w:val="004A340C"/>
    <w:rsid w:val="004A43B8"/>
    <w:rsid w:val="004A6B9C"/>
    <w:rsid w:val="004A6BA5"/>
    <w:rsid w:val="004A7E92"/>
    <w:rsid w:val="004B1CE7"/>
    <w:rsid w:val="004B2338"/>
    <w:rsid w:val="004B3197"/>
    <w:rsid w:val="004B6F77"/>
    <w:rsid w:val="004C05AE"/>
    <w:rsid w:val="004C2828"/>
    <w:rsid w:val="004C3A2E"/>
    <w:rsid w:val="004C3A30"/>
    <w:rsid w:val="004C42AF"/>
    <w:rsid w:val="004C469B"/>
    <w:rsid w:val="004D0844"/>
    <w:rsid w:val="004D290A"/>
    <w:rsid w:val="004E0267"/>
    <w:rsid w:val="004E28C5"/>
    <w:rsid w:val="004E3378"/>
    <w:rsid w:val="004E36C3"/>
    <w:rsid w:val="004E4020"/>
    <w:rsid w:val="004F06B4"/>
    <w:rsid w:val="004F1635"/>
    <w:rsid w:val="004F1BA9"/>
    <w:rsid w:val="004F2FB3"/>
    <w:rsid w:val="004F41C0"/>
    <w:rsid w:val="004F5653"/>
    <w:rsid w:val="004F7224"/>
    <w:rsid w:val="00500107"/>
    <w:rsid w:val="005002EC"/>
    <w:rsid w:val="005016A2"/>
    <w:rsid w:val="00501A32"/>
    <w:rsid w:val="00501CBF"/>
    <w:rsid w:val="00501F68"/>
    <w:rsid w:val="0050548E"/>
    <w:rsid w:val="005054DB"/>
    <w:rsid w:val="005117B1"/>
    <w:rsid w:val="00511CDA"/>
    <w:rsid w:val="00512B4B"/>
    <w:rsid w:val="00513A4B"/>
    <w:rsid w:val="00515337"/>
    <w:rsid w:val="005158EC"/>
    <w:rsid w:val="00515E6A"/>
    <w:rsid w:val="0052152F"/>
    <w:rsid w:val="00521D35"/>
    <w:rsid w:val="00521D5F"/>
    <w:rsid w:val="005239DB"/>
    <w:rsid w:val="00523F7E"/>
    <w:rsid w:val="00524CBE"/>
    <w:rsid w:val="00525570"/>
    <w:rsid w:val="00525658"/>
    <w:rsid w:val="00525BDE"/>
    <w:rsid w:val="0053373E"/>
    <w:rsid w:val="005341FD"/>
    <w:rsid w:val="00534AE4"/>
    <w:rsid w:val="00537720"/>
    <w:rsid w:val="00541B90"/>
    <w:rsid w:val="00541CBE"/>
    <w:rsid w:val="005475AD"/>
    <w:rsid w:val="00550342"/>
    <w:rsid w:val="00550E2B"/>
    <w:rsid w:val="00551717"/>
    <w:rsid w:val="005537FD"/>
    <w:rsid w:val="00554CFC"/>
    <w:rsid w:val="005567B6"/>
    <w:rsid w:val="00560230"/>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86C05"/>
    <w:rsid w:val="00587BA0"/>
    <w:rsid w:val="00590A1A"/>
    <w:rsid w:val="00590A99"/>
    <w:rsid w:val="00591068"/>
    <w:rsid w:val="00592C39"/>
    <w:rsid w:val="00594B8E"/>
    <w:rsid w:val="005A0A76"/>
    <w:rsid w:val="005A1532"/>
    <w:rsid w:val="005A18E6"/>
    <w:rsid w:val="005A4459"/>
    <w:rsid w:val="005A5C0D"/>
    <w:rsid w:val="005A645D"/>
    <w:rsid w:val="005B6F9C"/>
    <w:rsid w:val="005C1667"/>
    <w:rsid w:val="005C3FDE"/>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665B"/>
    <w:rsid w:val="00617D70"/>
    <w:rsid w:val="00621BC5"/>
    <w:rsid w:val="00621C8B"/>
    <w:rsid w:val="00623338"/>
    <w:rsid w:val="00625B2C"/>
    <w:rsid w:val="0063240C"/>
    <w:rsid w:val="006335C9"/>
    <w:rsid w:val="00634089"/>
    <w:rsid w:val="00634607"/>
    <w:rsid w:val="00635436"/>
    <w:rsid w:val="0063546E"/>
    <w:rsid w:val="00636E5C"/>
    <w:rsid w:val="00640823"/>
    <w:rsid w:val="00641B01"/>
    <w:rsid w:val="00641EF4"/>
    <w:rsid w:val="0064200E"/>
    <w:rsid w:val="006441DA"/>
    <w:rsid w:val="0064538B"/>
    <w:rsid w:val="006456FC"/>
    <w:rsid w:val="006460CE"/>
    <w:rsid w:val="00647C4E"/>
    <w:rsid w:val="00650BD6"/>
    <w:rsid w:val="00654B37"/>
    <w:rsid w:val="0065596F"/>
    <w:rsid w:val="00656BA6"/>
    <w:rsid w:val="00657C76"/>
    <w:rsid w:val="006606A7"/>
    <w:rsid w:val="006619EF"/>
    <w:rsid w:val="00663969"/>
    <w:rsid w:val="00667CFC"/>
    <w:rsid w:val="006704EF"/>
    <w:rsid w:val="006728E2"/>
    <w:rsid w:val="00676438"/>
    <w:rsid w:val="00676BA1"/>
    <w:rsid w:val="00676DD4"/>
    <w:rsid w:val="00677712"/>
    <w:rsid w:val="006811BD"/>
    <w:rsid w:val="00683797"/>
    <w:rsid w:val="006947CB"/>
    <w:rsid w:val="0069534D"/>
    <w:rsid w:val="006968AA"/>
    <w:rsid w:val="006A12E2"/>
    <w:rsid w:val="006A385A"/>
    <w:rsid w:val="006B0AB4"/>
    <w:rsid w:val="006B2280"/>
    <w:rsid w:val="006B3579"/>
    <w:rsid w:val="006B6943"/>
    <w:rsid w:val="006C15DE"/>
    <w:rsid w:val="006C1B67"/>
    <w:rsid w:val="006C1D86"/>
    <w:rsid w:val="006C4AE4"/>
    <w:rsid w:val="006C5B54"/>
    <w:rsid w:val="006C7B1B"/>
    <w:rsid w:val="006D11A4"/>
    <w:rsid w:val="006D28F5"/>
    <w:rsid w:val="006D2FF0"/>
    <w:rsid w:val="006D54FB"/>
    <w:rsid w:val="006D594C"/>
    <w:rsid w:val="006E10CC"/>
    <w:rsid w:val="006F0496"/>
    <w:rsid w:val="006F1B47"/>
    <w:rsid w:val="007018FA"/>
    <w:rsid w:val="00703014"/>
    <w:rsid w:val="00703A15"/>
    <w:rsid w:val="00715B65"/>
    <w:rsid w:val="00720D7F"/>
    <w:rsid w:val="007268A2"/>
    <w:rsid w:val="00730C76"/>
    <w:rsid w:val="0073172F"/>
    <w:rsid w:val="00732389"/>
    <w:rsid w:val="00732FD0"/>
    <w:rsid w:val="00735928"/>
    <w:rsid w:val="00742F3E"/>
    <w:rsid w:val="007447D3"/>
    <w:rsid w:val="00753831"/>
    <w:rsid w:val="00757CA7"/>
    <w:rsid w:val="0076492F"/>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748"/>
    <w:rsid w:val="007C2C27"/>
    <w:rsid w:val="007C3440"/>
    <w:rsid w:val="007C593E"/>
    <w:rsid w:val="007D02CA"/>
    <w:rsid w:val="007D14D9"/>
    <w:rsid w:val="007D2436"/>
    <w:rsid w:val="007D3332"/>
    <w:rsid w:val="007D3F39"/>
    <w:rsid w:val="007E069D"/>
    <w:rsid w:val="007E0F95"/>
    <w:rsid w:val="007E1B0A"/>
    <w:rsid w:val="007E1B5C"/>
    <w:rsid w:val="007E2DE5"/>
    <w:rsid w:val="007E47EB"/>
    <w:rsid w:val="007E5780"/>
    <w:rsid w:val="007E5C1F"/>
    <w:rsid w:val="007E66B3"/>
    <w:rsid w:val="007E6E1A"/>
    <w:rsid w:val="007F0CFA"/>
    <w:rsid w:val="007F0E0F"/>
    <w:rsid w:val="007F15AF"/>
    <w:rsid w:val="007F16CE"/>
    <w:rsid w:val="007F5EB3"/>
    <w:rsid w:val="007F689F"/>
    <w:rsid w:val="00800668"/>
    <w:rsid w:val="00801E7A"/>
    <w:rsid w:val="00804AB5"/>
    <w:rsid w:val="00806C90"/>
    <w:rsid w:val="00807B2E"/>
    <w:rsid w:val="00807F7B"/>
    <w:rsid w:val="00810106"/>
    <w:rsid w:val="0081084D"/>
    <w:rsid w:val="00811336"/>
    <w:rsid w:val="008113CD"/>
    <w:rsid w:val="00811EFD"/>
    <w:rsid w:val="00822176"/>
    <w:rsid w:val="008239C8"/>
    <w:rsid w:val="008249C6"/>
    <w:rsid w:val="00827990"/>
    <w:rsid w:val="00827AD8"/>
    <w:rsid w:val="00827B7B"/>
    <w:rsid w:val="00831BDA"/>
    <w:rsid w:val="00832A58"/>
    <w:rsid w:val="008357A4"/>
    <w:rsid w:val="00836852"/>
    <w:rsid w:val="008413BB"/>
    <w:rsid w:val="00844EE6"/>
    <w:rsid w:val="0084644F"/>
    <w:rsid w:val="008506D2"/>
    <w:rsid w:val="0085441E"/>
    <w:rsid w:val="00854C59"/>
    <w:rsid w:val="0085522F"/>
    <w:rsid w:val="00857E53"/>
    <w:rsid w:val="00857F67"/>
    <w:rsid w:val="0086101E"/>
    <w:rsid w:val="008617A2"/>
    <w:rsid w:val="00862F20"/>
    <w:rsid w:val="00864FB2"/>
    <w:rsid w:val="00865D5B"/>
    <w:rsid w:val="0086614F"/>
    <w:rsid w:val="00866C93"/>
    <w:rsid w:val="00870004"/>
    <w:rsid w:val="00870719"/>
    <w:rsid w:val="00871808"/>
    <w:rsid w:val="00871BAF"/>
    <w:rsid w:val="0087568C"/>
    <w:rsid w:val="008758FB"/>
    <w:rsid w:val="00877998"/>
    <w:rsid w:val="00882752"/>
    <w:rsid w:val="00882DE6"/>
    <w:rsid w:val="00886DDD"/>
    <w:rsid w:val="0089542A"/>
    <w:rsid w:val="00895805"/>
    <w:rsid w:val="00896184"/>
    <w:rsid w:val="00896734"/>
    <w:rsid w:val="008A0CAF"/>
    <w:rsid w:val="008A2BD4"/>
    <w:rsid w:val="008A473E"/>
    <w:rsid w:val="008A58DD"/>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65B7"/>
    <w:rsid w:val="008D78D0"/>
    <w:rsid w:val="008E0B10"/>
    <w:rsid w:val="008E3B78"/>
    <w:rsid w:val="008F1D9C"/>
    <w:rsid w:val="00902A42"/>
    <w:rsid w:val="00907D25"/>
    <w:rsid w:val="00911347"/>
    <w:rsid w:val="00913E0F"/>
    <w:rsid w:val="009144B7"/>
    <w:rsid w:val="0091575A"/>
    <w:rsid w:val="00916865"/>
    <w:rsid w:val="00917F28"/>
    <w:rsid w:val="00917FB5"/>
    <w:rsid w:val="00921791"/>
    <w:rsid w:val="00923E23"/>
    <w:rsid w:val="0092430C"/>
    <w:rsid w:val="0092437E"/>
    <w:rsid w:val="009250D4"/>
    <w:rsid w:val="009254FC"/>
    <w:rsid w:val="0092780E"/>
    <w:rsid w:val="00927C59"/>
    <w:rsid w:val="00932AFC"/>
    <w:rsid w:val="009363E4"/>
    <w:rsid w:val="00941EF9"/>
    <w:rsid w:val="0095046F"/>
    <w:rsid w:val="00956AE1"/>
    <w:rsid w:val="0096067F"/>
    <w:rsid w:val="00960712"/>
    <w:rsid w:val="00960D15"/>
    <w:rsid w:val="00961803"/>
    <w:rsid w:val="009634AE"/>
    <w:rsid w:val="00963F0C"/>
    <w:rsid w:val="00964C3F"/>
    <w:rsid w:val="009655C8"/>
    <w:rsid w:val="00966551"/>
    <w:rsid w:val="009674E7"/>
    <w:rsid w:val="00967F38"/>
    <w:rsid w:val="00971B35"/>
    <w:rsid w:val="00974F2F"/>
    <w:rsid w:val="00976A1A"/>
    <w:rsid w:val="0097755D"/>
    <w:rsid w:val="00980E2A"/>
    <w:rsid w:val="00982288"/>
    <w:rsid w:val="00982E94"/>
    <w:rsid w:val="009848FD"/>
    <w:rsid w:val="009860FB"/>
    <w:rsid w:val="00990973"/>
    <w:rsid w:val="009915C9"/>
    <w:rsid w:val="00996439"/>
    <w:rsid w:val="009967FB"/>
    <w:rsid w:val="009969DD"/>
    <w:rsid w:val="009A19B7"/>
    <w:rsid w:val="009A5AE4"/>
    <w:rsid w:val="009B377B"/>
    <w:rsid w:val="009B3B4D"/>
    <w:rsid w:val="009B3CCF"/>
    <w:rsid w:val="009B7B1A"/>
    <w:rsid w:val="009C097B"/>
    <w:rsid w:val="009C0C04"/>
    <w:rsid w:val="009C1FE5"/>
    <w:rsid w:val="009C487B"/>
    <w:rsid w:val="009C6A1E"/>
    <w:rsid w:val="009C7297"/>
    <w:rsid w:val="009C7751"/>
    <w:rsid w:val="009D1E54"/>
    <w:rsid w:val="009D3594"/>
    <w:rsid w:val="009D4948"/>
    <w:rsid w:val="009D60AE"/>
    <w:rsid w:val="009D7399"/>
    <w:rsid w:val="009D7AA3"/>
    <w:rsid w:val="009E0AAA"/>
    <w:rsid w:val="009E5E17"/>
    <w:rsid w:val="009F2B77"/>
    <w:rsid w:val="009F3C02"/>
    <w:rsid w:val="009F4E6C"/>
    <w:rsid w:val="009F4EB7"/>
    <w:rsid w:val="009F5D83"/>
    <w:rsid w:val="00A00E4B"/>
    <w:rsid w:val="00A03CBE"/>
    <w:rsid w:val="00A0479B"/>
    <w:rsid w:val="00A0569B"/>
    <w:rsid w:val="00A0664B"/>
    <w:rsid w:val="00A07A73"/>
    <w:rsid w:val="00A1159B"/>
    <w:rsid w:val="00A12D46"/>
    <w:rsid w:val="00A1359F"/>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1E98"/>
    <w:rsid w:val="00A620B8"/>
    <w:rsid w:val="00A64870"/>
    <w:rsid w:val="00A64B03"/>
    <w:rsid w:val="00A66652"/>
    <w:rsid w:val="00A74EB7"/>
    <w:rsid w:val="00A757A6"/>
    <w:rsid w:val="00A80497"/>
    <w:rsid w:val="00A814FD"/>
    <w:rsid w:val="00A83C80"/>
    <w:rsid w:val="00A83F95"/>
    <w:rsid w:val="00A8492A"/>
    <w:rsid w:val="00A930E3"/>
    <w:rsid w:val="00A9328E"/>
    <w:rsid w:val="00AA3A11"/>
    <w:rsid w:val="00AA4E7D"/>
    <w:rsid w:val="00AA685A"/>
    <w:rsid w:val="00AB028C"/>
    <w:rsid w:val="00AB2580"/>
    <w:rsid w:val="00AB46A5"/>
    <w:rsid w:val="00AB6AE1"/>
    <w:rsid w:val="00AC0484"/>
    <w:rsid w:val="00AC2CE1"/>
    <w:rsid w:val="00AC3941"/>
    <w:rsid w:val="00AC522F"/>
    <w:rsid w:val="00AC5B8A"/>
    <w:rsid w:val="00AD06EA"/>
    <w:rsid w:val="00AD21F5"/>
    <w:rsid w:val="00AD6D8E"/>
    <w:rsid w:val="00AD7946"/>
    <w:rsid w:val="00AE1671"/>
    <w:rsid w:val="00AE2444"/>
    <w:rsid w:val="00AE3D09"/>
    <w:rsid w:val="00AE42EC"/>
    <w:rsid w:val="00AE47E5"/>
    <w:rsid w:val="00AE552F"/>
    <w:rsid w:val="00AE5658"/>
    <w:rsid w:val="00AE64FA"/>
    <w:rsid w:val="00AE7106"/>
    <w:rsid w:val="00AF090B"/>
    <w:rsid w:val="00AF23E7"/>
    <w:rsid w:val="00AF381A"/>
    <w:rsid w:val="00AF69E8"/>
    <w:rsid w:val="00B01665"/>
    <w:rsid w:val="00B03666"/>
    <w:rsid w:val="00B10E3D"/>
    <w:rsid w:val="00B138CD"/>
    <w:rsid w:val="00B16840"/>
    <w:rsid w:val="00B178E8"/>
    <w:rsid w:val="00B22414"/>
    <w:rsid w:val="00B23315"/>
    <w:rsid w:val="00B237DA"/>
    <w:rsid w:val="00B23879"/>
    <w:rsid w:val="00B23FB9"/>
    <w:rsid w:val="00B25712"/>
    <w:rsid w:val="00B26557"/>
    <w:rsid w:val="00B26E18"/>
    <w:rsid w:val="00B2741C"/>
    <w:rsid w:val="00B27B6A"/>
    <w:rsid w:val="00B325E4"/>
    <w:rsid w:val="00B3502A"/>
    <w:rsid w:val="00B372F1"/>
    <w:rsid w:val="00B40014"/>
    <w:rsid w:val="00B409B9"/>
    <w:rsid w:val="00B40E29"/>
    <w:rsid w:val="00B41C58"/>
    <w:rsid w:val="00B4296E"/>
    <w:rsid w:val="00B42D04"/>
    <w:rsid w:val="00B44908"/>
    <w:rsid w:val="00B50E16"/>
    <w:rsid w:val="00B51852"/>
    <w:rsid w:val="00B533E3"/>
    <w:rsid w:val="00B53756"/>
    <w:rsid w:val="00B56345"/>
    <w:rsid w:val="00B56357"/>
    <w:rsid w:val="00B56521"/>
    <w:rsid w:val="00B57807"/>
    <w:rsid w:val="00B61DFC"/>
    <w:rsid w:val="00B62ABF"/>
    <w:rsid w:val="00B62D0C"/>
    <w:rsid w:val="00B655E3"/>
    <w:rsid w:val="00B67883"/>
    <w:rsid w:val="00B7406F"/>
    <w:rsid w:val="00B751E0"/>
    <w:rsid w:val="00B773A2"/>
    <w:rsid w:val="00B8236A"/>
    <w:rsid w:val="00B85C58"/>
    <w:rsid w:val="00B87BA9"/>
    <w:rsid w:val="00B93474"/>
    <w:rsid w:val="00B9466D"/>
    <w:rsid w:val="00BA11E6"/>
    <w:rsid w:val="00BA1C7A"/>
    <w:rsid w:val="00BA277C"/>
    <w:rsid w:val="00BA3CD5"/>
    <w:rsid w:val="00BA542A"/>
    <w:rsid w:val="00BA71DD"/>
    <w:rsid w:val="00BB30A0"/>
    <w:rsid w:val="00BC045F"/>
    <w:rsid w:val="00BC41A6"/>
    <w:rsid w:val="00BC4BB2"/>
    <w:rsid w:val="00BC66C1"/>
    <w:rsid w:val="00BD096B"/>
    <w:rsid w:val="00BD0A86"/>
    <w:rsid w:val="00BD14CC"/>
    <w:rsid w:val="00BE0804"/>
    <w:rsid w:val="00BE0E78"/>
    <w:rsid w:val="00BE1C8E"/>
    <w:rsid w:val="00BE5ABA"/>
    <w:rsid w:val="00BE6262"/>
    <w:rsid w:val="00BE6B9F"/>
    <w:rsid w:val="00BF4F69"/>
    <w:rsid w:val="00C00062"/>
    <w:rsid w:val="00C02A41"/>
    <w:rsid w:val="00C04C9F"/>
    <w:rsid w:val="00C0640D"/>
    <w:rsid w:val="00C11BAC"/>
    <w:rsid w:val="00C13890"/>
    <w:rsid w:val="00C1474A"/>
    <w:rsid w:val="00C15CE0"/>
    <w:rsid w:val="00C167B9"/>
    <w:rsid w:val="00C200A0"/>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06BD"/>
    <w:rsid w:val="00C42489"/>
    <w:rsid w:val="00C4346D"/>
    <w:rsid w:val="00C44F28"/>
    <w:rsid w:val="00C47F06"/>
    <w:rsid w:val="00C47F54"/>
    <w:rsid w:val="00C5107F"/>
    <w:rsid w:val="00C518C4"/>
    <w:rsid w:val="00C5531D"/>
    <w:rsid w:val="00C561D0"/>
    <w:rsid w:val="00C62D71"/>
    <w:rsid w:val="00C71BA8"/>
    <w:rsid w:val="00C74DDC"/>
    <w:rsid w:val="00C777B9"/>
    <w:rsid w:val="00C80347"/>
    <w:rsid w:val="00C8255F"/>
    <w:rsid w:val="00C90414"/>
    <w:rsid w:val="00C91F9B"/>
    <w:rsid w:val="00C94584"/>
    <w:rsid w:val="00C97A14"/>
    <w:rsid w:val="00CA1155"/>
    <w:rsid w:val="00CA22E7"/>
    <w:rsid w:val="00CA236A"/>
    <w:rsid w:val="00CA2BBC"/>
    <w:rsid w:val="00CA2F30"/>
    <w:rsid w:val="00CA4866"/>
    <w:rsid w:val="00CA7FA0"/>
    <w:rsid w:val="00CB0031"/>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3B33"/>
    <w:rsid w:val="00CE5261"/>
    <w:rsid w:val="00CE6AC2"/>
    <w:rsid w:val="00CE794B"/>
    <w:rsid w:val="00CF4DD4"/>
    <w:rsid w:val="00CF5EAE"/>
    <w:rsid w:val="00CF6175"/>
    <w:rsid w:val="00CF6D8F"/>
    <w:rsid w:val="00D02606"/>
    <w:rsid w:val="00D03A39"/>
    <w:rsid w:val="00D06D86"/>
    <w:rsid w:val="00D071E2"/>
    <w:rsid w:val="00D07B6D"/>
    <w:rsid w:val="00D1201F"/>
    <w:rsid w:val="00D12EF4"/>
    <w:rsid w:val="00D1414E"/>
    <w:rsid w:val="00D15E08"/>
    <w:rsid w:val="00D167F0"/>
    <w:rsid w:val="00D172DC"/>
    <w:rsid w:val="00D17F2C"/>
    <w:rsid w:val="00D20C55"/>
    <w:rsid w:val="00D22265"/>
    <w:rsid w:val="00D22FD4"/>
    <w:rsid w:val="00D235C1"/>
    <w:rsid w:val="00D23C13"/>
    <w:rsid w:val="00D24F29"/>
    <w:rsid w:val="00D25A36"/>
    <w:rsid w:val="00D25B6C"/>
    <w:rsid w:val="00D26A45"/>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467"/>
    <w:rsid w:val="00D846BD"/>
    <w:rsid w:val="00D85168"/>
    <w:rsid w:val="00D86607"/>
    <w:rsid w:val="00D90E72"/>
    <w:rsid w:val="00D91E11"/>
    <w:rsid w:val="00D92F82"/>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05E6"/>
    <w:rsid w:val="00DE0C12"/>
    <w:rsid w:val="00DE1DA8"/>
    <w:rsid w:val="00DE33F7"/>
    <w:rsid w:val="00DE46C0"/>
    <w:rsid w:val="00DE4AA9"/>
    <w:rsid w:val="00DE4CFF"/>
    <w:rsid w:val="00DF3AD1"/>
    <w:rsid w:val="00DF3F21"/>
    <w:rsid w:val="00DF540F"/>
    <w:rsid w:val="00DF5D8B"/>
    <w:rsid w:val="00DF5FF1"/>
    <w:rsid w:val="00E00617"/>
    <w:rsid w:val="00E01070"/>
    <w:rsid w:val="00E0127D"/>
    <w:rsid w:val="00E02292"/>
    <w:rsid w:val="00E041D1"/>
    <w:rsid w:val="00E04204"/>
    <w:rsid w:val="00E13F3A"/>
    <w:rsid w:val="00E14485"/>
    <w:rsid w:val="00E179E5"/>
    <w:rsid w:val="00E22C9A"/>
    <w:rsid w:val="00E24314"/>
    <w:rsid w:val="00E244AC"/>
    <w:rsid w:val="00E248AC"/>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1327"/>
    <w:rsid w:val="00E6315C"/>
    <w:rsid w:val="00E66684"/>
    <w:rsid w:val="00E7346D"/>
    <w:rsid w:val="00E74180"/>
    <w:rsid w:val="00E81A9B"/>
    <w:rsid w:val="00E83A44"/>
    <w:rsid w:val="00E8449D"/>
    <w:rsid w:val="00E86A53"/>
    <w:rsid w:val="00E879FC"/>
    <w:rsid w:val="00E9137E"/>
    <w:rsid w:val="00E916B8"/>
    <w:rsid w:val="00E91B65"/>
    <w:rsid w:val="00E952EF"/>
    <w:rsid w:val="00E96F50"/>
    <w:rsid w:val="00E9740A"/>
    <w:rsid w:val="00E978E9"/>
    <w:rsid w:val="00E97A16"/>
    <w:rsid w:val="00EA7F66"/>
    <w:rsid w:val="00EB1DF7"/>
    <w:rsid w:val="00EB2245"/>
    <w:rsid w:val="00EB234F"/>
    <w:rsid w:val="00EB2FF4"/>
    <w:rsid w:val="00EB4DC6"/>
    <w:rsid w:val="00EB6BF3"/>
    <w:rsid w:val="00EB76E7"/>
    <w:rsid w:val="00EC21BE"/>
    <w:rsid w:val="00EC29AF"/>
    <w:rsid w:val="00EC4569"/>
    <w:rsid w:val="00EC5EC8"/>
    <w:rsid w:val="00EC6959"/>
    <w:rsid w:val="00EC7409"/>
    <w:rsid w:val="00EC7DDF"/>
    <w:rsid w:val="00ED21A8"/>
    <w:rsid w:val="00ED296E"/>
    <w:rsid w:val="00ED32FE"/>
    <w:rsid w:val="00ED52C6"/>
    <w:rsid w:val="00ED5822"/>
    <w:rsid w:val="00ED63DF"/>
    <w:rsid w:val="00ED6F45"/>
    <w:rsid w:val="00ED7173"/>
    <w:rsid w:val="00EE18A1"/>
    <w:rsid w:val="00EE2DD4"/>
    <w:rsid w:val="00EE3413"/>
    <w:rsid w:val="00EE3A10"/>
    <w:rsid w:val="00EE42C7"/>
    <w:rsid w:val="00EE43F1"/>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0D50"/>
    <w:rsid w:val="00F32F0A"/>
    <w:rsid w:val="00F3300E"/>
    <w:rsid w:val="00F3443D"/>
    <w:rsid w:val="00F35456"/>
    <w:rsid w:val="00F372C0"/>
    <w:rsid w:val="00F375DF"/>
    <w:rsid w:val="00F37A1D"/>
    <w:rsid w:val="00F40B1D"/>
    <w:rsid w:val="00F41490"/>
    <w:rsid w:val="00F4526D"/>
    <w:rsid w:val="00F47D2D"/>
    <w:rsid w:val="00F514D1"/>
    <w:rsid w:val="00F517B7"/>
    <w:rsid w:val="00F539C0"/>
    <w:rsid w:val="00F550DC"/>
    <w:rsid w:val="00F5649F"/>
    <w:rsid w:val="00F56D9A"/>
    <w:rsid w:val="00F57D6D"/>
    <w:rsid w:val="00F604AA"/>
    <w:rsid w:val="00F6281E"/>
    <w:rsid w:val="00F641C5"/>
    <w:rsid w:val="00F712D2"/>
    <w:rsid w:val="00F72871"/>
    <w:rsid w:val="00F7430B"/>
    <w:rsid w:val="00F75B5F"/>
    <w:rsid w:val="00F77C6C"/>
    <w:rsid w:val="00F81C2C"/>
    <w:rsid w:val="00F82406"/>
    <w:rsid w:val="00F82451"/>
    <w:rsid w:val="00F82B52"/>
    <w:rsid w:val="00F907C1"/>
    <w:rsid w:val="00F927D1"/>
    <w:rsid w:val="00FA1A85"/>
    <w:rsid w:val="00FA1B66"/>
    <w:rsid w:val="00FA446C"/>
    <w:rsid w:val="00FA4C69"/>
    <w:rsid w:val="00FB0D5A"/>
    <w:rsid w:val="00FB2907"/>
    <w:rsid w:val="00FB2E84"/>
    <w:rsid w:val="00FB2EB3"/>
    <w:rsid w:val="00FB5250"/>
    <w:rsid w:val="00FB670D"/>
    <w:rsid w:val="00FB7754"/>
    <w:rsid w:val="00FC0563"/>
    <w:rsid w:val="00FC0A57"/>
    <w:rsid w:val="00FC3FD2"/>
    <w:rsid w:val="00FC4803"/>
    <w:rsid w:val="00FC4CE6"/>
    <w:rsid w:val="00FC517B"/>
    <w:rsid w:val="00FC52B3"/>
    <w:rsid w:val="00FC72A7"/>
    <w:rsid w:val="00FC77BC"/>
    <w:rsid w:val="00FD03AF"/>
    <w:rsid w:val="00FD1CCD"/>
    <w:rsid w:val="00FD6B83"/>
    <w:rsid w:val="00FE2D2B"/>
    <w:rsid w:val="00FE43F7"/>
    <w:rsid w:val="00FE7B32"/>
    <w:rsid w:val="00FF36B8"/>
    <w:rsid w:val="00FF4688"/>
    <w:rsid w:val="00FF506A"/>
    <w:rsid w:val="00FF7886"/>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8BE"/>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4E0267"/>
    <w:pPr>
      <w:keepNext/>
      <w:keepLines/>
      <w:numPr>
        <w:ilvl w:val="1"/>
        <w:numId w:val="8"/>
      </w:numPr>
      <w:spacing w:before="40" w:after="0"/>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3260E8"/>
    <w:pPr>
      <w:keepNext/>
      <w:keepLines/>
      <w:numPr>
        <w:ilvl w:val="2"/>
        <w:numId w:val="5"/>
      </w:numPr>
      <w:spacing w:before="40" w:after="0"/>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39706F"/>
    <w:pPr>
      <w:keepNext/>
      <w:numPr>
        <w:ilvl w:val="3"/>
        <w:numId w:val="5"/>
      </w:numPr>
      <w:spacing w:after="0" w:line="240" w:lineRule="auto"/>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39706F"/>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C13890"/>
    <w:pPr>
      <w:spacing w:after="0"/>
      <w:jc w:val="left"/>
    </w:pPr>
    <w:rPr>
      <w:rFonts w:ascii="Times New Roman" w:hAnsi="Times New Roman" w:cstheme="minorHAnsi"/>
      <w:i/>
      <w:iCs/>
      <w:sz w:val="24"/>
      <w:szCs w:val="20"/>
    </w:r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3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4E0267"/>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F514D1"/>
    <w:pPr>
      <w:tabs>
        <w:tab w:val="left" w:pos="1100"/>
        <w:tab w:val="right" w:leader="dot" w:pos="8828"/>
      </w:tabs>
      <w:spacing w:after="100"/>
      <w:ind w:left="220"/>
      <w:jc w:val="left"/>
    </w:pPr>
  </w:style>
  <w:style w:type="character" w:customStyle="1" w:styleId="Ttulo3Car">
    <w:name w:val="Título 3 Car"/>
    <w:basedOn w:val="Fuentedeprrafopredeter"/>
    <w:link w:val="Ttulo3"/>
    <w:uiPriority w:val="9"/>
    <w:rsid w:val="003260E8"/>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 w:type="paragraph" w:customStyle="1" w:styleId="Normal1">
    <w:name w:val="Normal1"/>
    <w:rsid w:val="0061665B"/>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2441494">
      <w:bodyDiv w:val="1"/>
      <w:marLeft w:val="0"/>
      <w:marRight w:val="0"/>
      <w:marTop w:val="0"/>
      <w:marBottom w:val="0"/>
      <w:divBdr>
        <w:top w:val="none" w:sz="0" w:space="0" w:color="auto"/>
        <w:left w:val="none" w:sz="0" w:space="0" w:color="auto"/>
        <w:bottom w:val="none" w:sz="0" w:space="0" w:color="auto"/>
        <w:right w:val="none" w:sz="0" w:space="0" w:color="auto"/>
      </w:divBdr>
    </w:div>
    <w:div w:id="3751959">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7879817">
      <w:bodyDiv w:val="1"/>
      <w:marLeft w:val="0"/>
      <w:marRight w:val="0"/>
      <w:marTop w:val="0"/>
      <w:marBottom w:val="0"/>
      <w:divBdr>
        <w:top w:val="none" w:sz="0" w:space="0" w:color="auto"/>
        <w:left w:val="none" w:sz="0" w:space="0" w:color="auto"/>
        <w:bottom w:val="none" w:sz="0" w:space="0" w:color="auto"/>
        <w:right w:val="none" w:sz="0" w:space="0" w:color="auto"/>
      </w:divBdr>
    </w:div>
    <w:div w:id="8676489">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6081752">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096952">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26686178">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516032">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411397">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330510">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0035246">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1538596">
      <w:bodyDiv w:val="1"/>
      <w:marLeft w:val="0"/>
      <w:marRight w:val="0"/>
      <w:marTop w:val="0"/>
      <w:marBottom w:val="0"/>
      <w:divBdr>
        <w:top w:val="none" w:sz="0" w:space="0" w:color="auto"/>
        <w:left w:val="none" w:sz="0" w:space="0" w:color="auto"/>
        <w:bottom w:val="none" w:sz="0" w:space="0" w:color="auto"/>
        <w:right w:val="none" w:sz="0" w:space="0" w:color="auto"/>
      </w:divBdr>
    </w:div>
    <w:div w:id="52043859">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7947706">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3282087">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91512453">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612734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2136612">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6262917">
      <w:bodyDiv w:val="1"/>
      <w:marLeft w:val="0"/>
      <w:marRight w:val="0"/>
      <w:marTop w:val="0"/>
      <w:marBottom w:val="0"/>
      <w:divBdr>
        <w:top w:val="none" w:sz="0" w:space="0" w:color="auto"/>
        <w:left w:val="none" w:sz="0" w:space="0" w:color="auto"/>
        <w:bottom w:val="none" w:sz="0" w:space="0" w:color="auto"/>
        <w:right w:val="none" w:sz="0" w:space="0" w:color="auto"/>
      </w:divBdr>
    </w:div>
    <w:div w:id="116876905">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19298886">
      <w:bodyDiv w:val="1"/>
      <w:marLeft w:val="0"/>
      <w:marRight w:val="0"/>
      <w:marTop w:val="0"/>
      <w:marBottom w:val="0"/>
      <w:divBdr>
        <w:top w:val="none" w:sz="0" w:space="0" w:color="auto"/>
        <w:left w:val="none" w:sz="0" w:space="0" w:color="auto"/>
        <w:bottom w:val="none" w:sz="0" w:space="0" w:color="auto"/>
        <w:right w:val="none" w:sz="0" w:space="0" w:color="auto"/>
      </w:divBdr>
    </w:div>
    <w:div w:id="120150473">
      <w:bodyDiv w:val="1"/>
      <w:marLeft w:val="0"/>
      <w:marRight w:val="0"/>
      <w:marTop w:val="0"/>
      <w:marBottom w:val="0"/>
      <w:divBdr>
        <w:top w:val="none" w:sz="0" w:space="0" w:color="auto"/>
        <w:left w:val="none" w:sz="0" w:space="0" w:color="auto"/>
        <w:bottom w:val="none" w:sz="0" w:space="0" w:color="auto"/>
        <w:right w:val="none" w:sz="0" w:space="0" w:color="auto"/>
      </w:divBdr>
    </w:div>
    <w:div w:id="129789542">
      <w:bodyDiv w:val="1"/>
      <w:marLeft w:val="0"/>
      <w:marRight w:val="0"/>
      <w:marTop w:val="0"/>
      <w:marBottom w:val="0"/>
      <w:divBdr>
        <w:top w:val="none" w:sz="0" w:space="0" w:color="auto"/>
        <w:left w:val="none" w:sz="0" w:space="0" w:color="auto"/>
        <w:bottom w:val="none" w:sz="0" w:space="0" w:color="auto"/>
        <w:right w:val="none" w:sz="0" w:space="0" w:color="auto"/>
      </w:divBdr>
    </w:div>
    <w:div w:id="135530952">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49180012">
      <w:bodyDiv w:val="1"/>
      <w:marLeft w:val="0"/>
      <w:marRight w:val="0"/>
      <w:marTop w:val="0"/>
      <w:marBottom w:val="0"/>
      <w:divBdr>
        <w:top w:val="none" w:sz="0" w:space="0" w:color="auto"/>
        <w:left w:val="none" w:sz="0" w:space="0" w:color="auto"/>
        <w:bottom w:val="none" w:sz="0" w:space="0" w:color="auto"/>
        <w:right w:val="none" w:sz="0" w:space="0" w:color="auto"/>
      </w:divBdr>
    </w:div>
    <w:div w:id="149711311">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56532255">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66479982">
      <w:bodyDiv w:val="1"/>
      <w:marLeft w:val="0"/>
      <w:marRight w:val="0"/>
      <w:marTop w:val="0"/>
      <w:marBottom w:val="0"/>
      <w:divBdr>
        <w:top w:val="none" w:sz="0" w:space="0" w:color="auto"/>
        <w:left w:val="none" w:sz="0" w:space="0" w:color="auto"/>
        <w:bottom w:val="none" w:sz="0" w:space="0" w:color="auto"/>
        <w:right w:val="none" w:sz="0" w:space="0" w:color="auto"/>
      </w:divBdr>
    </w:div>
    <w:div w:id="168059209">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7353633">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4827694">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1385859">
      <w:bodyDiv w:val="1"/>
      <w:marLeft w:val="0"/>
      <w:marRight w:val="0"/>
      <w:marTop w:val="0"/>
      <w:marBottom w:val="0"/>
      <w:divBdr>
        <w:top w:val="none" w:sz="0" w:space="0" w:color="auto"/>
        <w:left w:val="none" w:sz="0" w:space="0" w:color="auto"/>
        <w:bottom w:val="none" w:sz="0" w:space="0" w:color="auto"/>
        <w:right w:val="none" w:sz="0" w:space="0" w:color="auto"/>
      </w:divBdr>
    </w:div>
    <w:div w:id="196545195">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05264738">
      <w:bodyDiv w:val="1"/>
      <w:marLeft w:val="0"/>
      <w:marRight w:val="0"/>
      <w:marTop w:val="0"/>
      <w:marBottom w:val="0"/>
      <w:divBdr>
        <w:top w:val="none" w:sz="0" w:space="0" w:color="auto"/>
        <w:left w:val="none" w:sz="0" w:space="0" w:color="auto"/>
        <w:bottom w:val="none" w:sz="0" w:space="0" w:color="auto"/>
        <w:right w:val="none" w:sz="0" w:space="0" w:color="auto"/>
      </w:divBdr>
    </w:div>
    <w:div w:id="217325199">
      <w:bodyDiv w:val="1"/>
      <w:marLeft w:val="0"/>
      <w:marRight w:val="0"/>
      <w:marTop w:val="0"/>
      <w:marBottom w:val="0"/>
      <w:divBdr>
        <w:top w:val="none" w:sz="0" w:space="0" w:color="auto"/>
        <w:left w:val="none" w:sz="0" w:space="0" w:color="auto"/>
        <w:bottom w:val="none" w:sz="0" w:space="0" w:color="auto"/>
        <w:right w:val="none" w:sz="0" w:space="0" w:color="auto"/>
      </w:divBdr>
    </w:div>
    <w:div w:id="218058844">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2301766">
      <w:bodyDiv w:val="1"/>
      <w:marLeft w:val="0"/>
      <w:marRight w:val="0"/>
      <w:marTop w:val="0"/>
      <w:marBottom w:val="0"/>
      <w:divBdr>
        <w:top w:val="none" w:sz="0" w:space="0" w:color="auto"/>
        <w:left w:val="none" w:sz="0" w:space="0" w:color="auto"/>
        <w:bottom w:val="none" w:sz="0" w:space="0" w:color="auto"/>
        <w:right w:val="none" w:sz="0" w:space="0" w:color="auto"/>
      </w:divBdr>
    </w:div>
    <w:div w:id="223177093">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25847307">
      <w:bodyDiv w:val="1"/>
      <w:marLeft w:val="0"/>
      <w:marRight w:val="0"/>
      <w:marTop w:val="0"/>
      <w:marBottom w:val="0"/>
      <w:divBdr>
        <w:top w:val="none" w:sz="0" w:space="0" w:color="auto"/>
        <w:left w:val="none" w:sz="0" w:space="0" w:color="auto"/>
        <w:bottom w:val="none" w:sz="0" w:space="0" w:color="auto"/>
        <w:right w:val="none" w:sz="0" w:space="0" w:color="auto"/>
      </w:divBdr>
    </w:div>
    <w:div w:id="233201369">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4706603">
      <w:bodyDiv w:val="1"/>
      <w:marLeft w:val="0"/>
      <w:marRight w:val="0"/>
      <w:marTop w:val="0"/>
      <w:marBottom w:val="0"/>
      <w:divBdr>
        <w:top w:val="none" w:sz="0" w:space="0" w:color="auto"/>
        <w:left w:val="none" w:sz="0" w:space="0" w:color="auto"/>
        <w:bottom w:val="none" w:sz="0" w:space="0" w:color="auto"/>
        <w:right w:val="none" w:sz="0" w:space="0" w:color="auto"/>
      </w:divBdr>
    </w:div>
    <w:div w:id="235671784">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2422023">
      <w:bodyDiv w:val="1"/>
      <w:marLeft w:val="0"/>
      <w:marRight w:val="0"/>
      <w:marTop w:val="0"/>
      <w:marBottom w:val="0"/>
      <w:divBdr>
        <w:top w:val="none" w:sz="0" w:space="0" w:color="auto"/>
        <w:left w:val="none" w:sz="0" w:space="0" w:color="auto"/>
        <w:bottom w:val="none" w:sz="0" w:space="0" w:color="auto"/>
        <w:right w:val="none" w:sz="0" w:space="0" w:color="auto"/>
      </w:divBdr>
    </w:div>
    <w:div w:id="247344935">
      <w:bodyDiv w:val="1"/>
      <w:marLeft w:val="0"/>
      <w:marRight w:val="0"/>
      <w:marTop w:val="0"/>
      <w:marBottom w:val="0"/>
      <w:divBdr>
        <w:top w:val="none" w:sz="0" w:space="0" w:color="auto"/>
        <w:left w:val="none" w:sz="0" w:space="0" w:color="auto"/>
        <w:bottom w:val="none" w:sz="0" w:space="0" w:color="auto"/>
        <w:right w:val="none" w:sz="0" w:space="0" w:color="auto"/>
      </w:divBdr>
    </w:div>
    <w:div w:id="247621177">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5526050">
      <w:bodyDiv w:val="1"/>
      <w:marLeft w:val="0"/>
      <w:marRight w:val="0"/>
      <w:marTop w:val="0"/>
      <w:marBottom w:val="0"/>
      <w:divBdr>
        <w:top w:val="none" w:sz="0" w:space="0" w:color="auto"/>
        <w:left w:val="none" w:sz="0" w:space="0" w:color="auto"/>
        <w:bottom w:val="none" w:sz="0" w:space="0" w:color="auto"/>
        <w:right w:val="none" w:sz="0" w:space="0" w:color="auto"/>
      </w:divBdr>
    </w:div>
    <w:div w:id="258757086">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59728419">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68707438">
      <w:bodyDiv w:val="1"/>
      <w:marLeft w:val="0"/>
      <w:marRight w:val="0"/>
      <w:marTop w:val="0"/>
      <w:marBottom w:val="0"/>
      <w:divBdr>
        <w:top w:val="none" w:sz="0" w:space="0" w:color="auto"/>
        <w:left w:val="none" w:sz="0" w:space="0" w:color="auto"/>
        <w:bottom w:val="none" w:sz="0" w:space="0" w:color="auto"/>
        <w:right w:val="none" w:sz="0" w:space="0" w:color="auto"/>
      </w:divBdr>
    </w:div>
    <w:div w:id="272985408">
      <w:bodyDiv w:val="1"/>
      <w:marLeft w:val="0"/>
      <w:marRight w:val="0"/>
      <w:marTop w:val="0"/>
      <w:marBottom w:val="0"/>
      <w:divBdr>
        <w:top w:val="none" w:sz="0" w:space="0" w:color="auto"/>
        <w:left w:val="none" w:sz="0" w:space="0" w:color="auto"/>
        <w:bottom w:val="none" w:sz="0" w:space="0" w:color="auto"/>
        <w:right w:val="none" w:sz="0" w:space="0" w:color="auto"/>
      </w:divBdr>
    </w:div>
    <w:div w:id="274943182">
      <w:bodyDiv w:val="1"/>
      <w:marLeft w:val="0"/>
      <w:marRight w:val="0"/>
      <w:marTop w:val="0"/>
      <w:marBottom w:val="0"/>
      <w:divBdr>
        <w:top w:val="none" w:sz="0" w:space="0" w:color="auto"/>
        <w:left w:val="none" w:sz="0" w:space="0" w:color="auto"/>
        <w:bottom w:val="none" w:sz="0" w:space="0" w:color="auto"/>
        <w:right w:val="none" w:sz="0" w:space="0" w:color="auto"/>
      </w:divBdr>
    </w:div>
    <w:div w:id="275868434">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5700158">
      <w:bodyDiv w:val="1"/>
      <w:marLeft w:val="0"/>
      <w:marRight w:val="0"/>
      <w:marTop w:val="0"/>
      <w:marBottom w:val="0"/>
      <w:divBdr>
        <w:top w:val="none" w:sz="0" w:space="0" w:color="auto"/>
        <w:left w:val="none" w:sz="0" w:space="0" w:color="auto"/>
        <w:bottom w:val="none" w:sz="0" w:space="0" w:color="auto"/>
        <w:right w:val="none" w:sz="0" w:space="0" w:color="auto"/>
      </w:divBdr>
    </w:div>
    <w:div w:id="286669765">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87710022">
      <w:bodyDiv w:val="1"/>
      <w:marLeft w:val="0"/>
      <w:marRight w:val="0"/>
      <w:marTop w:val="0"/>
      <w:marBottom w:val="0"/>
      <w:divBdr>
        <w:top w:val="none" w:sz="0" w:space="0" w:color="auto"/>
        <w:left w:val="none" w:sz="0" w:space="0" w:color="auto"/>
        <w:bottom w:val="none" w:sz="0" w:space="0" w:color="auto"/>
        <w:right w:val="none" w:sz="0" w:space="0" w:color="auto"/>
      </w:divBdr>
    </w:div>
    <w:div w:id="293096388">
      <w:bodyDiv w:val="1"/>
      <w:marLeft w:val="0"/>
      <w:marRight w:val="0"/>
      <w:marTop w:val="0"/>
      <w:marBottom w:val="0"/>
      <w:divBdr>
        <w:top w:val="none" w:sz="0" w:space="0" w:color="auto"/>
        <w:left w:val="none" w:sz="0" w:space="0" w:color="auto"/>
        <w:bottom w:val="none" w:sz="0" w:space="0" w:color="auto"/>
        <w:right w:val="none" w:sz="0" w:space="0" w:color="auto"/>
      </w:divBdr>
    </w:div>
    <w:div w:id="293104281">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295528405">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5012033">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2367719">
      <w:bodyDiv w:val="1"/>
      <w:marLeft w:val="0"/>
      <w:marRight w:val="0"/>
      <w:marTop w:val="0"/>
      <w:marBottom w:val="0"/>
      <w:divBdr>
        <w:top w:val="none" w:sz="0" w:space="0" w:color="auto"/>
        <w:left w:val="none" w:sz="0" w:space="0" w:color="auto"/>
        <w:bottom w:val="none" w:sz="0" w:space="0" w:color="auto"/>
        <w:right w:val="none" w:sz="0" w:space="0" w:color="auto"/>
      </w:divBdr>
    </w:div>
    <w:div w:id="313728275">
      <w:bodyDiv w:val="1"/>
      <w:marLeft w:val="0"/>
      <w:marRight w:val="0"/>
      <w:marTop w:val="0"/>
      <w:marBottom w:val="0"/>
      <w:divBdr>
        <w:top w:val="none" w:sz="0" w:space="0" w:color="auto"/>
        <w:left w:val="none" w:sz="0" w:space="0" w:color="auto"/>
        <w:bottom w:val="none" w:sz="0" w:space="0" w:color="auto"/>
        <w:right w:val="none" w:sz="0" w:space="0" w:color="auto"/>
      </w:divBdr>
    </w:div>
    <w:div w:id="315455356">
      <w:bodyDiv w:val="1"/>
      <w:marLeft w:val="0"/>
      <w:marRight w:val="0"/>
      <w:marTop w:val="0"/>
      <w:marBottom w:val="0"/>
      <w:divBdr>
        <w:top w:val="none" w:sz="0" w:space="0" w:color="auto"/>
        <w:left w:val="none" w:sz="0" w:space="0" w:color="auto"/>
        <w:bottom w:val="none" w:sz="0" w:space="0" w:color="auto"/>
        <w:right w:val="none" w:sz="0" w:space="0" w:color="auto"/>
      </w:divBdr>
    </w:div>
    <w:div w:id="317271020">
      <w:bodyDiv w:val="1"/>
      <w:marLeft w:val="0"/>
      <w:marRight w:val="0"/>
      <w:marTop w:val="0"/>
      <w:marBottom w:val="0"/>
      <w:divBdr>
        <w:top w:val="none" w:sz="0" w:space="0" w:color="auto"/>
        <w:left w:val="none" w:sz="0" w:space="0" w:color="auto"/>
        <w:bottom w:val="none" w:sz="0" w:space="0" w:color="auto"/>
        <w:right w:val="none" w:sz="0" w:space="0" w:color="auto"/>
      </w:divBdr>
    </w:div>
    <w:div w:id="318315538">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19707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25672374">
      <w:bodyDiv w:val="1"/>
      <w:marLeft w:val="0"/>
      <w:marRight w:val="0"/>
      <w:marTop w:val="0"/>
      <w:marBottom w:val="0"/>
      <w:divBdr>
        <w:top w:val="none" w:sz="0" w:space="0" w:color="auto"/>
        <w:left w:val="none" w:sz="0" w:space="0" w:color="auto"/>
        <w:bottom w:val="none" w:sz="0" w:space="0" w:color="auto"/>
        <w:right w:val="none" w:sz="0" w:space="0" w:color="auto"/>
      </w:divBdr>
    </w:div>
    <w:div w:id="326055887">
      <w:bodyDiv w:val="1"/>
      <w:marLeft w:val="0"/>
      <w:marRight w:val="0"/>
      <w:marTop w:val="0"/>
      <w:marBottom w:val="0"/>
      <w:divBdr>
        <w:top w:val="none" w:sz="0" w:space="0" w:color="auto"/>
        <w:left w:val="none" w:sz="0" w:space="0" w:color="auto"/>
        <w:bottom w:val="none" w:sz="0" w:space="0" w:color="auto"/>
        <w:right w:val="none" w:sz="0" w:space="0" w:color="auto"/>
      </w:divBdr>
    </w:div>
    <w:div w:id="335310537">
      <w:bodyDiv w:val="1"/>
      <w:marLeft w:val="0"/>
      <w:marRight w:val="0"/>
      <w:marTop w:val="0"/>
      <w:marBottom w:val="0"/>
      <w:divBdr>
        <w:top w:val="none" w:sz="0" w:space="0" w:color="auto"/>
        <w:left w:val="none" w:sz="0" w:space="0" w:color="auto"/>
        <w:bottom w:val="none" w:sz="0" w:space="0" w:color="auto"/>
        <w:right w:val="none" w:sz="0" w:space="0" w:color="auto"/>
      </w:divBdr>
    </w:div>
    <w:div w:id="340091271">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7175345">
      <w:bodyDiv w:val="1"/>
      <w:marLeft w:val="0"/>
      <w:marRight w:val="0"/>
      <w:marTop w:val="0"/>
      <w:marBottom w:val="0"/>
      <w:divBdr>
        <w:top w:val="none" w:sz="0" w:space="0" w:color="auto"/>
        <w:left w:val="none" w:sz="0" w:space="0" w:color="auto"/>
        <w:bottom w:val="none" w:sz="0" w:space="0" w:color="auto"/>
        <w:right w:val="none" w:sz="0" w:space="0" w:color="auto"/>
      </w:divBdr>
    </w:div>
    <w:div w:id="347876609">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48527111">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3727233">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58747415">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3680181">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66806271">
      <w:bodyDiv w:val="1"/>
      <w:marLeft w:val="0"/>
      <w:marRight w:val="0"/>
      <w:marTop w:val="0"/>
      <w:marBottom w:val="0"/>
      <w:divBdr>
        <w:top w:val="none" w:sz="0" w:space="0" w:color="auto"/>
        <w:left w:val="none" w:sz="0" w:space="0" w:color="auto"/>
        <w:bottom w:val="none" w:sz="0" w:space="0" w:color="auto"/>
        <w:right w:val="none" w:sz="0" w:space="0" w:color="auto"/>
      </w:divBdr>
    </w:div>
    <w:div w:id="373043553">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389811294">
      <w:bodyDiv w:val="1"/>
      <w:marLeft w:val="0"/>
      <w:marRight w:val="0"/>
      <w:marTop w:val="0"/>
      <w:marBottom w:val="0"/>
      <w:divBdr>
        <w:top w:val="none" w:sz="0" w:space="0" w:color="auto"/>
        <w:left w:val="none" w:sz="0" w:space="0" w:color="auto"/>
        <w:bottom w:val="none" w:sz="0" w:space="0" w:color="auto"/>
        <w:right w:val="none" w:sz="0" w:space="0" w:color="auto"/>
      </w:divBdr>
    </w:div>
    <w:div w:id="394360843">
      <w:bodyDiv w:val="1"/>
      <w:marLeft w:val="0"/>
      <w:marRight w:val="0"/>
      <w:marTop w:val="0"/>
      <w:marBottom w:val="0"/>
      <w:divBdr>
        <w:top w:val="none" w:sz="0" w:space="0" w:color="auto"/>
        <w:left w:val="none" w:sz="0" w:space="0" w:color="auto"/>
        <w:bottom w:val="none" w:sz="0" w:space="0" w:color="auto"/>
        <w:right w:val="none" w:sz="0" w:space="0" w:color="auto"/>
      </w:divBdr>
    </w:div>
    <w:div w:id="399131653">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20687335">
      <w:bodyDiv w:val="1"/>
      <w:marLeft w:val="0"/>
      <w:marRight w:val="0"/>
      <w:marTop w:val="0"/>
      <w:marBottom w:val="0"/>
      <w:divBdr>
        <w:top w:val="none" w:sz="0" w:space="0" w:color="auto"/>
        <w:left w:val="none" w:sz="0" w:space="0" w:color="auto"/>
        <w:bottom w:val="none" w:sz="0" w:space="0" w:color="auto"/>
        <w:right w:val="none" w:sz="0" w:space="0" w:color="auto"/>
      </w:divBdr>
    </w:div>
    <w:div w:id="422267994">
      <w:bodyDiv w:val="1"/>
      <w:marLeft w:val="0"/>
      <w:marRight w:val="0"/>
      <w:marTop w:val="0"/>
      <w:marBottom w:val="0"/>
      <w:divBdr>
        <w:top w:val="none" w:sz="0" w:space="0" w:color="auto"/>
        <w:left w:val="none" w:sz="0" w:space="0" w:color="auto"/>
        <w:bottom w:val="none" w:sz="0" w:space="0" w:color="auto"/>
        <w:right w:val="none" w:sz="0" w:space="0" w:color="auto"/>
      </w:divBdr>
    </w:div>
    <w:div w:id="430244003">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2627259">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3310954">
      <w:bodyDiv w:val="1"/>
      <w:marLeft w:val="0"/>
      <w:marRight w:val="0"/>
      <w:marTop w:val="0"/>
      <w:marBottom w:val="0"/>
      <w:divBdr>
        <w:top w:val="none" w:sz="0" w:space="0" w:color="auto"/>
        <w:left w:val="none" w:sz="0" w:space="0" w:color="auto"/>
        <w:bottom w:val="none" w:sz="0" w:space="0" w:color="auto"/>
        <w:right w:val="none" w:sz="0" w:space="0" w:color="auto"/>
      </w:divBdr>
    </w:div>
    <w:div w:id="444808230">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5561145">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58688016">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1145188">
      <w:bodyDiv w:val="1"/>
      <w:marLeft w:val="0"/>
      <w:marRight w:val="0"/>
      <w:marTop w:val="0"/>
      <w:marBottom w:val="0"/>
      <w:divBdr>
        <w:top w:val="none" w:sz="0" w:space="0" w:color="auto"/>
        <w:left w:val="none" w:sz="0" w:space="0" w:color="auto"/>
        <w:bottom w:val="none" w:sz="0" w:space="0" w:color="auto"/>
        <w:right w:val="none" w:sz="0" w:space="0" w:color="auto"/>
      </w:divBdr>
    </w:div>
    <w:div w:id="471410529">
      <w:bodyDiv w:val="1"/>
      <w:marLeft w:val="0"/>
      <w:marRight w:val="0"/>
      <w:marTop w:val="0"/>
      <w:marBottom w:val="0"/>
      <w:divBdr>
        <w:top w:val="none" w:sz="0" w:space="0" w:color="auto"/>
        <w:left w:val="none" w:sz="0" w:space="0" w:color="auto"/>
        <w:bottom w:val="none" w:sz="0" w:space="0" w:color="auto"/>
        <w:right w:val="none" w:sz="0" w:space="0" w:color="auto"/>
      </w:divBdr>
    </w:div>
    <w:div w:id="472867119">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142748">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7645784">
      <w:bodyDiv w:val="1"/>
      <w:marLeft w:val="0"/>
      <w:marRight w:val="0"/>
      <w:marTop w:val="0"/>
      <w:marBottom w:val="0"/>
      <w:divBdr>
        <w:top w:val="none" w:sz="0" w:space="0" w:color="auto"/>
        <w:left w:val="none" w:sz="0" w:space="0" w:color="auto"/>
        <w:bottom w:val="none" w:sz="0" w:space="0" w:color="auto"/>
        <w:right w:val="none" w:sz="0" w:space="0" w:color="auto"/>
      </w:divBdr>
    </w:div>
    <w:div w:id="479154277">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1385786">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055353">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206626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4494911">
      <w:bodyDiv w:val="1"/>
      <w:marLeft w:val="0"/>
      <w:marRight w:val="0"/>
      <w:marTop w:val="0"/>
      <w:marBottom w:val="0"/>
      <w:divBdr>
        <w:top w:val="none" w:sz="0" w:space="0" w:color="auto"/>
        <w:left w:val="none" w:sz="0" w:space="0" w:color="auto"/>
        <w:bottom w:val="none" w:sz="0" w:space="0" w:color="auto"/>
        <w:right w:val="none" w:sz="0" w:space="0" w:color="auto"/>
      </w:divBdr>
    </w:div>
    <w:div w:id="495343181">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65544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1697391">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5823988">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09560750">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0805084">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4271420">
      <w:bodyDiv w:val="1"/>
      <w:marLeft w:val="0"/>
      <w:marRight w:val="0"/>
      <w:marTop w:val="0"/>
      <w:marBottom w:val="0"/>
      <w:divBdr>
        <w:top w:val="none" w:sz="0" w:space="0" w:color="auto"/>
        <w:left w:val="none" w:sz="0" w:space="0" w:color="auto"/>
        <w:bottom w:val="none" w:sz="0" w:space="0" w:color="auto"/>
        <w:right w:val="none" w:sz="0" w:space="0" w:color="auto"/>
      </w:divBdr>
    </w:div>
    <w:div w:id="515732375">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17624502">
      <w:bodyDiv w:val="1"/>
      <w:marLeft w:val="0"/>
      <w:marRight w:val="0"/>
      <w:marTop w:val="0"/>
      <w:marBottom w:val="0"/>
      <w:divBdr>
        <w:top w:val="none" w:sz="0" w:space="0" w:color="auto"/>
        <w:left w:val="none" w:sz="0" w:space="0" w:color="auto"/>
        <w:bottom w:val="none" w:sz="0" w:space="0" w:color="auto"/>
        <w:right w:val="none" w:sz="0" w:space="0" w:color="auto"/>
      </w:divBdr>
    </w:div>
    <w:div w:id="518392831">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5557194">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2421339">
      <w:bodyDiv w:val="1"/>
      <w:marLeft w:val="0"/>
      <w:marRight w:val="0"/>
      <w:marTop w:val="0"/>
      <w:marBottom w:val="0"/>
      <w:divBdr>
        <w:top w:val="none" w:sz="0" w:space="0" w:color="auto"/>
        <w:left w:val="none" w:sz="0" w:space="0" w:color="auto"/>
        <w:bottom w:val="none" w:sz="0" w:space="0" w:color="auto"/>
        <w:right w:val="none" w:sz="0" w:space="0" w:color="auto"/>
      </w:divBdr>
    </w:div>
    <w:div w:id="535701433">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2253131">
      <w:bodyDiv w:val="1"/>
      <w:marLeft w:val="0"/>
      <w:marRight w:val="0"/>
      <w:marTop w:val="0"/>
      <w:marBottom w:val="0"/>
      <w:divBdr>
        <w:top w:val="none" w:sz="0" w:space="0" w:color="auto"/>
        <w:left w:val="none" w:sz="0" w:space="0" w:color="auto"/>
        <w:bottom w:val="none" w:sz="0" w:space="0" w:color="auto"/>
        <w:right w:val="none" w:sz="0" w:space="0" w:color="auto"/>
      </w:divBdr>
    </w:div>
    <w:div w:id="545412272">
      <w:bodyDiv w:val="1"/>
      <w:marLeft w:val="0"/>
      <w:marRight w:val="0"/>
      <w:marTop w:val="0"/>
      <w:marBottom w:val="0"/>
      <w:divBdr>
        <w:top w:val="none" w:sz="0" w:space="0" w:color="auto"/>
        <w:left w:val="none" w:sz="0" w:space="0" w:color="auto"/>
        <w:bottom w:val="none" w:sz="0" w:space="0" w:color="auto"/>
        <w:right w:val="none" w:sz="0" w:space="0" w:color="auto"/>
      </w:divBdr>
    </w:div>
    <w:div w:id="546143569">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4953675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2279498">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7695871">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0383489">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3296583">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598855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602617053">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08658468">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15327517">
      <w:bodyDiv w:val="1"/>
      <w:marLeft w:val="0"/>
      <w:marRight w:val="0"/>
      <w:marTop w:val="0"/>
      <w:marBottom w:val="0"/>
      <w:divBdr>
        <w:top w:val="none" w:sz="0" w:space="0" w:color="auto"/>
        <w:left w:val="none" w:sz="0" w:space="0" w:color="auto"/>
        <w:bottom w:val="none" w:sz="0" w:space="0" w:color="auto"/>
        <w:right w:val="none" w:sz="0" w:space="0" w:color="auto"/>
      </w:divBdr>
    </w:div>
    <w:div w:id="618537726">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3660276">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6279101">
      <w:bodyDiv w:val="1"/>
      <w:marLeft w:val="0"/>
      <w:marRight w:val="0"/>
      <w:marTop w:val="0"/>
      <w:marBottom w:val="0"/>
      <w:divBdr>
        <w:top w:val="none" w:sz="0" w:space="0" w:color="auto"/>
        <w:left w:val="none" w:sz="0" w:space="0" w:color="auto"/>
        <w:bottom w:val="none" w:sz="0" w:space="0" w:color="auto"/>
        <w:right w:val="none" w:sz="0" w:space="0" w:color="auto"/>
      </w:divBdr>
    </w:div>
    <w:div w:id="62824300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241836">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32365120">
      <w:bodyDiv w:val="1"/>
      <w:marLeft w:val="0"/>
      <w:marRight w:val="0"/>
      <w:marTop w:val="0"/>
      <w:marBottom w:val="0"/>
      <w:divBdr>
        <w:top w:val="none" w:sz="0" w:space="0" w:color="auto"/>
        <w:left w:val="none" w:sz="0" w:space="0" w:color="auto"/>
        <w:bottom w:val="none" w:sz="0" w:space="0" w:color="auto"/>
        <w:right w:val="none" w:sz="0" w:space="0" w:color="auto"/>
      </w:divBdr>
    </w:div>
    <w:div w:id="632908193">
      <w:bodyDiv w:val="1"/>
      <w:marLeft w:val="0"/>
      <w:marRight w:val="0"/>
      <w:marTop w:val="0"/>
      <w:marBottom w:val="0"/>
      <w:divBdr>
        <w:top w:val="none" w:sz="0" w:space="0" w:color="auto"/>
        <w:left w:val="none" w:sz="0" w:space="0" w:color="auto"/>
        <w:bottom w:val="none" w:sz="0" w:space="0" w:color="auto"/>
        <w:right w:val="none" w:sz="0" w:space="0" w:color="auto"/>
      </w:divBdr>
    </w:div>
    <w:div w:id="635182285">
      <w:bodyDiv w:val="1"/>
      <w:marLeft w:val="0"/>
      <w:marRight w:val="0"/>
      <w:marTop w:val="0"/>
      <w:marBottom w:val="0"/>
      <w:divBdr>
        <w:top w:val="none" w:sz="0" w:space="0" w:color="auto"/>
        <w:left w:val="none" w:sz="0" w:space="0" w:color="auto"/>
        <w:bottom w:val="none" w:sz="0" w:space="0" w:color="auto"/>
        <w:right w:val="none" w:sz="0" w:space="0" w:color="auto"/>
      </w:divBdr>
    </w:div>
    <w:div w:id="636838376">
      <w:bodyDiv w:val="1"/>
      <w:marLeft w:val="0"/>
      <w:marRight w:val="0"/>
      <w:marTop w:val="0"/>
      <w:marBottom w:val="0"/>
      <w:divBdr>
        <w:top w:val="none" w:sz="0" w:space="0" w:color="auto"/>
        <w:left w:val="none" w:sz="0" w:space="0" w:color="auto"/>
        <w:bottom w:val="none" w:sz="0" w:space="0" w:color="auto"/>
        <w:right w:val="none" w:sz="0" w:space="0" w:color="auto"/>
      </w:divBdr>
    </w:div>
    <w:div w:id="63734321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40428791">
      <w:bodyDiv w:val="1"/>
      <w:marLeft w:val="0"/>
      <w:marRight w:val="0"/>
      <w:marTop w:val="0"/>
      <w:marBottom w:val="0"/>
      <w:divBdr>
        <w:top w:val="none" w:sz="0" w:space="0" w:color="auto"/>
        <w:left w:val="none" w:sz="0" w:space="0" w:color="auto"/>
        <w:bottom w:val="none" w:sz="0" w:space="0" w:color="auto"/>
        <w:right w:val="none" w:sz="0" w:space="0" w:color="auto"/>
      </w:divBdr>
    </w:div>
    <w:div w:id="652025161">
      <w:bodyDiv w:val="1"/>
      <w:marLeft w:val="0"/>
      <w:marRight w:val="0"/>
      <w:marTop w:val="0"/>
      <w:marBottom w:val="0"/>
      <w:divBdr>
        <w:top w:val="none" w:sz="0" w:space="0" w:color="auto"/>
        <w:left w:val="none" w:sz="0" w:space="0" w:color="auto"/>
        <w:bottom w:val="none" w:sz="0" w:space="0" w:color="auto"/>
        <w:right w:val="none" w:sz="0" w:space="0" w:color="auto"/>
      </w:divBdr>
    </w:div>
    <w:div w:id="652686316">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7654565">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61666170">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11275">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3479286">
      <w:bodyDiv w:val="1"/>
      <w:marLeft w:val="0"/>
      <w:marRight w:val="0"/>
      <w:marTop w:val="0"/>
      <w:marBottom w:val="0"/>
      <w:divBdr>
        <w:top w:val="none" w:sz="0" w:space="0" w:color="auto"/>
        <w:left w:val="none" w:sz="0" w:space="0" w:color="auto"/>
        <w:bottom w:val="none" w:sz="0" w:space="0" w:color="auto"/>
        <w:right w:val="none" w:sz="0" w:space="0" w:color="auto"/>
      </w:divBdr>
    </w:div>
    <w:div w:id="684744596">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5251637">
      <w:bodyDiv w:val="1"/>
      <w:marLeft w:val="0"/>
      <w:marRight w:val="0"/>
      <w:marTop w:val="0"/>
      <w:marBottom w:val="0"/>
      <w:divBdr>
        <w:top w:val="none" w:sz="0" w:space="0" w:color="auto"/>
        <w:left w:val="none" w:sz="0" w:space="0" w:color="auto"/>
        <w:bottom w:val="none" w:sz="0" w:space="0" w:color="auto"/>
        <w:right w:val="none" w:sz="0" w:space="0" w:color="auto"/>
      </w:divBdr>
    </w:div>
    <w:div w:id="685979578">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87876778">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699936475">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361093">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3794275">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522318">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1617836">
      <w:bodyDiv w:val="1"/>
      <w:marLeft w:val="0"/>
      <w:marRight w:val="0"/>
      <w:marTop w:val="0"/>
      <w:marBottom w:val="0"/>
      <w:divBdr>
        <w:top w:val="none" w:sz="0" w:space="0" w:color="auto"/>
        <w:left w:val="none" w:sz="0" w:space="0" w:color="auto"/>
        <w:bottom w:val="none" w:sz="0" w:space="0" w:color="auto"/>
        <w:right w:val="none" w:sz="0" w:space="0" w:color="auto"/>
      </w:divBdr>
    </w:div>
    <w:div w:id="713236091">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19548842">
      <w:bodyDiv w:val="1"/>
      <w:marLeft w:val="0"/>
      <w:marRight w:val="0"/>
      <w:marTop w:val="0"/>
      <w:marBottom w:val="0"/>
      <w:divBdr>
        <w:top w:val="none" w:sz="0" w:space="0" w:color="auto"/>
        <w:left w:val="none" w:sz="0" w:space="0" w:color="auto"/>
        <w:bottom w:val="none" w:sz="0" w:space="0" w:color="auto"/>
        <w:right w:val="none" w:sz="0" w:space="0" w:color="auto"/>
      </w:divBdr>
    </w:div>
    <w:div w:id="720136336">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23217943">
      <w:bodyDiv w:val="1"/>
      <w:marLeft w:val="0"/>
      <w:marRight w:val="0"/>
      <w:marTop w:val="0"/>
      <w:marBottom w:val="0"/>
      <w:divBdr>
        <w:top w:val="none" w:sz="0" w:space="0" w:color="auto"/>
        <w:left w:val="none" w:sz="0" w:space="0" w:color="auto"/>
        <w:bottom w:val="none" w:sz="0" w:space="0" w:color="auto"/>
        <w:right w:val="none" w:sz="0" w:space="0" w:color="auto"/>
      </w:divBdr>
    </w:div>
    <w:div w:id="723286580">
      <w:bodyDiv w:val="1"/>
      <w:marLeft w:val="0"/>
      <w:marRight w:val="0"/>
      <w:marTop w:val="0"/>
      <w:marBottom w:val="0"/>
      <w:divBdr>
        <w:top w:val="none" w:sz="0" w:space="0" w:color="auto"/>
        <w:left w:val="none" w:sz="0" w:space="0" w:color="auto"/>
        <w:bottom w:val="none" w:sz="0" w:space="0" w:color="auto"/>
        <w:right w:val="none" w:sz="0" w:space="0" w:color="auto"/>
      </w:divBdr>
    </w:div>
    <w:div w:id="725111182">
      <w:bodyDiv w:val="1"/>
      <w:marLeft w:val="0"/>
      <w:marRight w:val="0"/>
      <w:marTop w:val="0"/>
      <w:marBottom w:val="0"/>
      <w:divBdr>
        <w:top w:val="none" w:sz="0" w:space="0" w:color="auto"/>
        <w:left w:val="none" w:sz="0" w:space="0" w:color="auto"/>
        <w:bottom w:val="none" w:sz="0" w:space="0" w:color="auto"/>
        <w:right w:val="none" w:sz="0" w:space="0" w:color="auto"/>
      </w:divBdr>
    </w:div>
    <w:div w:id="728501255">
      <w:bodyDiv w:val="1"/>
      <w:marLeft w:val="0"/>
      <w:marRight w:val="0"/>
      <w:marTop w:val="0"/>
      <w:marBottom w:val="0"/>
      <w:divBdr>
        <w:top w:val="none" w:sz="0" w:space="0" w:color="auto"/>
        <w:left w:val="none" w:sz="0" w:space="0" w:color="auto"/>
        <w:bottom w:val="none" w:sz="0" w:space="0" w:color="auto"/>
        <w:right w:val="none" w:sz="0" w:space="0" w:color="auto"/>
      </w:divBdr>
    </w:div>
    <w:div w:id="728573508">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0061902">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6747870">
      <w:bodyDiv w:val="1"/>
      <w:marLeft w:val="0"/>
      <w:marRight w:val="0"/>
      <w:marTop w:val="0"/>
      <w:marBottom w:val="0"/>
      <w:divBdr>
        <w:top w:val="none" w:sz="0" w:space="0" w:color="auto"/>
        <w:left w:val="none" w:sz="0" w:space="0" w:color="auto"/>
        <w:bottom w:val="none" w:sz="0" w:space="0" w:color="auto"/>
        <w:right w:val="none" w:sz="0" w:space="0" w:color="auto"/>
      </w:divBdr>
    </w:div>
    <w:div w:id="75794491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75833767">
      <w:bodyDiv w:val="1"/>
      <w:marLeft w:val="0"/>
      <w:marRight w:val="0"/>
      <w:marTop w:val="0"/>
      <w:marBottom w:val="0"/>
      <w:divBdr>
        <w:top w:val="none" w:sz="0" w:space="0" w:color="auto"/>
        <w:left w:val="none" w:sz="0" w:space="0" w:color="auto"/>
        <w:bottom w:val="none" w:sz="0" w:space="0" w:color="auto"/>
        <w:right w:val="none" w:sz="0" w:space="0" w:color="auto"/>
      </w:divBdr>
    </w:div>
    <w:div w:id="780953245">
      <w:bodyDiv w:val="1"/>
      <w:marLeft w:val="0"/>
      <w:marRight w:val="0"/>
      <w:marTop w:val="0"/>
      <w:marBottom w:val="0"/>
      <w:divBdr>
        <w:top w:val="none" w:sz="0" w:space="0" w:color="auto"/>
        <w:left w:val="none" w:sz="0" w:space="0" w:color="auto"/>
        <w:bottom w:val="none" w:sz="0" w:space="0" w:color="auto"/>
        <w:right w:val="none" w:sz="0" w:space="0" w:color="auto"/>
      </w:divBdr>
    </w:div>
    <w:div w:id="782263788">
      <w:bodyDiv w:val="1"/>
      <w:marLeft w:val="0"/>
      <w:marRight w:val="0"/>
      <w:marTop w:val="0"/>
      <w:marBottom w:val="0"/>
      <w:divBdr>
        <w:top w:val="none" w:sz="0" w:space="0" w:color="auto"/>
        <w:left w:val="none" w:sz="0" w:space="0" w:color="auto"/>
        <w:bottom w:val="none" w:sz="0" w:space="0" w:color="auto"/>
        <w:right w:val="none" w:sz="0" w:space="0" w:color="auto"/>
      </w:divBdr>
    </w:div>
    <w:div w:id="782380037">
      <w:bodyDiv w:val="1"/>
      <w:marLeft w:val="0"/>
      <w:marRight w:val="0"/>
      <w:marTop w:val="0"/>
      <w:marBottom w:val="0"/>
      <w:divBdr>
        <w:top w:val="none" w:sz="0" w:space="0" w:color="auto"/>
        <w:left w:val="none" w:sz="0" w:space="0" w:color="auto"/>
        <w:bottom w:val="none" w:sz="0" w:space="0" w:color="auto"/>
        <w:right w:val="none" w:sz="0" w:space="0" w:color="auto"/>
      </w:divBdr>
    </w:div>
    <w:div w:id="786002243">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4952141">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2236136">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5851644">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17304257">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34346136">
      <w:bodyDiv w:val="1"/>
      <w:marLeft w:val="0"/>
      <w:marRight w:val="0"/>
      <w:marTop w:val="0"/>
      <w:marBottom w:val="0"/>
      <w:divBdr>
        <w:top w:val="none" w:sz="0" w:space="0" w:color="auto"/>
        <w:left w:val="none" w:sz="0" w:space="0" w:color="auto"/>
        <w:bottom w:val="none" w:sz="0" w:space="0" w:color="auto"/>
        <w:right w:val="none" w:sz="0" w:space="0" w:color="auto"/>
      </w:divBdr>
    </w:div>
    <w:div w:id="839320147">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4320451">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0414932">
      <w:bodyDiv w:val="1"/>
      <w:marLeft w:val="0"/>
      <w:marRight w:val="0"/>
      <w:marTop w:val="0"/>
      <w:marBottom w:val="0"/>
      <w:divBdr>
        <w:top w:val="none" w:sz="0" w:space="0" w:color="auto"/>
        <w:left w:val="none" w:sz="0" w:space="0" w:color="auto"/>
        <w:bottom w:val="none" w:sz="0" w:space="0" w:color="auto"/>
        <w:right w:val="none" w:sz="0" w:space="0" w:color="auto"/>
      </w:divBdr>
    </w:div>
    <w:div w:id="851146347">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4999885">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5577250">
      <w:bodyDiv w:val="1"/>
      <w:marLeft w:val="0"/>
      <w:marRight w:val="0"/>
      <w:marTop w:val="0"/>
      <w:marBottom w:val="0"/>
      <w:divBdr>
        <w:top w:val="none" w:sz="0" w:space="0" w:color="auto"/>
        <w:left w:val="none" w:sz="0" w:space="0" w:color="auto"/>
        <w:bottom w:val="none" w:sz="0" w:space="0" w:color="auto"/>
        <w:right w:val="none" w:sz="0" w:space="0" w:color="auto"/>
      </w:divBdr>
    </w:div>
    <w:div w:id="855774497">
      <w:bodyDiv w:val="1"/>
      <w:marLeft w:val="0"/>
      <w:marRight w:val="0"/>
      <w:marTop w:val="0"/>
      <w:marBottom w:val="0"/>
      <w:divBdr>
        <w:top w:val="none" w:sz="0" w:space="0" w:color="auto"/>
        <w:left w:val="none" w:sz="0" w:space="0" w:color="auto"/>
        <w:bottom w:val="none" w:sz="0" w:space="0" w:color="auto"/>
        <w:right w:val="none" w:sz="0" w:space="0" w:color="auto"/>
      </w:divBdr>
    </w:div>
    <w:div w:id="857815004">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65827701">
      <w:bodyDiv w:val="1"/>
      <w:marLeft w:val="0"/>
      <w:marRight w:val="0"/>
      <w:marTop w:val="0"/>
      <w:marBottom w:val="0"/>
      <w:divBdr>
        <w:top w:val="none" w:sz="0" w:space="0" w:color="auto"/>
        <w:left w:val="none" w:sz="0" w:space="0" w:color="auto"/>
        <w:bottom w:val="none" w:sz="0" w:space="0" w:color="auto"/>
        <w:right w:val="none" w:sz="0" w:space="0" w:color="auto"/>
      </w:divBdr>
    </w:div>
    <w:div w:id="866453584">
      <w:bodyDiv w:val="1"/>
      <w:marLeft w:val="0"/>
      <w:marRight w:val="0"/>
      <w:marTop w:val="0"/>
      <w:marBottom w:val="0"/>
      <w:divBdr>
        <w:top w:val="none" w:sz="0" w:space="0" w:color="auto"/>
        <w:left w:val="none" w:sz="0" w:space="0" w:color="auto"/>
        <w:bottom w:val="none" w:sz="0" w:space="0" w:color="auto"/>
        <w:right w:val="none" w:sz="0" w:space="0" w:color="auto"/>
      </w:divBdr>
    </w:div>
    <w:div w:id="867137918">
      <w:bodyDiv w:val="1"/>
      <w:marLeft w:val="0"/>
      <w:marRight w:val="0"/>
      <w:marTop w:val="0"/>
      <w:marBottom w:val="0"/>
      <w:divBdr>
        <w:top w:val="none" w:sz="0" w:space="0" w:color="auto"/>
        <w:left w:val="none" w:sz="0" w:space="0" w:color="auto"/>
        <w:bottom w:val="none" w:sz="0" w:space="0" w:color="auto"/>
        <w:right w:val="none" w:sz="0" w:space="0" w:color="auto"/>
      </w:divBdr>
    </w:div>
    <w:div w:id="869874416">
      <w:bodyDiv w:val="1"/>
      <w:marLeft w:val="0"/>
      <w:marRight w:val="0"/>
      <w:marTop w:val="0"/>
      <w:marBottom w:val="0"/>
      <w:divBdr>
        <w:top w:val="none" w:sz="0" w:space="0" w:color="auto"/>
        <w:left w:val="none" w:sz="0" w:space="0" w:color="auto"/>
        <w:bottom w:val="none" w:sz="0" w:space="0" w:color="auto"/>
        <w:right w:val="none" w:sz="0" w:space="0" w:color="auto"/>
      </w:divBdr>
    </w:div>
    <w:div w:id="870193893">
      <w:bodyDiv w:val="1"/>
      <w:marLeft w:val="0"/>
      <w:marRight w:val="0"/>
      <w:marTop w:val="0"/>
      <w:marBottom w:val="0"/>
      <w:divBdr>
        <w:top w:val="none" w:sz="0" w:space="0" w:color="auto"/>
        <w:left w:val="none" w:sz="0" w:space="0" w:color="auto"/>
        <w:bottom w:val="none" w:sz="0" w:space="0" w:color="auto"/>
        <w:right w:val="none" w:sz="0" w:space="0" w:color="auto"/>
      </w:divBdr>
    </w:div>
    <w:div w:id="873343191">
      <w:bodyDiv w:val="1"/>
      <w:marLeft w:val="0"/>
      <w:marRight w:val="0"/>
      <w:marTop w:val="0"/>
      <w:marBottom w:val="0"/>
      <w:divBdr>
        <w:top w:val="none" w:sz="0" w:space="0" w:color="auto"/>
        <w:left w:val="none" w:sz="0" w:space="0" w:color="auto"/>
        <w:bottom w:val="none" w:sz="0" w:space="0" w:color="auto"/>
        <w:right w:val="none" w:sz="0" w:space="0" w:color="auto"/>
      </w:divBdr>
    </w:div>
    <w:div w:id="879780819">
      <w:bodyDiv w:val="1"/>
      <w:marLeft w:val="0"/>
      <w:marRight w:val="0"/>
      <w:marTop w:val="0"/>
      <w:marBottom w:val="0"/>
      <w:divBdr>
        <w:top w:val="none" w:sz="0" w:space="0" w:color="auto"/>
        <w:left w:val="none" w:sz="0" w:space="0" w:color="auto"/>
        <w:bottom w:val="none" w:sz="0" w:space="0" w:color="auto"/>
        <w:right w:val="none" w:sz="0" w:space="0" w:color="auto"/>
      </w:divBdr>
    </w:div>
    <w:div w:id="880745873">
      <w:bodyDiv w:val="1"/>
      <w:marLeft w:val="0"/>
      <w:marRight w:val="0"/>
      <w:marTop w:val="0"/>
      <w:marBottom w:val="0"/>
      <w:divBdr>
        <w:top w:val="none" w:sz="0" w:space="0" w:color="auto"/>
        <w:left w:val="none" w:sz="0" w:space="0" w:color="auto"/>
        <w:bottom w:val="none" w:sz="0" w:space="0" w:color="auto"/>
        <w:right w:val="none" w:sz="0" w:space="0" w:color="auto"/>
      </w:divBdr>
    </w:div>
    <w:div w:id="880749025">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2400572">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89651496">
      <w:bodyDiv w:val="1"/>
      <w:marLeft w:val="0"/>
      <w:marRight w:val="0"/>
      <w:marTop w:val="0"/>
      <w:marBottom w:val="0"/>
      <w:divBdr>
        <w:top w:val="none" w:sz="0" w:space="0" w:color="auto"/>
        <w:left w:val="none" w:sz="0" w:space="0" w:color="auto"/>
        <w:bottom w:val="none" w:sz="0" w:space="0" w:color="auto"/>
        <w:right w:val="none" w:sz="0" w:space="0" w:color="auto"/>
      </w:divBdr>
    </w:div>
    <w:div w:id="892304557">
      <w:bodyDiv w:val="1"/>
      <w:marLeft w:val="0"/>
      <w:marRight w:val="0"/>
      <w:marTop w:val="0"/>
      <w:marBottom w:val="0"/>
      <w:divBdr>
        <w:top w:val="none" w:sz="0" w:space="0" w:color="auto"/>
        <w:left w:val="none" w:sz="0" w:space="0" w:color="auto"/>
        <w:bottom w:val="none" w:sz="0" w:space="0" w:color="auto"/>
        <w:right w:val="none" w:sz="0" w:space="0" w:color="auto"/>
      </w:divBdr>
    </w:div>
    <w:div w:id="892426116">
      <w:bodyDiv w:val="1"/>
      <w:marLeft w:val="0"/>
      <w:marRight w:val="0"/>
      <w:marTop w:val="0"/>
      <w:marBottom w:val="0"/>
      <w:divBdr>
        <w:top w:val="none" w:sz="0" w:space="0" w:color="auto"/>
        <w:left w:val="none" w:sz="0" w:space="0" w:color="auto"/>
        <w:bottom w:val="none" w:sz="0" w:space="0" w:color="auto"/>
        <w:right w:val="none" w:sz="0" w:space="0" w:color="auto"/>
      </w:divBdr>
    </w:div>
    <w:div w:id="892617186">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894389092">
      <w:bodyDiv w:val="1"/>
      <w:marLeft w:val="0"/>
      <w:marRight w:val="0"/>
      <w:marTop w:val="0"/>
      <w:marBottom w:val="0"/>
      <w:divBdr>
        <w:top w:val="none" w:sz="0" w:space="0" w:color="auto"/>
        <w:left w:val="none" w:sz="0" w:space="0" w:color="auto"/>
        <w:bottom w:val="none" w:sz="0" w:space="0" w:color="auto"/>
        <w:right w:val="none" w:sz="0" w:space="0" w:color="auto"/>
      </w:divBdr>
    </w:div>
    <w:div w:id="901528191">
      <w:bodyDiv w:val="1"/>
      <w:marLeft w:val="0"/>
      <w:marRight w:val="0"/>
      <w:marTop w:val="0"/>
      <w:marBottom w:val="0"/>
      <w:divBdr>
        <w:top w:val="none" w:sz="0" w:space="0" w:color="auto"/>
        <w:left w:val="none" w:sz="0" w:space="0" w:color="auto"/>
        <w:bottom w:val="none" w:sz="0" w:space="0" w:color="auto"/>
        <w:right w:val="none" w:sz="0" w:space="0" w:color="auto"/>
      </w:divBdr>
    </w:div>
    <w:div w:id="903829638">
      <w:bodyDiv w:val="1"/>
      <w:marLeft w:val="0"/>
      <w:marRight w:val="0"/>
      <w:marTop w:val="0"/>
      <w:marBottom w:val="0"/>
      <w:divBdr>
        <w:top w:val="none" w:sz="0" w:space="0" w:color="auto"/>
        <w:left w:val="none" w:sz="0" w:space="0" w:color="auto"/>
        <w:bottom w:val="none" w:sz="0" w:space="0" w:color="auto"/>
        <w:right w:val="none" w:sz="0" w:space="0" w:color="auto"/>
      </w:divBdr>
    </w:div>
    <w:div w:id="903880000">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1426886">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17052672">
      <w:bodyDiv w:val="1"/>
      <w:marLeft w:val="0"/>
      <w:marRight w:val="0"/>
      <w:marTop w:val="0"/>
      <w:marBottom w:val="0"/>
      <w:divBdr>
        <w:top w:val="none" w:sz="0" w:space="0" w:color="auto"/>
        <w:left w:val="none" w:sz="0" w:space="0" w:color="auto"/>
        <w:bottom w:val="none" w:sz="0" w:space="0" w:color="auto"/>
        <w:right w:val="none" w:sz="0" w:space="0" w:color="auto"/>
      </w:divBdr>
    </w:div>
    <w:div w:id="926842236">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578199">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39798956">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7388650">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142157">
      <w:bodyDiv w:val="1"/>
      <w:marLeft w:val="0"/>
      <w:marRight w:val="0"/>
      <w:marTop w:val="0"/>
      <w:marBottom w:val="0"/>
      <w:divBdr>
        <w:top w:val="none" w:sz="0" w:space="0" w:color="auto"/>
        <w:left w:val="none" w:sz="0" w:space="0" w:color="auto"/>
        <w:bottom w:val="none" w:sz="0" w:space="0" w:color="auto"/>
        <w:right w:val="none" w:sz="0" w:space="0" w:color="auto"/>
      </w:divBdr>
    </w:div>
    <w:div w:id="954405096">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5331675">
      <w:bodyDiv w:val="1"/>
      <w:marLeft w:val="0"/>
      <w:marRight w:val="0"/>
      <w:marTop w:val="0"/>
      <w:marBottom w:val="0"/>
      <w:divBdr>
        <w:top w:val="none" w:sz="0" w:space="0" w:color="auto"/>
        <w:left w:val="none" w:sz="0" w:space="0" w:color="auto"/>
        <w:bottom w:val="none" w:sz="0" w:space="0" w:color="auto"/>
        <w:right w:val="none" w:sz="0" w:space="0" w:color="auto"/>
      </w:divBdr>
    </w:div>
    <w:div w:id="955646158">
      <w:bodyDiv w:val="1"/>
      <w:marLeft w:val="0"/>
      <w:marRight w:val="0"/>
      <w:marTop w:val="0"/>
      <w:marBottom w:val="0"/>
      <w:divBdr>
        <w:top w:val="none" w:sz="0" w:space="0" w:color="auto"/>
        <w:left w:val="none" w:sz="0" w:space="0" w:color="auto"/>
        <w:bottom w:val="none" w:sz="0" w:space="0" w:color="auto"/>
        <w:right w:val="none" w:sz="0" w:space="0" w:color="auto"/>
      </w:divBdr>
    </w:div>
    <w:div w:id="955721111">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1210328">
      <w:bodyDiv w:val="1"/>
      <w:marLeft w:val="0"/>
      <w:marRight w:val="0"/>
      <w:marTop w:val="0"/>
      <w:marBottom w:val="0"/>
      <w:divBdr>
        <w:top w:val="none" w:sz="0" w:space="0" w:color="auto"/>
        <w:left w:val="none" w:sz="0" w:space="0" w:color="auto"/>
        <w:bottom w:val="none" w:sz="0" w:space="0" w:color="auto"/>
        <w:right w:val="none" w:sz="0" w:space="0" w:color="auto"/>
      </w:divBdr>
    </w:div>
    <w:div w:id="972951103">
      <w:bodyDiv w:val="1"/>
      <w:marLeft w:val="0"/>
      <w:marRight w:val="0"/>
      <w:marTop w:val="0"/>
      <w:marBottom w:val="0"/>
      <w:divBdr>
        <w:top w:val="none" w:sz="0" w:space="0" w:color="auto"/>
        <w:left w:val="none" w:sz="0" w:space="0" w:color="auto"/>
        <w:bottom w:val="none" w:sz="0" w:space="0" w:color="auto"/>
        <w:right w:val="none" w:sz="0" w:space="0" w:color="auto"/>
      </w:divBdr>
    </w:div>
    <w:div w:id="974143344">
      <w:bodyDiv w:val="1"/>
      <w:marLeft w:val="0"/>
      <w:marRight w:val="0"/>
      <w:marTop w:val="0"/>
      <w:marBottom w:val="0"/>
      <w:divBdr>
        <w:top w:val="none" w:sz="0" w:space="0" w:color="auto"/>
        <w:left w:val="none" w:sz="0" w:space="0" w:color="auto"/>
        <w:bottom w:val="none" w:sz="0" w:space="0" w:color="auto"/>
        <w:right w:val="none" w:sz="0" w:space="0" w:color="auto"/>
      </w:divBdr>
    </w:div>
    <w:div w:id="976106551">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88633262">
      <w:bodyDiv w:val="1"/>
      <w:marLeft w:val="0"/>
      <w:marRight w:val="0"/>
      <w:marTop w:val="0"/>
      <w:marBottom w:val="0"/>
      <w:divBdr>
        <w:top w:val="none" w:sz="0" w:space="0" w:color="auto"/>
        <w:left w:val="none" w:sz="0" w:space="0" w:color="auto"/>
        <w:bottom w:val="none" w:sz="0" w:space="0" w:color="auto"/>
        <w:right w:val="none" w:sz="0" w:space="0" w:color="auto"/>
      </w:divBdr>
    </w:div>
    <w:div w:id="990065449">
      <w:bodyDiv w:val="1"/>
      <w:marLeft w:val="0"/>
      <w:marRight w:val="0"/>
      <w:marTop w:val="0"/>
      <w:marBottom w:val="0"/>
      <w:divBdr>
        <w:top w:val="none" w:sz="0" w:space="0" w:color="auto"/>
        <w:left w:val="none" w:sz="0" w:space="0" w:color="auto"/>
        <w:bottom w:val="none" w:sz="0" w:space="0" w:color="auto"/>
        <w:right w:val="none" w:sz="0" w:space="0" w:color="auto"/>
      </w:divBdr>
    </w:div>
    <w:div w:id="990400800">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3949928">
      <w:bodyDiv w:val="1"/>
      <w:marLeft w:val="0"/>
      <w:marRight w:val="0"/>
      <w:marTop w:val="0"/>
      <w:marBottom w:val="0"/>
      <w:divBdr>
        <w:top w:val="none" w:sz="0" w:space="0" w:color="auto"/>
        <w:left w:val="none" w:sz="0" w:space="0" w:color="auto"/>
        <w:bottom w:val="none" w:sz="0" w:space="0" w:color="auto"/>
        <w:right w:val="none" w:sz="0" w:space="0" w:color="auto"/>
      </w:divBdr>
    </w:div>
    <w:div w:id="996491213">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1814416">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5591972">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0665208">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27801124">
      <w:bodyDiv w:val="1"/>
      <w:marLeft w:val="0"/>
      <w:marRight w:val="0"/>
      <w:marTop w:val="0"/>
      <w:marBottom w:val="0"/>
      <w:divBdr>
        <w:top w:val="none" w:sz="0" w:space="0" w:color="auto"/>
        <w:left w:val="none" w:sz="0" w:space="0" w:color="auto"/>
        <w:bottom w:val="none" w:sz="0" w:space="0" w:color="auto"/>
        <w:right w:val="none" w:sz="0" w:space="0" w:color="auto"/>
      </w:divBdr>
    </w:div>
    <w:div w:id="102783005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5154880">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37008662">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6760678">
      <w:bodyDiv w:val="1"/>
      <w:marLeft w:val="0"/>
      <w:marRight w:val="0"/>
      <w:marTop w:val="0"/>
      <w:marBottom w:val="0"/>
      <w:divBdr>
        <w:top w:val="none" w:sz="0" w:space="0" w:color="auto"/>
        <w:left w:val="none" w:sz="0" w:space="0" w:color="auto"/>
        <w:bottom w:val="none" w:sz="0" w:space="0" w:color="auto"/>
        <w:right w:val="none" w:sz="0" w:space="0" w:color="auto"/>
      </w:divBdr>
    </w:div>
    <w:div w:id="1048332963">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65957490">
      <w:bodyDiv w:val="1"/>
      <w:marLeft w:val="0"/>
      <w:marRight w:val="0"/>
      <w:marTop w:val="0"/>
      <w:marBottom w:val="0"/>
      <w:divBdr>
        <w:top w:val="none" w:sz="0" w:space="0" w:color="auto"/>
        <w:left w:val="none" w:sz="0" w:space="0" w:color="auto"/>
        <w:bottom w:val="none" w:sz="0" w:space="0" w:color="auto"/>
        <w:right w:val="none" w:sz="0" w:space="0" w:color="auto"/>
      </w:divBdr>
    </w:div>
    <w:div w:id="1067995775">
      <w:bodyDiv w:val="1"/>
      <w:marLeft w:val="0"/>
      <w:marRight w:val="0"/>
      <w:marTop w:val="0"/>
      <w:marBottom w:val="0"/>
      <w:divBdr>
        <w:top w:val="none" w:sz="0" w:space="0" w:color="auto"/>
        <w:left w:val="none" w:sz="0" w:space="0" w:color="auto"/>
        <w:bottom w:val="none" w:sz="0" w:space="0" w:color="auto"/>
        <w:right w:val="none" w:sz="0" w:space="0" w:color="auto"/>
      </w:divBdr>
    </w:div>
    <w:div w:id="1070344877">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79249741">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6726901">
      <w:bodyDiv w:val="1"/>
      <w:marLeft w:val="0"/>
      <w:marRight w:val="0"/>
      <w:marTop w:val="0"/>
      <w:marBottom w:val="0"/>
      <w:divBdr>
        <w:top w:val="none" w:sz="0" w:space="0" w:color="auto"/>
        <w:left w:val="none" w:sz="0" w:space="0" w:color="auto"/>
        <w:bottom w:val="none" w:sz="0" w:space="0" w:color="auto"/>
        <w:right w:val="none" w:sz="0" w:space="0" w:color="auto"/>
      </w:divBdr>
    </w:div>
    <w:div w:id="1086730701">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158374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098067035">
      <w:bodyDiv w:val="1"/>
      <w:marLeft w:val="0"/>
      <w:marRight w:val="0"/>
      <w:marTop w:val="0"/>
      <w:marBottom w:val="0"/>
      <w:divBdr>
        <w:top w:val="none" w:sz="0" w:space="0" w:color="auto"/>
        <w:left w:val="none" w:sz="0" w:space="0" w:color="auto"/>
        <w:bottom w:val="none" w:sz="0" w:space="0" w:color="auto"/>
        <w:right w:val="none" w:sz="0" w:space="0" w:color="auto"/>
      </w:divBdr>
    </w:div>
    <w:div w:id="1098671443">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7770132">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10586423">
      <w:bodyDiv w:val="1"/>
      <w:marLeft w:val="0"/>
      <w:marRight w:val="0"/>
      <w:marTop w:val="0"/>
      <w:marBottom w:val="0"/>
      <w:divBdr>
        <w:top w:val="none" w:sz="0" w:space="0" w:color="auto"/>
        <w:left w:val="none" w:sz="0" w:space="0" w:color="auto"/>
        <w:bottom w:val="none" w:sz="0" w:space="0" w:color="auto"/>
        <w:right w:val="none" w:sz="0" w:space="0" w:color="auto"/>
      </w:divBdr>
    </w:div>
    <w:div w:id="1111708691">
      <w:bodyDiv w:val="1"/>
      <w:marLeft w:val="0"/>
      <w:marRight w:val="0"/>
      <w:marTop w:val="0"/>
      <w:marBottom w:val="0"/>
      <w:divBdr>
        <w:top w:val="none" w:sz="0" w:space="0" w:color="auto"/>
        <w:left w:val="none" w:sz="0" w:space="0" w:color="auto"/>
        <w:bottom w:val="none" w:sz="0" w:space="0" w:color="auto"/>
        <w:right w:val="none" w:sz="0" w:space="0" w:color="auto"/>
      </w:divBdr>
    </w:div>
    <w:div w:id="1113590980">
      <w:bodyDiv w:val="1"/>
      <w:marLeft w:val="0"/>
      <w:marRight w:val="0"/>
      <w:marTop w:val="0"/>
      <w:marBottom w:val="0"/>
      <w:divBdr>
        <w:top w:val="none" w:sz="0" w:space="0" w:color="auto"/>
        <w:left w:val="none" w:sz="0" w:space="0" w:color="auto"/>
        <w:bottom w:val="none" w:sz="0" w:space="0" w:color="auto"/>
        <w:right w:val="none" w:sz="0" w:space="0" w:color="auto"/>
      </w:divBdr>
    </w:div>
    <w:div w:id="1116018749">
      <w:bodyDiv w:val="1"/>
      <w:marLeft w:val="0"/>
      <w:marRight w:val="0"/>
      <w:marTop w:val="0"/>
      <w:marBottom w:val="0"/>
      <w:divBdr>
        <w:top w:val="none" w:sz="0" w:space="0" w:color="auto"/>
        <w:left w:val="none" w:sz="0" w:space="0" w:color="auto"/>
        <w:bottom w:val="none" w:sz="0" w:space="0" w:color="auto"/>
        <w:right w:val="none" w:sz="0" w:space="0" w:color="auto"/>
      </w:divBdr>
    </w:div>
    <w:div w:id="1116026708">
      <w:bodyDiv w:val="1"/>
      <w:marLeft w:val="0"/>
      <w:marRight w:val="0"/>
      <w:marTop w:val="0"/>
      <w:marBottom w:val="0"/>
      <w:divBdr>
        <w:top w:val="none" w:sz="0" w:space="0" w:color="auto"/>
        <w:left w:val="none" w:sz="0" w:space="0" w:color="auto"/>
        <w:bottom w:val="none" w:sz="0" w:space="0" w:color="auto"/>
        <w:right w:val="none" w:sz="0" w:space="0" w:color="auto"/>
      </w:divBdr>
    </w:div>
    <w:div w:id="1116410557">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29206917">
      <w:bodyDiv w:val="1"/>
      <w:marLeft w:val="0"/>
      <w:marRight w:val="0"/>
      <w:marTop w:val="0"/>
      <w:marBottom w:val="0"/>
      <w:divBdr>
        <w:top w:val="none" w:sz="0" w:space="0" w:color="auto"/>
        <w:left w:val="none" w:sz="0" w:space="0" w:color="auto"/>
        <w:bottom w:val="none" w:sz="0" w:space="0" w:color="auto"/>
        <w:right w:val="none" w:sz="0" w:space="0" w:color="auto"/>
      </w:divBdr>
    </w:div>
    <w:div w:id="1129399432">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32557363">
      <w:bodyDiv w:val="1"/>
      <w:marLeft w:val="0"/>
      <w:marRight w:val="0"/>
      <w:marTop w:val="0"/>
      <w:marBottom w:val="0"/>
      <w:divBdr>
        <w:top w:val="none" w:sz="0" w:space="0" w:color="auto"/>
        <w:left w:val="none" w:sz="0" w:space="0" w:color="auto"/>
        <w:bottom w:val="none" w:sz="0" w:space="0" w:color="auto"/>
        <w:right w:val="none" w:sz="0" w:space="0" w:color="auto"/>
      </w:divBdr>
    </w:div>
    <w:div w:id="1133598657">
      <w:bodyDiv w:val="1"/>
      <w:marLeft w:val="0"/>
      <w:marRight w:val="0"/>
      <w:marTop w:val="0"/>
      <w:marBottom w:val="0"/>
      <w:divBdr>
        <w:top w:val="none" w:sz="0" w:space="0" w:color="auto"/>
        <w:left w:val="none" w:sz="0" w:space="0" w:color="auto"/>
        <w:bottom w:val="none" w:sz="0" w:space="0" w:color="auto"/>
        <w:right w:val="none" w:sz="0" w:space="0" w:color="auto"/>
      </w:divBdr>
    </w:div>
    <w:div w:id="1136411326">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7092379">
      <w:bodyDiv w:val="1"/>
      <w:marLeft w:val="0"/>
      <w:marRight w:val="0"/>
      <w:marTop w:val="0"/>
      <w:marBottom w:val="0"/>
      <w:divBdr>
        <w:top w:val="none" w:sz="0" w:space="0" w:color="auto"/>
        <w:left w:val="none" w:sz="0" w:space="0" w:color="auto"/>
        <w:bottom w:val="none" w:sz="0" w:space="0" w:color="auto"/>
        <w:right w:val="none" w:sz="0" w:space="0" w:color="auto"/>
      </w:divBdr>
    </w:div>
    <w:div w:id="1147434486">
      <w:bodyDiv w:val="1"/>
      <w:marLeft w:val="0"/>
      <w:marRight w:val="0"/>
      <w:marTop w:val="0"/>
      <w:marBottom w:val="0"/>
      <w:divBdr>
        <w:top w:val="none" w:sz="0" w:space="0" w:color="auto"/>
        <w:left w:val="none" w:sz="0" w:space="0" w:color="auto"/>
        <w:bottom w:val="none" w:sz="0" w:space="0" w:color="auto"/>
        <w:right w:val="none" w:sz="0" w:space="0" w:color="auto"/>
      </w:divBdr>
    </w:div>
    <w:div w:id="1147550589">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0056942">
      <w:bodyDiv w:val="1"/>
      <w:marLeft w:val="0"/>
      <w:marRight w:val="0"/>
      <w:marTop w:val="0"/>
      <w:marBottom w:val="0"/>
      <w:divBdr>
        <w:top w:val="none" w:sz="0" w:space="0" w:color="auto"/>
        <w:left w:val="none" w:sz="0" w:space="0" w:color="auto"/>
        <w:bottom w:val="none" w:sz="0" w:space="0" w:color="auto"/>
        <w:right w:val="none" w:sz="0" w:space="0" w:color="auto"/>
      </w:divBdr>
    </w:div>
    <w:div w:id="1150173655">
      <w:bodyDiv w:val="1"/>
      <w:marLeft w:val="0"/>
      <w:marRight w:val="0"/>
      <w:marTop w:val="0"/>
      <w:marBottom w:val="0"/>
      <w:divBdr>
        <w:top w:val="none" w:sz="0" w:space="0" w:color="auto"/>
        <w:left w:val="none" w:sz="0" w:space="0" w:color="auto"/>
        <w:bottom w:val="none" w:sz="0" w:space="0" w:color="auto"/>
        <w:right w:val="none" w:sz="0" w:space="0" w:color="auto"/>
      </w:divBdr>
    </w:div>
    <w:div w:id="1153788894">
      <w:bodyDiv w:val="1"/>
      <w:marLeft w:val="0"/>
      <w:marRight w:val="0"/>
      <w:marTop w:val="0"/>
      <w:marBottom w:val="0"/>
      <w:divBdr>
        <w:top w:val="none" w:sz="0" w:space="0" w:color="auto"/>
        <w:left w:val="none" w:sz="0" w:space="0" w:color="auto"/>
        <w:bottom w:val="none" w:sz="0" w:space="0" w:color="auto"/>
        <w:right w:val="none" w:sz="0" w:space="0" w:color="auto"/>
      </w:divBdr>
    </w:div>
    <w:div w:id="1155222758">
      <w:bodyDiv w:val="1"/>
      <w:marLeft w:val="0"/>
      <w:marRight w:val="0"/>
      <w:marTop w:val="0"/>
      <w:marBottom w:val="0"/>
      <w:divBdr>
        <w:top w:val="none" w:sz="0" w:space="0" w:color="auto"/>
        <w:left w:val="none" w:sz="0" w:space="0" w:color="auto"/>
        <w:bottom w:val="none" w:sz="0" w:space="0" w:color="auto"/>
        <w:right w:val="none" w:sz="0" w:space="0" w:color="auto"/>
      </w:divBdr>
    </w:div>
    <w:div w:id="1155341774">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61390477">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4303725">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78929887">
      <w:bodyDiv w:val="1"/>
      <w:marLeft w:val="0"/>
      <w:marRight w:val="0"/>
      <w:marTop w:val="0"/>
      <w:marBottom w:val="0"/>
      <w:divBdr>
        <w:top w:val="none" w:sz="0" w:space="0" w:color="auto"/>
        <w:left w:val="none" w:sz="0" w:space="0" w:color="auto"/>
        <w:bottom w:val="none" w:sz="0" w:space="0" w:color="auto"/>
        <w:right w:val="none" w:sz="0" w:space="0" w:color="auto"/>
      </w:divBdr>
    </w:div>
    <w:div w:id="1183131606">
      <w:bodyDiv w:val="1"/>
      <w:marLeft w:val="0"/>
      <w:marRight w:val="0"/>
      <w:marTop w:val="0"/>
      <w:marBottom w:val="0"/>
      <w:divBdr>
        <w:top w:val="none" w:sz="0" w:space="0" w:color="auto"/>
        <w:left w:val="none" w:sz="0" w:space="0" w:color="auto"/>
        <w:bottom w:val="none" w:sz="0" w:space="0" w:color="auto"/>
        <w:right w:val="none" w:sz="0" w:space="0" w:color="auto"/>
      </w:divBdr>
    </w:div>
    <w:div w:id="1195075355">
      <w:bodyDiv w:val="1"/>
      <w:marLeft w:val="0"/>
      <w:marRight w:val="0"/>
      <w:marTop w:val="0"/>
      <w:marBottom w:val="0"/>
      <w:divBdr>
        <w:top w:val="none" w:sz="0" w:space="0" w:color="auto"/>
        <w:left w:val="none" w:sz="0" w:space="0" w:color="auto"/>
        <w:bottom w:val="none" w:sz="0" w:space="0" w:color="auto"/>
        <w:right w:val="none" w:sz="0" w:space="0" w:color="auto"/>
      </w:divBdr>
    </w:div>
    <w:div w:id="1199467635">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1844612">
      <w:bodyDiv w:val="1"/>
      <w:marLeft w:val="0"/>
      <w:marRight w:val="0"/>
      <w:marTop w:val="0"/>
      <w:marBottom w:val="0"/>
      <w:divBdr>
        <w:top w:val="none" w:sz="0" w:space="0" w:color="auto"/>
        <w:left w:val="none" w:sz="0" w:space="0" w:color="auto"/>
        <w:bottom w:val="none" w:sz="0" w:space="0" w:color="auto"/>
        <w:right w:val="none" w:sz="0" w:space="0" w:color="auto"/>
      </w:divBdr>
    </w:div>
    <w:div w:id="1212231364">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3880844">
      <w:bodyDiv w:val="1"/>
      <w:marLeft w:val="0"/>
      <w:marRight w:val="0"/>
      <w:marTop w:val="0"/>
      <w:marBottom w:val="0"/>
      <w:divBdr>
        <w:top w:val="none" w:sz="0" w:space="0" w:color="auto"/>
        <w:left w:val="none" w:sz="0" w:space="0" w:color="auto"/>
        <w:bottom w:val="none" w:sz="0" w:space="0" w:color="auto"/>
        <w:right w:val="none" w:sz="0" w:space="0" w:color="auto"/>
      </w:divBdr>
    </w:div>
    <w:div w:id="1213999107">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18854739">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4179540">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7885064">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053143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5429245">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7347863">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0626265">
      <w:bodyDiv w:val="1"/>
      <w:marLeft w:val="0"/>
      <w:marRight w:val="0"/>
      <w:marTop w:val="0"/>
      <w:marBottom w:val="0"/>
      <w:divBdr>
        <w:top w:val="none" w:sz="0" w:space="0" w:color="auto"/>
        <w:left w:val="none" w:sz="0" w:space="0" w:color="auto"/>
        <w:bottom w:val="none" w:sz="0" w:space="0" w:color="auto"/>
        <w:right w:val="none" w:sz="0" w:space="0" w:color="auto"/>
      </w:divBdr>
    </w:div>
    <w:div w:id="1258561191">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248953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0628036">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2321562">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74438503">
      <w:bodyDiv w:val="1"/>
      <w:marLeft w:val="0"/>
      <w:marRight w:val="0"/>
      <w:marTop w:val="0"/>
      <w:marBottom w:val="0"/>
      <w:divBdr>
        <w:top w:val="none" w:sz="0" w:space="0" w:color="auto"/>
        <w:left w:val="none" w:sz="0" w:space="0" w:color="auto"/>
        <w:bottom w:val="none" w:sz="0" w:space="0" w:color="auto"/>
        <w:right w:val="none" w:sz="0" w:space="0" w:color="auto"/>
      </w:divBdr>
    </w:div>
    <w:div w:id="1279945625">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84729830">
      <w:bodyDiv w:val="1"/>
      <w:marLeft w:val="0"/>
      <w:marRight w:val="0"/>
      <w:marTop w:val="0"/>
      <w:marBottom w:val="0"/>
      <w:divBdr>
        <w:top w:val="none" w:sz="0" w:space="0" w:color="auto"/>
        <w:left w:val="none" w:sz="0" w:space="0" w:color="auto"/>
        <w:bottom w:val="none" w:sz="0" w:space="0" w:color="auto"/>
        <w:right w:val="none" w:sz="0" w:space="0" w:color="auto"/>
      </w:divBdr>
    </w:div>
    <w:div w:id="1287933552">
      <w:bodyDiv w:val="1"/>
      <w:marLeft w:val="0"/>
      <w:marRight w:val="0"/>
      <w:marTop w:val="0"/>
      <w:marBottom w:val="0"/>
      <w:divBdr>
        <w:top w:val="none" w:sz="0" w:space="0" w:color="auto"/>
        <w:left w:val="none" w:sz="0" w:space="0" w:color="auto"/>
        <w:bottom w:val="none" w:sz="0" w:space="0" w:color="auto"/>
        <w:right w:val="none" w:sz="0" w:space="0" w:color="auto"/>
      </w:divBdr>
    </w:div>
    <w:div w:id="1295016530">
      <w:bodyDiv w:val="1"/>
      <w:marLeft w:val="0"/>
      <w:marRight w:val="0"/>
      <w:marTop w:val="0"/>
      <w:marBottom w:val="0"/>
      <w:divBdr>
        <w:top w:val="none" w:sz="0" w:space="0" w:color="auto"/>
        <w:left w:val="none" w:sz="0" w:space="0" w:color="auto"/>
        <w:bottom w:val="none" w:sz="0" w:space="0" w:color="auto"/>
        <w:right w:val="none" w:sz="0" w:space="0" w:color="auto"/>
      </w:divBdr>
    </w:div>
    <w:div w:id="1295718440">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298416621">
      <w:bodyDiv w:val="1"/>
      <w:marLeft w:val="0"/>
      <w:marRight w:val="0"/>
      <w:marTop w:val="0"/>
      <w:marBottom w:val="0"/>
      <w:divBdr>
        <w:top w:val="none" w:sz="0" w:space="0" w:color="auto"/>
        <w:left w:val="none" w:sz="0" w:space="0" w:color="auto"/>
        <w:bottom w:val="none" w:sz="0" w:space="0" w:color="auto"/>
        <w:right w:val="none" w:sz="0" w:space="0" w:color="auto"/>
      </w:divBdr>
    </w:div>
    <w:div w:id="1301305209">
      <w:bodyDiv w:val="1"/>
      <w:marLeft w:val="0"/>
      <w:marRight w:val="0"/>
      <w:marTop w:val="0"/>
      <w:marBottom w:val="0"/>
      <w:divBdr>
        <w:top w:val="none" w:sz="0" w:space="0" w:color="auto"/>
        <w:left w:val="none" w:sz="0" w:space="0" w:color="auto"/>
        <w:bottom w:val="none" w:sz="0" w:space="0" w:color="auto"/>
        <w:right w:val="none" w:sz="0" w:space="0" w:color="auto"/>
      </w:divBdr>
    </w:div>
    <w:div w:id="1302274724">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10356190">
      <w:bodyDiv w:val="1"/>
      <w:marLeft w:val="0"/>
      <w:marRight w:val="0"/>
      <w:marTop w:val="0"/>
      <w:marBottom w:val="0"/>
      <w:divBdr>
        <w:top w:val="none" w:sz="0" w:space="0" w:color="auto"/>
        <w:left w:val="none" w:sz="0" w:space="0" w:color="auto"/>
        <w:bottom w:val="none" w:sz="0" w:space="0" w:color="auto"/>
        <w:right w:val="none" w:sz="0" w:space="0" w:color="auto"/>
      </w:divBdr>
    </w:div>
    <w:div w:id="1313021259">
      <w:bodyDiv w:val="1"/>
      <w:marLeft w:val="0"/>
      <w:marRight w:val="0"/>
      <w:marTop w:val="0"/>
      <w:marBottom w:val="0"/>
      <w:divBdr>
        <w:top w:val="none" w:sz="0" w:space="0" w:color="auto"/>
        <w:left w:val="none" w:sz="0" w:space="0" w:color="auto"/>
        <w:bottom w:val="none" w:sz="0" w:space="0" w:color="auto"/>
        <w:right w:val="none" w:sz="0" w:space="0" w:color="auto"/>
      </w:divBdr>
    </w:div>
    <w:div w:id="1313439550">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27054813">
      <w:bodyDiv w:val="1"/>
      <w:marLeft w:val="0"/>
      <w:marRight w:val="0"/>
      <w:marTop w:val="0"/>
      <w:marBottom w:val="0"/>
      <w:divBdr>
        <w:top w:val="none" w:sz="0" w:space="0" w:color="auto"/>
        <w:left w:val="none" w:sz="0" w:space="0" w:color="auto"/>
        <w:bottom w:val="none" w:sz="0" w:space="0" w:color="auto"/>
        <w:right w:val="none" w:sz="0" w:space="0" w:color="auto"/>
      </w:divBdr>
    </w:div>
    <w:div w:id="132844294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177276">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8002052">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51906125">
      <w:bodyDiv w:val="1"/>
      <w:marLeft w:val="0"/>
      <w:marRight w:val="0"/>
      <w:marTop w:val="0"/>
      <w:marBottom w:val="0"/>
      <w:divBdr>
        <w:top w:val="none" w:sz="0" w:space="0" w:color="auto"/>
        <w:left w:val="none" w:sz="0" w:space="0" w:color="auto"/>
        <w:bottom w:val="none" w:sz="0" w:space="0" w:color="auto"/>
        <w:right w:val="none" w:sz="0" w:space="0" w:color="auto"/>
      </w:divBdr>
    </w:div>
    <w:div w:id="1357585145">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7288002">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387111">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0670167">
      <w:bodyDiv w:val="1"/>
      <w:marLeft w:val="0"/>
      <w:marRight w:val="0"/>
      <w:marTop w:val="0"/>
      <w:marBottom w:val="0"/>
      <w:divBdr>
        <w:top w:val="none" w:sz="0" w:space="0" w:color="auto"/>
        <w:left w:val="none" w:sz="0" w:space="0" w:color="auto"/>
        <w:bottom w:val="none" w:sz="0" w:space="0" w:color="auto"/>
        <w:right w:val="none" w:sz="0" w:space="0" w:color="auto"/>
      </w:divBdr>
    </w:div>
    <w:div w:id="138158974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2342964">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6930837">
      <w:bodyDiv w:val="1"/>
      <w:marLeft w:val="0"/>
      <w:marRight w:val="0"/>
      <w:marTop w:val="0"/>
      <w:marBottom w:val="0"/>
      <w:divBdr>
        <w:top w:val="none" w:sz="0" w:space="0" w:color="auto"/>
        <w:left w:val="none" w:sz="0" w:space="0" w:color="auto"/>
        <w:bottom w:val="none" w:sz="0" w:space="0" w:color="auto"/>
        <w:right w:val="none" w:sz="0" w:space="0" w:color="auto"/>
      </w:divBdr>
    </w:div>
    <w:div w:id="1397431360">
      <w:bodyDiv w:val="1"/>
      <w:marLeft w:val="0"/>
      <w:marRight w:val="0"/>
      <w:marTop w:val="0"/>
      <w:marBottom w:val="0"/>
      <w:divBdr>
        <w:top w:val="none" w:sz="0" w:space="0" w:color="auto"/>
        <w:left w:val="none" w:sz="0" w:space="0" w:color="auto"/>
        <w:bottom w:val="none" w:sz="0" w:space="0" w:color="auto"/>
        <w:right w:val="none" w:sz="0" w:space="0" w:color="auto"/>
      </w:divBdr>
    </w:div>
    <w:div w:id="1398091200">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1707989">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2099964">
      <w:bodyDiv w:val="1"/>
      <w:marLeft w:val="0"/>
      <w:marRight w:val="0"/>
      <w:marTop w:val="0"/>
      <w:marBottom w:val="0"/>
      <w:divBdr>
        <w:top w:val="none" w:sz="0" w:space="0" w:color="auto"/>
        <w:left w:val="none" w:sz="0" w:space="0" w:color="auto"/>
        <w:bottom w:val="none" w:sz="0" w:space="0" w:color="auto"/>
        <w:right w:val="none" w:sz="0" w:space="0" w:color="auto"/>
      </w:divBdr>
    </w:div>
    <w:div w:id="1404837135">
      <w:bodyDiv w:val="1"/>
      <w:marLeft w:val="0"/>
      <w:marRight w:val="0"/>
      <w:marTop w:val="0"/>
      <w:marBottom w:val="0"/>
      <w:divBdr>
        <w:top w:val="none" w:sz="0" w:space="0" w:color="auto"/>
        <w:left w:val="none" w:sz="0" w:space="0" w:color="auto"/>
        <w:bottom w:val="none" w:sz="0" w:space="0" w:color="auto"/>
        <w:right w:val="none" w:sz="0" w:space="0" w:color="auto"/>
      </w:divBdr>
    </w:div>
    <w:div w:id="1406075503">
      <w:bodyDiv w:val="1"/>
      <w:marLeft w:val="0"/>
      <w:marRight w:val="0"/>
      <w:marTop w:val="0"/>
      <w:marBottom w:val="0"/>
      <w:divBdr>
        <w:top w:val="none" w:sz="0" w:space="0" w:color="auto"/>
        <w:left w:val="none" w:sz="0" w:space="0" w:color="auto"/>
        <w:bottom w:val="none" w:sz="0" w:space="0" w:color="auto"/>
        <w:right w:val="none" w:sz="0" w:space="0" w:color="auto"/>
      </w:divBdr>
    </w:div>
    <w:div w:id="1407805257">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09813843">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2773058">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15013113">
      <w:bodyDiv w:val="1"/>
      <w:marLeft w:val="0"/>
      <w:marRight w:val="0"/>
      <w:marTop w:val="0"/>
      <w:marBottom w:val="0"/>
      <w:divBdr>
        <w:top w:val="none" w:sz="0" w:space="0" w:color="auto"/>
        <w:left w:val="none" w:sz="0" w:space="0" w:color="auto"/>
        <w:bottom w:val="none" w:sz="0" w:space="0" w:color="auto"/>
        <w:right w:val="none" w:sz="0" w:space="0" w:color="auto"/>
      </w:divBdr>
    </w:div>
    <w:div w:id="1418482526">
      <w:bodyDiv w:val="1"/>
      <w:marLeft w:val="0"/>
      <w:marRight w:val="0"/>
      <w:marTop w:val="0"/>
      <w:marBottom w:val="0"/>
      <w:divBdr>
        <w:top w:val="none" w:sz="0" w:space="0" w:color="auto"/>
        <w:left w:val="none" w:sz="0" w:space="0" w:color="auto"/>
        <w:bottom w:val="none" w:sz="0" w:space="0" w:color="auto"/>
        <w:right w:val="none" w:sz="0" w:space="0" w:color="auto"/>
      </w:divBdr>
    </w:div>
    <w:div w:id="1419210154">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2068607">
      <w:bodyDiv w:val="1"/>
      <w:marLeft w:val="0"/>
      <w:marRight w:val="0"/>
      <w:marTop w:val="0"/>
      <w:marBottom w:val="0"/>
      <w:divBdr>
        <w:top w:val="none" w:sz="0" w:space="0" w:color="auto"/>
        <w:left w:val="none" w:sz="0" w:space="0" w:color="auto"/>
        <w:bottom w:val="none" w:sz="0" w:space="0" w:color="auto"/>
        <w:right w:val="none" w:sz="0" w:space="0" w:color="auto"/>
      </w:divBdr>
    </w:div>
    <w:div w:id="1422291937">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733144">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132288">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35511866">
      <w:bodyDiv w:val="1"/>
      <w:marLeft w:val="0"/>
      <w:marRight w:val="0"/>
      <w:marTop w:val="0"/>
      <w:marBottom w:val="0"/>
      <w:divBdr>
        <w:top w:val="none" w:sz="0" w:space="0" w:color="auto"/>
        <w:left w:val="none" w:sz="0" w:space="0" w:color="auto"/>
        <w:bottom w:val="none" w:sz="0" w:space="0" w:color="auto"/>
        <w:right w:val="none" w:sz="0" w:space="0" w:color="auto"/>
      </w:divBdr>
    </w:div>
    <w:div w:id="1441219285">
      <w:bodyDiv w:val="1"/>
      <w:marLeft w:val="0"/>
      <w:marRight w:val="0"/>
      <w:marTop w:val="0"/>
      <w:marBottom w:val="0"/>
      <w:divBdr>
        <w:top w:val="none" w:sz="0" w:space="0" w:color="auto"/>
        <w:left w:val="none" w:sz="0" w:space="0" w:color="auto"/>
        <w:bottom w:val="none" w:sz="0" w:space="0" w:color="auto"/>
        <w:right w:val="none" w:sz="0" w:space="0" w:color="auto"/>
      </w:divBdr>
    </w:div>
    <w:div w:id="1441946157">
      <w:bodyDiv w:val="1"/>
      <w:marLeft w:val="0"/>
      <w:marRight w:val="0"/>
      <w:marTop w:val="0"/>
      <w:marBottom w:val="0"/>
      <w:divBdr>
        <w:top w:val="none" w:sz="0" w:space="0" w:color="auto"/>
        <w:left w:val="none" w:sz="0" w:space="0" w:color="auto"/>
        <w:bottom w:val="none" w:sz="0" w:space="0" w:color="auto"/>
        <w:right w:val="none" w:sz="0" w:space="0" w:color="auto"/>
      </w:divBdr>
    </w:div>
    <w:div w:id="1442795109">
      <w:bodyDiv w:val="1"/>
      <w:marLeft w:val="0"/>
      <w:marRight w:val="0"/>
      <w:marTop w:val="0"/>
      <w:marBottom w:val="0"/>
      <w:divBdr>
        <w:top w:val="none" w:sz="0" w:space="0" w:color="auto"/>
        <w:left w:val="none" w:sz="0" w:space="0" w:color="auto"/>
        <w:bottom w:val="none" w:sz="0" w:space="0" w:color="auto"/>
        <w:right w:val="none" w:sz="0" w:space="0" w:color="auto"/>
      </w:divBdr>
    </w:div>
    <w:div w:id="1444499665">
      <w:bodyDiv w:val="1"/>
      <w:marLeft w:val="0"/>
      <w:marRight w:val="0"/>
      <w:marTop w:val="0"/>
      <w:marBottom w:val="0"/>
      <w:divBdr>
        <w:top w:val="none" w:sz="0" w:space="0" w:color="auto"/>
        <w:left w:val="none" w:sz="0" w:space="0" w:color="auto"/>
        <w:bottom w:val="none" w:sz="0" w:space="0" w:color="auto"/>
        <w:right w:val="none" w:sz="0" w:space="0" w:color="auto"/>
      </w:divBdr>
    </w:div>
    <w:div w:id="144992912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3356146">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7526546">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54583">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59837901">
      <w:bodyDiv w:val="1"/>
      <w:marLeft w:val="0"/>
      <w:marRight w:val="0"/>
      <w:marTop w:val="0"/>
      <w:marBottom w:val="0"/>
      <w:divBdr>
        <w:top w:val="none" w:sz="0" w:space="0" w:color="auto"/>
        <w:left w:val="none" w:sz="0" w:space="0" w:color="auto"/>
        <w:bottom w:val="none" w:sz="0" w:space="0" w:color="auto"/>
        <w:right w:val="none" w:sz="0" w:space="0" w:color="auto"/>
      </w:divBdr>
    </w:div>
    <w:div w:id="1465344783">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72333962">
      <w:bodyDiv w:val="1"/>
      <w:marLeft w:val="0"/>
      <w:marRight w:val="0"/>
      <w:marTop w:val="0"/>
      <w:marBottom w:val="0"/>
      <w:divBdr>
        <w:top w:val="none" w:sz="0" w:space="0" w:color="auto"/>
        <w:left w:val="none" w:sz="0" w:space="0" w:color="auto"/>
        <w:bottom w:val="none" w:sz="0" w:space="0" w:color="auto"/>
        <w:right w:val="none" w:sz="0" w:space="0" w:color="auto"/>
      </w:divBdr>
    </w:div>
    <w:div w:id="1481145242">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5123649">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89786509">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49818264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1388357">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04196791">
      <w:bodyDiv w:val="1"/>
      <w:marLeft w:val="0"/>
      <w:marRight w:val="0"/>
      <w:marTop w:val="0"/>
      <w:marBottom w:val="0"/>
      <w:divBdr>
        <w:top w:val="none" w:sz="0" w:space="0" w:color="auto"/>
        <w:left w:val="none" w:sz="0" w:space="0" w:color="auto"/>
        <w:bottom w:val="none" w:sz="0" w:space="0" w:color="auto"/>
        <w:right w:val="none" w:sz="0" w:space="0" w:color="auto"/>
      </w:divBdr>
    </w:div>
    <w:div w:id="1507666592">
      <w:bodyDiv w:val="1"/>
      <w:marLeft w:val="0"/>
      <w:marRight w:val="0"/>
      <w:marTop w:val="0"/>
      <w:marBottom w:val="0"/>
      <w:divBdr>
        <w:top w:val="none" w:sz="0" w:space="0" w:color="auto"/>
        <w:left w:val="none" w:sz="0" w:space="0" w:color="auto"/>
        <w:bottom w:val="none" w:sz="0" w:space="0" w:color="auto"/>
        <w:right w:val="none" w:sz="0" w:space="0" w:color="auto"/>
      </w:divBdr>
    </w:div>
    <w:div w:id="1508977590">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311026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5823774">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29834102">
      <w:bodyDiv w:val="1"/>
      <w:marLeft w:val="0"/>
      <w:marRight w:val="0"/>
      <w:marTop w:val="0"/>
      <w:marBottom w:val="0"/>
      <w:divBdr>
        <w:top w:val="none" w:sz="0" w:space="0" w:color="auto"/>
        <w:left w:val="none" w:sz="0" w:space="0" w:color="auto"/>
        <w:bottom w:val="none" w:sz="0" w:space="0" w:color="auto"/>
        <w:right w:val="none" w:sz="0" w:space="0" w:color="auto"/>
      </w:divBdr>
    </w:div>
    <w:div w:id="1532189533">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37043578">
      <w:bodyDiv w:val="1"/>
      <w:marLeft w:val="0"/>
      <w:marRight w:val="0"/>
      <w:marTop w:val="0"/>
      <w:marBottom w:val="0"/>
      <w:divBdr>
        <w:top w:val="none" w:sz="0" w:space="0" w:color="auto"/>
        <w:left w:val="none" w:sz="0" w:space="0" w:color="auto"/>
        <w:bottom w:val="none" w:sz="0" w:space="0" w:color="auto"/>
        <w:right w:val="none" w:sz="0" w:space="0" w:color="auto"/>
      </w:divBdr>
    </w:div>
    <w:div w:id="1538010623">
      <w:bodyDiv w:val="1"/>
      <w:marLeft w:val="0"/>
      <w:marRight w:val="0"/>
      <w:marTop w:val="0"/>
      <w:marBottom w:val="0"/>
      <w:divBdr>
        <w:top w:val="none" w:sz="0" w:space="0" w:color="auto"/>
        <w:left w:val="none" w:sz="0" w:space="0" w:color="auto"/>
        <w:bottom w:val="none" w:sz="0" w:space="0" w:color="auto"/>
        <w:right w:val="none" w:sz="0" w:space="0" w:color="auto"/>
      </w:divBdr>
    </w:div>
    <w:div w:id="1539929892">
      <w:bodyDiv w:val="1"/>
      <w:marLeft w:val="0"/>
      <w:marRight w:val="0"/>
      <w:marTop w:val="0"/>
      <w:marBottom w:val="0"/>
      <w:divBdr>
        <w:top w:val="none" w:sz="0" w:space="0" w:color="auto"/>
        <w:left w:val="none" w:sz="0" w:space="0" w:color="auto"/>
        <w:bottom w:val="none" w:sz="0" w:space="0" w:color="auto"/>
        <w:right w:val="none" w:sz="0" w:space="0" w:color="auto"/>
      </w:divBdr>
    </w:div>
    <w:div w:id="1545368629">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5203939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64214968">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4196317">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75819685">
      <w:bodyDiv w:val="1"/>
      <w:marLeft w:val="0"/>
      <w:marRight w:val="0"/>
      <w:marTop w:val="0"/>
      <w:marBottom w:val="0"/>
      <w:divBdr>
        <w:top w:val="none" w:sz="0" w:space="0" w:color="auto"/>
        <w:left w:val="none" w:sz="0" w:space="0" w:color="auto"/>
        <w:bottom w:val="none" w:sz="0" w:space="0" w:color="auto"/>
        <w:right w:val="none" w:sz="0" w:space="0" w:color="auto"/>
      </w:divBdr>
    </w:div>
    <w:div w:id="1577126084">
      <w:bodyDiv w:val="1"/>
      <w:marLeft w:val="0"/>
      <w:marRight w:val="0"/>
      <w:marTop w:val="0"/>
      <w:marBottom w:val="0"/>
      <w:divBdr>
        <w:top w:val="none" w:sz="0" w:space="0" w:color="auto"/>
        <w:left w:val="none" w:sz="0" w:space="0" w:color="auto"/>
        <w:bottom w:val="none" w:sz="0" w:space="0" w:color="auto"/>
        <w:right w:val="none" w:sz="0" w:space="0" w:color="auto"/>
      </w:divBdr>
    </w:div>
    <w:div w:id="1581989962">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7665633">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4804520">
      <w:bodyDiv w:val="1"/>
      <w:marLeft w:val="0"/>
      <w:marRight w:val="0"/>
      <w:marTop w:val="0"/>
      <w:marBottom w:val="0"/>
      <w:divBdr>
        <w:top w:val="none" w:sz="0" w:space="0" w:color="auto"/>
        <w:left w:val="none" w:sz="0" w:space="0" w:color="auto"/>
        <w:bottom w:val="none" w:sz="0" w:space="0" w:color="auto"/>
        <w:right w:val="none" w:sz="0" w:space="0" w:color="auto"/>
      </w:divBdr>
    </w:div>
    <w:div w:id="1605460835">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19752534">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8507888">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3632682">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0725092">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45890898">
      <w:bodyDiv w:val="1"/>
      <w:marLeft w:val="0"/>
      <w:marRight w:val="0"/>
      <w:marTop w:val="0"/>
      <w:marBottom w:val="0"/>
      <w:divBdr>
        <w:top w:val="none" w:sz="0" w:space="0" w:color="auto"/>
        <w:left w:val="none" w:sz="0" w:space="0" w:color="auto"/>
        <w:bottom w:val="none" w:sz="0" w:space="0" w:color="auto"/>
        <w:right w:val="none" w:sz="0" w:space="0" w:color="auto"/>
      </w:divBdr>
    </w:div>
    <w:div w:id="1647666115">
      <w:bodyDiv w:val="1"/>
      <w:marLeft w:val="0"/>
      <w:marRight w:val="0"/>
      <w:marTop w:val="0"/>
      <w:marBottom w:val="0"/>
      <w:divBdr>
        <w:top w:val="none" w:sz="0" w:space="0" w:color="auto"/>
        <w:left w:val="none" w:sz="0" w:space="0" w:color="auto"/>
        <w:bottom w:val="none" w:sz="0" w:space="0" w:color="auto"/>
        <w:right w:val="none" w:sz="0" w:space="0" w:color="auto"/>
      </w:divBdr>
    </w:div>
    <w:div w:id="1653371183">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262262">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258322">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2387737">
      <w:bodyDiv w:val="1"/>
      <w:marLeft w:val="0"/>
      <w:marRight w:val="0"/>
      <w:marTop w:val="0"/>
      <w:marBottom w:val="0"/>
      <w:divBdr>
        <w:top w:val="none" w:sz="0" w:space="0" w:color="auto"/>
        <w:left w:val="none" w:sz="0" w:space="0" w:color="auto"/>
        <w:bottom w:val="none" w:sz="0" w:space="0" w:color="auto"/>
        <w:right w:val="none" w:sz="0" w:space="0" w:color="auto"/>
      </w:divBdr>
    </w:div>
    <w:div w:id="1662853308">
      <w:bodyDiv w:val="1"/>
      <w:marLeft w:val="0"/>
      <w:marRight w:val="0"/>
      <w:marTop w:val="0"/>
      <w:marBottom w:val="0"/>
      <w:divBdr>
        <w:top w:val="none" w:sz="0" w:space="0" w:color="auto"/>
        <w:left w:val="none" w:sz="0" w:space="0" w:color="auto"/>
        <w:bottom w:val="none" w:sz="0" w:space="0" w:color="auto"/>
        <w:right w:val="none" w:sz="0" w:space="0" w:color="auto"/>
      </w:divBdr>
    </w:div>
    <w:div w:id="1665743258">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3870001">
      <w:bodyDiv w:val="1"/>
      <w:marLeft w:val="0"/>
      <w:marRight w:val="0"/>
      <w:marTop w:val="0"/>
      <w:marBottom w:val="0"/>
      <w:divBdr>
        <w:top w:val="none" w:sz="0" w:space="0" w:color="auto"/>
        <w:left w:val="none" w:sz="0" w:space="0" w:color="auto"/>
        <w:bottom w:val="none" w:sz="0" w:space="0" w:color="auto"/>
        <w:right w:val="none" w:sz="0" w:space="0" w:color="auto"/>
      </w:divBdr>
    </w:div>
    <w:div w:id="1675304461">
      <w:bodyDiv w:val="1"/>
      <w:marLeft w:val="0"/>
      <w:marRight w:val="0"/>
      <w:marTop w:val="0"/>
      <w:marBottom w:val="0"/>
      <w:divBdr>
        <w:top w:val="none" w:sz="0" w:space="0" w:color="auto"/>
        <w:left w:val="none" w:sz="0" w:space="0" w:color="auto"/>
        <w:bottom w:val="none" w:sz="0" w:space="0" w:color="auto"/>
        <w:right w:val="none" w:sz="0" w:space="0" w:color="auto"/>
      </w:divBdr>
    </w:div>
    <w:div w:id="1676574448">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7268373">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85785011">
      <w:bodyDiv w:val="1"/>
      <w:marLeft w:val="0"/>
      <w:marRight w:val="0"/>
      <w:marTop w:val="0"/>
      <w:marBottom w:val="0"/>
      <w:divBdr>
        <w:top w:val="none" w:sz="0" w:space="0" w:color="auto"/>
        <w:left w:val="none" w:sz="0" w:space="0" w:color="auto"/>
        <w:bottom w:val="none" w:sz="0" w:space="0" w:color="auto"/>
        <w:right w:val="none" w:sz="0" w:space="0" w:color="auto"/>
      </w:divBdr>
    </w:div>
    <w:div w:id="1693140588">
      <w:bodyDiv w:val="1"/>
      <w:marLeft w:val="0"/>
      <w:marRight w:val="0"/>
      <w:marTop w:val="0"/>
      <w:marBottom w:val="0"/>
      <w:divBdr>
        <w:top w:val="none" w:sz="0" w:space="0" w:color="auto"/>
        <w:left w:val="none" w:sz="0" w:space="0" w:color="auto"/>
        <w:bottom w:val="none" w:sz="0" w:space="0" w:color="auto"/>
        <w:right w:val="none" w:sz="0" w:space="0" w:color="auto"/>
      </w:divBdr>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699433049">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02315507">
      <w:bodyDiv w:val="1"/>
      <w:marLeft w:val="0"/>
      <w:marRight w:val="0"/>
      <w:marTop w:val="0"/>
      <w:marBottom w:val="0"/>
      <w:divBdr>
        <w:top w:val="none" w:sz="0" w:space="0" w:color="auto"/>
        <w:left w:val="none" w:sz="0" w:space="0" w:color="auto"/>
        <w:bottom w:val="none" w:sz="0" w:space="0" w:color="auto"/>
        <w:right w:val="none" w:sz="0" w:space="0" w:color="auto"/>
      </w:divBdr>
    </w:div>
    <w:div w:id="1707413807">
      <w:bodyDiv w:val="1"/>
      <w:marLeft w:val="0"/>
      <w:marRight w:val="0"/>
      <w:marTop w:val="0"/>
      <w:marBottom w:val="0"/>
      <w:divBdr>
        <w:top w:val="none" w:sz="0" w:space="0" w:color="auto"/>
        <w:left w:val="none" w:sz="0" w:space="0" w:color="auto"/>
        <w:bottom w:val="none" w:sz="0" w:space="0" w:color="auto"/>
        <w:right w:val="none" w:sz="0" w:space="0" w:color="auto"/>
      </w:divBdr>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21395835">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4521744">
      <w:bodyDiv w:val="1"/>
      <w:marLeft w:val="0"/>
      <w:marRight w:val="0"/>
      <w:marTop w:val="0"/>
      <w:marBottom w:val="0"/>
      <w:divBdr>
        <w:top w:val="none" w:sz="0" w:space="0" w:color="auto"/>
        <w:left w:val="none" w:sz="0" w:space="0" w:color="auto"/>
        <w:bottom w:val="none" w:sz="0" w:space="0" w:color="auto"/>
        <w:right w:val="none" w:sz="0" w:space="0" w:color="auto"/>
      </w:divBdr>
    </w:div>
    <w:div w:id="1725180482">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6904356">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31658497">
      <w:bodyDiv w:val="1"/>
      <w:marLeft w:val="0"/>
      <w:marRight w:val="0"/>
      <w:marTop w:val="0"/>
      <w:marBottom w:val="0"/>
      <w:divBdr>
        <w:top w:val="none" w:sz="0" w:space="0" w:color="auto"/>
        <w:left w:val="none" w:sz="0" w:space="0" w:color="auto"/>
        <w:bottom w:val="none" w:sz="0" w:space="0" w:color="auto"/>
        <w:right w:val="none" w:sz="0" w:space="0" w:color="auto"/>
      </w:divBdr>
    </w:div>
    <w:div w:id="1736204029">
      <w:bodyDiv w:val="1"/>
      <w:marLeft w:val="0"/>
      <w:marRight w:val="0"/>
      <w:marTop w:val="0"/>
      <w:marBottom w:val="0"/>
      <w:divBdr>
        <w:top w:val="none" w:sz="0" w:space="0" w:color="auto"/>
        <w:left w:val="none" w:sz="0" w:space="0" w:color="auto"/>
        <w:bottom w:val="none" w:sz="0" w:space="0" w:color="auto"/>
        <w:right w:val="none" w:sz="0" w:space="0" w:color="auto"/>
      </w:divBdr>
    </w:div>
    <w:div w:id="1736397623">
      <w:bodyDiv w:val="1"/>
      <w:marLeft w:val="0"/>
      <w:marRight w:val="0"/>
      <w:marTop w:val="0"/>
      <w:marBottom w:val="0"/>
      <w:divBdr>
        <w:top w:val="none" w:sz="0" w:space="0" w:color="auto"/>
        <w:left w:val="none" w:sz="0" w:space="0" w:color="auto"/>
        <w:bottom w:val="none" w:sz="0" w:space="0" w:color="auto"/>
        <w:right w:val="none" w:sz="0" w:space="0" w:color="auto"/>
      </w:divBdr>
    </w:div>
    <w:div w:id="1740519829">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1898872">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44912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46367645">
      <w:bodyDiv w:val="1"/>
      <w:marLeft w:val="0"/>
      <w:marRight w:val="0"/>
      <w:marTop w:val="0"/>
      <w:marBottom w:val="0"/>
      <w:divBdr>
        <w:top w:val="none" w:sz="0" w:space="0" w:color="auto"/>
        <w:left w:val="none" w:sz="0" w:space="0" w:color="auto"/>
        <w:bottom w:val="none" w:sz="0" w:space="0" w:color="auto"/>
        <w:right w:val="none" w:sz="0" w:space="0" w:color="auto"/>
      </w:divBdr>
    </w:div>
    <w:div w:id="1748843997">
      <w:bodyDiv w:val="1"/>
      <w:marLeft w:val="0"/>
      <w:marRight w:val="0"/>
      <w:marTop w:val="0"/>
      <w:marBottom w:val="0"/>
      <w:divBdr>
        <w:top w:val="none" w:sz="0" w:space="0" w:color="auto"/>
        <w:left w:val="none" w:sz="0" w:space="0" w:color="auto"/>
        <w:bottom w:val="none" w:sz="0" w:space="0" w:color="auto"/>
        <w:right w:val="none" w:sz="0" w:space="0" w:color="auto"/>
      </w:divBdr>
    </w:div>
    <w:div w:id="1752775788">
      <w:bodyDiv w:val="1"/>
      <w:marLeft w:val="0"/>
      <w:marRight w:val="0"/>
      <w:marTop w:val="0"/>
      <w:marBottom w:val="0"/>
      <w:divBdr>
        <w:top w:val="none" w:sz="0" w:space="0" w:color="auto"/>
        <w:left w:val="none" w:sz="0" w:space="0" w:color="auto"/>
        <w:bottom w:val="none" w:sz="0" w:space="0" w:color="auto"/>
        <w:right w:val="none" w:sz="0" w:space="0" w:color="auto"/>
      </w:divBdr>
    </w:div>
    <w:div w:id="1755398177">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64229360">
      <w:bodyDiv w:val="1"/>
      <w:marLeft w:val="0"/>
      <w:marRight w:val="0"/>
      <w:marTop w:val="0"/>
      <w:marBottom w:val="0"/>
      <w:divBdr>
        <w:top w:val="none" w:sz="0" w:space="0" w:color="auto"/>
        <w:left w:val="none" w:sz="0" w:space="0" w:color="auto"/>
        <w:bottom w:val="none" w:sz="0" w:space="0" w:color="auto"/>
        <w:right w:val="none" w:sz="0" w:space="0" w:color="auto"/>
      </w:divBdr>
    </w:div>
    <w:div w:id="1764766101">
      <w:bodyDiv w:val="1"/>
      <w:marLeft w:val="0"/>
      <w:marRight w:val="0"/>
      <w:marTop w:val="0"/>
      <w:marBottom w:val="0"/>
      <w:divBdr>
        <w:top w:val="none" w:sz="0" w:space="0" w:color="auto"/>
        <w:left w:val="none" w:sz="0" w:space="0" w:color="auto"/>
        <w:bottom w:val="none" w:sz="0" w:space="0" w:color="auto"/>
        <w:right w:val="none" w:sz="0" w:space="0" w:color="auto"/>
      </w:divBdr>
    </w:div>
    <w:div w:id="1773360969">
      <w:bodyDiv w:val="1"/>
      <w:marLeft w:val="0"/>
      <w:marRight w:val="0"/>
      <w:marTop w:val="0"/>
      <w:marBottom w:val="0"/>
      <w:divBdr>
        <w:top w:val="none" w:sz="0" w:space="0" w:color="auto"/>
        <w:left w:val="none" w:sz="0" w:space="0" w:color="auto"/>
        <w:bottom w:val="none" w:sz="0" w:space="0" w:color="auto"/>
        <w:right w:val="none" w:sz="0" w:space="0" w:color="auto"/>
      </w:divBdr>
    </w:div>
    <w:div w:id="1776708287">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84182888">
      <w:bodyDiv w:val="1"/>
      <w:marLeft w:val="0"/>
      <w:marRight w:val="0"/>
      <w:marTop w:val="0"/>
      <w:marBottom w:val="0"/>
      <w:divBdr>
        <w:top w:val="none" w:sz="0" w:space="0" w:color="auto"/>
        <w:left w:val="none" w:sz="0" w:space="0" w:color="auto"/>
        <w:bottom w:val="none" w:sz="0" w:space="0" w:color="auto"/>
        <w:right w:val="none" w:sz="0" w:space="0" w:color="auto"/>
      </w:divBdr>
    </w:div>
    <w:div w:id="1785953431">
      <w:bodyDiv w:val="1"/>
      <w:marLeft w:val="0"/>
      <w:marRight w:val="0"/>
      <w:marTop w:val="0"/>
      <w:marBottom w:val="0"/>
      <w:divBdr>
        <w:top w:val="none" w:sz="0" w:space="0" w:color="auto"/>
        <w:left w:val="none" w:sz="0" w:space="0" w:color="auto"/>
        <w:bottom w:val="none" w:sz="0" w:space="0" w:color="auto"/>
        <w:right w:val="none" w:sz="0" w:space="0" w:color="auto"/>
      </w:divBdr>
    </w:div>
    <w:div w:id="17970218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799640821">
      <w:bodyDiv w:val="1"/>
      <w:marLeft w:val="0"/>
      <w:marRight w:val="0"/>
      <w:marTop w:val="0"/>
      <w:marBottom w:val="0"/>
      <w:divBdr>
        <w:top w:val="none" w:sz="0" w:space="0" w:color="auto"/>
        <w:left w:val="none" w:sz="0" w:space="0" w:color="auto"/>
        <w:bottom w:val="none" w:sz="0" w:space="0" w:color="auto"/>
        <w:right w:val="none" w:sz="0" w:space="0" w:color="auto"/>
      </w:divBdr>
    </w:div>
    <w:div w:id="1801998603">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4346061">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12668929">
      <w:bodyDiv w:val="1"/>
      <w:marLeft w:val="0"/>
      <w:marRight w:val="0"/>
      <w:marTop w:val="0"/>
      <w:marBottom w:val="0"/>
      <w:divBdr>
        <w:top w:val="none" w:sz="0" w:space="0" w:color="auto"/>
        <w:left w:val="none" w:sz="0" w:space="0" w:color="auto"/>
        <w:bottom w:val="none" w:sz="0" w:space="0" w:color="auto"/>
        <w:right w:val="none" w:sz="0" w:space="0" w:color="auto"/>
      </w:divBdr>
    </w:div>
    <w:div w:id="1815559397">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0824752">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3909385">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6800558">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0921562">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381103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0924392">
      <w:bodyDiv w:val="1"/>
      <w:marLeft w:val="0"/>
      <w:marRight w:val="0"/>
      <w:marTop w:val="0"/>
      <w:marBottom w:val="0"/>
      <w:divBdr>
        <w:top w:val="none" w:sz="0" w:space="0" w:color="auto"/>
        <w:left w:val="none" w:sz="0" w:space="0" w:color="auto"/>
        <w:bottom w:val="none" w:sz="0" w:space="0" w:color="auto"/>
        <w:right w:val="none" w:sz="0" w:space="0" w:color="auto"/>
      </w:divBdr>
    </w:div>
    <w:div w:id="1863588453">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3109781">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78465861">
      <w:bodyDiv w:val="1"/>
      <w:marLeft w:val="0"/>
      <w:marRight w:val="0"/>
      <w:marTop w:val="0"/>
      <w:marBottom w:val="0"/>
      <w:divBdr>
        <w:top w:val="none" w:sz="0" w:space="0" w:color="auto"/>
        <w:left w:val="none" w:sz="0" w:space="0" w:color="auto"/>
        <w:bottom w:val="none" w:sz="0" w:space="0" w:color="auto"/>
        <w:right w:val="none" w:sz="0" w:space="0" w:color="auto"/>
      </w:divBdr>
    </w:div>
    <w:div w:id="1885411986">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890453261">
      <w:bodyDiv w:val="1"/>
      <w:marLeft w:val="0"/>
      <w:marRight w:val="0"/>
      <w:marTop w:val="0"/>
      <w:marBottom w:val="0"/>
      <w:divBdr>
        <w:top w:val="none" w:sz="0" w:space="0" w:color="auto"/>
        <w:left w:val="none" w:sz="0" w:space="0" w:color="auto"/>
        <w:bottom w:val="none" w:sz="0" w:space="0" w:color="auto"/>
        <w:right w:val="none" w:sz="0" w:space="0" w:color="auto"/>
      </w:divBdr>
    </w:div>
    <w:div w:id="1890990252">
      <w:bodyDiv w:val="1"/>
      <w:marLeft w:val="0"/>
      <w:marRight w:val="0"/>
      <w:marTop w:val="0"/>
      <w:marBottom w:val="0"/>
      <w:divBdr>
        <w:top w:val="none" w:sz="0" w:space="0" w:color="auto"/>
        <w:left w:val="none" w:sz="0" w:space="0" w:color="auto"/>
        <w:bottom w:val="none" w:sz="0" w:space="0" w:color="auto"/>
        <w:right w:val="none" w:sz="0" w:space="0" w:color="auto"/>
      </w:divBdr>
    </w:div>
    <w:div w:id="1894729695">
      <w:bodyDiv w:val="1"/>
      <w:marLeft w:val="0"/>
      <w:marRight w:val="0"/>
      <w:marTop w:val="0"/>
      <w:marBottom w:val="0"/>
      <w:divBdr>
        <w:top w:val="none" w:sz="0" w:space="0" w:color="auto"/>
        <w:left w:val="none" w:sz="0" w:space="0" w:color="auto"/>
        <w:bottom w:val="none" w:sz="0" w:space="0" w:color="auto"/>
        <w:right w:val="none" w:sz="0" w:space="0" w:color="auto"/>
      </w:divBdr>
    </w:div>
    <w:div w:id="1903245890">
      <w:bodyDiv w:val="1"/>
      <w:marLeft w:val="0"/>
      <w:marRight w:val="0"/>
      <w:marTop w:val="0"/>
      <w:marBottom w:val="0"/>
      <w:divBdr>
        <w:top w:val="none" w:sz="0" w:space="0" w:color="auto"/>
        <w:left w:val="none" w:sz="0" w:space="0" w:color="auto"/>
        <w:bottom w:val="none" w:sz="0" w:space="0" w:color="auto"/>
        <w:right w:val="none" w:sz="0" w:space="0" w:color="auto"/>
      </w:divBdr>
    </w:div>
    <w:div w:id="1903367505">
      <w:bodyDiv w:val="1"/>
      <w:marLeft w:val="0"/>
      <w:marRight w:val="0"/>
      <w:marTop w:val="0"/>
      <w:marBottom w:val="0"/>
      <w:divBdr>
        <w:top w:val="none" w:sz="0" w:space="0" w:color="auto"/>
        <w:left w:val="none" w:sz="0" w:space="0" w:color="auto"/>
        <w:bottom w:val="none" w:sz="0" w:space="0" w:color="auto"/>
        <w:right w:val="none" w:sz="0" w:space="0" w:color="auto"/>
      </w:divBdr>
    </w:div>
    <w:div w:id="1906139863">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0580065">
      <w:bodyDiv w:val="1"/>
      <w:marLeft w:val="0"/>
      <w:marRight w:val="0"/>
      <w:marTop w:val="0"/>
      <w:marBottom w:val="0"/>
      <w:divBdr>
        <w:top w:val="none" w:sz="0" w:space="0" w:color="auto"/>
        <w:left w:val="none" w:sz="0" w:space="0" w:color="auto"/>
        <w:bottom w:val="none" w:sz="0" w:space="0" w:color="auto"/>
        <w:right w:val="none" w:sz="0" w:space="0" w:color="auto"/>
      </w:divBdr>
    </w:div>
    <w:div w:id="1910770497">
      <w:bodyDiv w:val="1"/>
      <w:marLeft w:val="0"/>
      <w:marRight w:val="0"/>
      <w:marTop w:val="0"/>
      <w:marBottom w:val="0"/>
      <w:divBdr>
        <w:top w:val="none" w:sz="0" w:space="0" w:color="auto"/>
        <w:left w:val="none" w:sz="0" w:space="0" w:color="auto"/>
        <w:bottom w:val="none" w:sz="0" w:space="0" w:color="auto"/>
        <w:right w:val="none" w:sz="0" w:space="0" w:color="auto"/>
      </w:divBdr>
    </w:div>
    <w:div w:id="1911231751">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19972340">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159019">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45992833">
      <w:bodyDiv w:val="1"/>
      <w:marLeft w:val="0"/>
      <w:marRight w:val="0"/>
      <w:marTop w:val="0"/>
      <w:marBottom w:val="0"/>
      <w:divBdr>
        <w:top w:val="none" w:sz="0" w:space="0" w:color="auto"/>
        <w:left w:val="none" w:sz="0" w:space="0" w:color="auto"/>
        <w:bottom w:val="none" w:sz="0" w:space="0" w:color="auto"/>
        <w:right w:val="none" w:sz="0" w:space="0" w:color="auto"/>
      </w:divBdr>
    </w:div>
    <w:div w:id="1947426110">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55595471">
      <w:bodyDiv w:val="1"/>
      <w:marLeft w:val="0"/>
      <w:marRight w:val="0"/>
      <w:marTop w:val="0"/>
      <w:marBottom w:val="0"/>
      <w:divBdr>
        <w:top w:val="none" w:sz="0" w:space="0" w:color="auto"/>
        <w:left w:val="none" w:sz="0" w:space="0" w:color="auto"/>
        <w:bottom w:val="none" w:sz="0" w:space="0" w:color="auto"/>
        <w:right w:val="none" w:sz="0" w:space="0" w:color="auto"/>
      </w:divBdr>
    </w:div>
    <w:div w:id="1970435539">
      <w:bodyDiv w:val="1"/>
      <w:marLeft w:val="0"/>
      <w:marRight w:val="0"/>
      <w:marTop w:val="0"/>
      <w:marBottom w:val="0"/>
      <w:divBdr>
        <w:top w:val="none" w:sz="0" w:space="0" w:color="auto"/>
        <w:left w:val="none" w:sz="0" w:space="0" w:color="auto"/>
        <w:bottom w:val="none" w:sz="0" w:space="0" w:color="auto"/>
        <w:right w:val="none" w:sz="0" w:space="0" w:color="auto"/>
      </w:divBdr>
    </w:div>
    <w:div w:id="1970672403">
      <w:bodyDiv w:val="1"/>
      <w:marLeft w:val="0"/>
      <w:marRight w:val="0"/>
      <w:marTop w:val="0"/>
      <w:marBottom w:val="0"/>
      <w:divBdr>
        <w:top w:val="none" w:sz="0" w:space="0" w:color="auto"/>
        <w:left w:val="none" w:sz="0" w:space="0" w:color="auto"/>
        <w:bottom w:val="none" w:sz="0" w:space="0" w:color="auto"/>
        <w:right w:val="none" w:sz="0" w:space="0" w:color="auto"/>
      </w:divBdr>
    </w:div>
    <w:div w:id="1972204900">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73439376">
      <w:bodyDiv w:val="1"/>
      <w:marLeft w:val="0"/>
      <w:marRight w:val="0"/>
      <w:marTop w:val="0"/>
      <w:marBottom w:val="0"/>
      <w:divBdr>
        <w:top w:val="none" w:sz="0" w:space="0" w:color="auto"/>
        <w:left w:val="none" w:sz="0" w:space="0" w:color="auto"/>
        <w:bottom w:val="none" w:sz="0" w:space="0" w:color="auto"/>
        <w:right w:val="none" w:sz="0" w:space="0" w:color="auto"/>
      </w:divBdr>
    </w:div>
    <w:div w:id="1975865774">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2905709">
      <w:bodyDiv w:val="1"/>
      <w:marLeft w:val="0"/>
      <w:marRight w:val="0"/>
      <w:marTop w:val="0"/>
      <w:marBottom w:val="0"/>
      <w:divBdr>
        <w:top w:val="none" w:sz="0" w:space="0" w:color="auto"/>
        <w:left w:val="none" w:sz="0" w:space="0" w:color="auto"/>
        <w:bottom w:val="none" w:sz="0" w:space="0" w:color="auto"/>
        <w:right w:val="none" w:sz="0" w:space="0" w:color="auto"/>
      </w:divBdr>
    </w:div>
    <w:div w:id="1994138253">
      <w:bodyDiv w:val="1"/>
      <w:marLeft w:val="0"/>
      <w:marRight w:val="0"/>
      <w:marTop w:val="0"/>
      <w:marBottom w:val="0"/>
      <w:divBdr>
        <w:top w:val="none" w:sz="0" w:space="0" w:color="auto"/>
        <w:left w:val="none" w:sz="0" w:space="0" w:color="auto"/>
        <w:bottom w:val="none" w:sz="0" w:space="0" w:color="auto"/>
        <w:right w:val="none" w:sz="0" w:space="0" w:color="auto"/>
      </w:divBdr>
    </w:div>
    <w:div w:id="1995257054">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06590343">
      <w:bodyDiv w:val="1"/>
      <w:marLeft w:val="0"/>
      <w:marRight w:val="0"/>
      <w:marTop w:val="0"/>
      <w:marBottom w:val="0"/>
      <w:divBdr>
        <w:top w:val="none" w:sz="0" w:space="0" w:color="auto"/>
        <w:left w:val="none" w:sz="0" w:space="0" w:color="auto"/>
        <w:bottom w:val="none" w:sz="0" w:space="0" w:color="auto"/>
        <w:right w:val="none" w:sz="0" w:space="0" w:color="auto"/>
      </w:divBdr>
    </w:div>
    <w:div w:id="2006857557">
      <w:bodyDiv w:val="1"/>
      <w:marLeft w:val="0"/>
      <w:marRight w:val="0"/>
      <w:marTop w:val="0"/>
      <w:marBottom w:val="0"/>
      <w:divBdr>
        <w:top w:val="none" w:sz="0" w:space="0" w:color="auto"/>
        <w:left w:val="none" w:sz="0" w:space="0" w:color="auto"/>
        <w:bottom w:val="none" w:sz="0" w:space="0" w:color="auto"/>
        <w:right w:val="none" w:sz="0" w:space="0" w:color="auto"/>
      </w:divBdr>
    </w:div>
    <w:div w:id="2013027763">
      <w:bodyDiv w:val="1"/>
      <w:marLeft w:val="0"/>
      <w:marRight w:val="0"/>
      <w:marTop w:val="0"/>
      <w:marBottom w:val="0"/>
      <w:divBdr>
        <w:top w:val="none" w:sz="0" w:space="0" w:color="auto"/>
        <w:left w:val="none" w:sz="0" w:space="0" w:color="auto"/>
        <w:bottom w:val="none" w:sz="0" w:space="0" w:color="auto"/>
        <w:right w:val="none" w:sz="0" w:space="0" w:color="auto"/>
      </w:divBdr>
    </w:div>
    <w:div w:id="2015254242">
      <w:bodyDiv w:val="1"/>
      <w:marLeft w:val="0"/>
      <w:marRight w:val="0"/>
      <w:marTop w:val="0"/>
      <w:marBottom w:val="0"/>
      <w:divBdr>
        <w:top w:val="none" w:sz="0" w:space="0" w:color="auto"/>
        <w:left w:val="none" w:sz="0" w:space="0" w:color="auto"/>
        <w:bottom w:val="none" w:sz="0" w:space="0" w:color="auto"/>
        <w:right w:val="none" w:sz="0" w:space="0" w:color="auto"/>
      </w:divBdr>
    </w:div>
    <w:div w:id="2015448983">
      <w:bodyDiv w:val="1"/>
      <w:marLeft w:val="0"/>
      <w:marRight w:val="0"/>
      <w:marTop w:val="0"/>
      <w:marBottom w:val="0"/>
      <w:divBdr>
        <w:top w:val="none" w:sz="0" w:space="0" w:color="auto"/>
        <w:left w:val="none" w:sz="0" w:space="0" w:color="auto"/>
        <w:bottom w:val="none" w:sz="0" w:space="0" w:color="auto"/>
        <w:right w:val="none" w:sz="0" w:space="0" w:color="auto"/>
      </w:divBdr>
    </w:div>
    <w:div w:id="2016758365">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1950270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49138082">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56463293">
      <w:bodyDiv w:val="1"/>
      <w:marLeft w:val="0"/>
      <w:marRight w:val="0"/>
      <w:marTop w:val="0"/>
      <w:marBottom w:val="0"/>
      <w:divBdr>
        <w:top w:val="none" w:sz="0" w:space="0" w:color="auto"/>
        <w:left w:val="none" w:sz="0" w:space="0" w:color="auto"/>
        <w:bottom w:val="none" w:sz="0" w:space="0" w:color="auto"/>
        <w:right w:val="none" w:sz="0" w:space="0" w:color="auto"/>
      </w:divBdr>
    </w:div>
    <w:div w:id="2058160203">
      <w:bodyDiv w:val="1"/>
      <w:marLeft w:val="0"/>
      <w:marRight w:val="0"/>
      <w:marTop w:val="0"/>
      <w:marBottom w:val="0"/>
      <w:divBdr>
        <w:top w:val="none" w:sz="0" w:space="0" w:color="auto"/>
        <w:left w:val="none" w:sz="0" w:space="0" w:color="auto"/>
        <w:bottom w:val="none" w:sz="0" w:space="0" w:color="auto"/>
        <w:right w:val="none" w:sz="0" w:space="0" w:color="auto"/>
      </w:divBdr>
    </w:div>
    <w:div w:id="2061200573">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15841">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82098209">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84983171">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1924204">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095272735">
      <w:bodyDiv w:val="1"/>
      <w:marLeft w:val="0"/>
      <w:marRight w:val="0"/>
      <w:marTop w:val="0"/>
      <w:marBottom w:val="0"/>
      <w:divBdr>
        <w:top w:val="none" w:sz="0" w:space="0" w:color="auto"/>
        <w:left w:val="none" w:sz="0" w:space="0" w:color="auto"/>
        <w:bottom w:val="none" w:sz="0" w:space="0" w:color="auto"/>
        <w:right w:val="none" w:sz="0" w:space="0" w:color="auto"/>
      </w:divBdr>
    </w:div>
    <w:div w:id="2096702378">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4952138">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006917">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5346117">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3938560">
      <w:bodyDiv w:val="1"/>
      <w:marLeft w:val="0"/>
      <w:marRight w:val="0"/>
      <w:marTop w:val="0"/>
      <w:marBottom w:val="0"/>
      <w:divBdr>
        <w:top w:val="none" w:sz="0" w:space="0" w:color="auto"/>
        <w:left w:val="none" w:sz="0" w:space="0" w:color="auto"/>
        <w:bottom w:val="none" w:sz="0" w:space="0" w:color="auto"/>
        <w:right w:val="none" w:sz="0" w:space="0" w:color="auto"/>
      </w:divBdr>
    </w:div>
    <w:div w:id="2134052235">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38260013">
      <w:bodyDiv w:val="1"/>
      <w:marLeft w:val="0"/>
      <w:marRight w:val="0"/>
      <w:marTop w:val="0"/>
      <w:marBottom w:val="0"/>
      <w:divBdr>
        <w:top w:val="none" w:sz="0" w:space="0" w:color="auto"/>
        <w:left w:val="none" w:sz="0" w:space="0" w:color="auto"/>
        <w:bottom w:val="none" w:sz="0" w:space="0" w:color="auto"/>
        <w:right w:val="none" w:sz="0" w:space="0" w:color="auto"/>
      </w:divBdr>
    </w:div>
    <w:div w:id="2140876973">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393211">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002126">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2</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3</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26</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27</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5</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6</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9</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8</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10</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11</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12</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13</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28</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17</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14</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15</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29</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30</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31</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32</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33</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7</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34</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4</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16</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18</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19</b:RefOrder>
  </b:Source>
  <b:Source>
    <b:Tag>Ben12</b:Tag>
    <b:SourceType>JournalArticle</b:SourceType>
    <b:Guid>{42FE3458-2E65-4BBF-895A-971D61A112B9}</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1</b:RefOrder>
  </b:Source>
  <b:Source>
    <b:Tag>Red14</b:Tag>
    <b:SourceType>InternetSite</b:SourceType>
    <b:Guid>{CFAA3151-05D4-4A5A-8AA0-CEC91E25311E}</b:Guid>
    <b:Title>¿Qué es HTML5? Todo lo que necesitas saber</b:Title>
    <b:Year>2014</b:Year>
    <b:Author>
      <b:Author>
        <b:NameList>
          <b:Person>
            <b:Last>Redaccion Computer Hoy</b:Last>
          </b:Person>
        </b:NameList>
      </b:Author>
    </b:Author>
    <b:InternetSiteTitle>Computer Hoy</b:InternetSiteTitle>
    <b:URL>https://computerhoy.com/noticias/software/que-es-html5-todo-que-necesitas-saber-16425</b:URL>
    <b:RefOrder>20</b:RefOrder>
  </b:Source>
  <b:Source>
    <b:Tag>Alv08</b:Tag>
    <b:SourceType>InternetSite</b:SourceType>
    <b:Guid>{927319D3-0AE8-4F85-ABC7-DF475DDC4542}</b:Guid>
    <b:Title>Introducción a CSS 3</b:Title>
    <b:InternetSiteTitle>Desarrollo Web</b:InternetSiteTitle>
    <b:Year>2008</b:Year>
    <b:URL>https://desarrolloweb.com/articulos/introduccion-css3.html</b:URL>
    <b:Author>
      <b:Author>
        <b:NameList>
          <b:Person>
            <b:Last>Alvarez</b:Last>
            <b:First>Miguel Angel</b:First>
          </b:Person>
        </b:NameList>
      </b:Author>
    </b:Author>
    <b:RefOrder>21</b:RefOrder>
  </b:Source>
  <b:Source>
    <b:Tag>Rod05</b:Tag>
    <b:SourceType>InternetSite</b:SourceType>
    <b:Guid>{9DB0C9D9-3C1F-4E88-9892-864CD0CA7B9B}</b:Guid>
    <b:Title>Definición de JavaScript</b:Title>
    <b:InternetSiteTitle>Gestiopolis</b:InternetSiteTitle>
    <b:Year>2005</b:Year>
    <b:URL>https://www.gestiopolis.com/definicion-javascript/</b:URL>
    <b:Author>
      <b:Author>
        <b:NameList>
          <b:Person>
            <b:Last>Rodriguez</b:Last>
            <b:First>Juan</b:First>
          </b:Person>
        </b:NameList>
      </b:Author>
    </b:Author>
    <b:RefOrder>22</b:RefOrder>
  </b:Source>
  <b:Source>
    <b:Tag>Vil15</b:Tag>
    <b:SourceType>InternetSite</b:SourceType>
    <b:Guid>{27C199A7-E206-4835-B03A-D79F8A05012F}</b:Guid>
    <b:Title>Introducción a Java EE</b:Title>
    <b:InternetSiteTitle>El Javiador</b:InternetSiteTitle>
    <b:Year>2015</b:Year>
    <b:URL>http://eljaviador.com/introduccion-a-javaee.html</b:URL>
    <b:Author>
      <b:Author>
        <b:NameList>
          <b:Person>
            <b:Last>Villadiego</b:Last>
            <b:First>Franky</b:First>
          </b:Person>
        </b:NameList>
      </b:Author>
    </b:Author>
    <b:RefOrder>23</b:RefOrder>
  </b:Source>
  <b:Source>
    <b:Tag>San04</b:Tag>
    <b:SourceType>DocumentFromInternetSite</b:SourceType>
    <b:Guid>{9C39AECF-2392-48D4-BE77-5AA5248CB893}</b:Guid>
    <b:Title>MySQL guía rápida</b:Title>
    <b:InternetSiteTitle>Cartagena99</b:InternetSiteTitle>
    <b:Year>2004</b:Year>
    <b:URL>http://www.cartagena99.com/recursos/</b:URL>
    <b:Author>
      <b:Author>
        <b:NameList>
          <b:Person>
            <b:Last>Sanchez</b:Last>
            <b:First>Jorge</b:First>
          </b:Person>
        </b:NameList>
      </b:Author>
    </b:Author>
    <b:RefOrder>24</b:RefOrder>
  </b:Source>
  <b:Source>
    <b:Tag>Ecu</b:Tag>
    <b:SourceType>DocumentFromInternetSite</b:SourceType>
    <b:Guid>{B24A99AE-DCB4-463A-853C-9A627B737298}</b:Guid>
    <b:Author>
      <b:Author>
        <b:NameList>
          <b:Person>
            <b:Last>EcuRed</b:Last>
          </b:Person>
        </b:NameList>
      </b:Author>
    </b:Author>
    <b:Title>Proceso unificado de desarrollo</b:Title>
    <b:URL>https://www.ecured.cu/Proceso_unificado_de_desarrollo</b:URL>
    <b:InternetSiteTitle>EcuRed</b:InternetSiteTitle>
    <b:Year>2016</b:Year>
    <b:RefOrder>25</b:RefOrder>
  </b:Source>
  <b:Source>
    <b:Tag>Rom14</b:Tag>
    <b:SourceType>JournalArticle</b:SourceType>
    <b:Guid>{A9BD30AD-E162-47DB-812A-D040D6DDEE73}</b:Guid>
    <b:Title>Gamificación y tecnologías de información para el aprendizaje</b:Title>
    <b:Year>2014</b:Year>
    <b:Pages>20-24</b:Pages>
    <b:JournalName>Experti</b:JournalName>
    <b:Author>
      <b:Author>
        <b:NameList>
          <b:Person>
            <b:Last>Romero Zegarra</b:Last>
            <b:First>Fidel</b:First>
          </b:Person>
        </b:NameList>
      </b:Author>
    </b:Author>
    <b:RefOrder>35</b:RefOrder>
  </b:Source>
  <b:Source>
    <b:Tag>Vie15</b:Tag>
    <b:SourceType>JournalArticle</b:SourceType>
    <b:Guid>{BDFE52CE-453D-4C9B-93A9-22551B2CCF87}</b:Guid>
    <b:Title>Gamificación: papel del juego en las aplicaciones digitales en salud</b:Title>
    <b:JournalName>Formación Médica Continuada en Atención Primaria</b:JournalName>
    <b:Year>2015</b:Year>
    <b:Pages>369-374</b:Pages>
    <b:Author>
      <b:Author>
        <b:NameList>
          <b:Person>
            <b:Last>Viera R.</b:Last>
            <b:First>Karen</b:First>
          </b:Person>
          <b:Person>
            <b:Last>Casado P.</b:Last>
            <b:First>Joaquín</b:First>
          </b:Person>
          <b:Person>
            <b:Last>Dani A.</b:Last>
            <b:First>Lubna</b:First>
          </b:Person>
          <b:Person>
            <b:Last>Maroto M.</b:Last>
            <b:First>Salvador</b:First>
          </b:Person>
          <b:Person>
            <b:Last>Ávila de Tomás</b:Last>
            <b:First>José</b:First>
          </b:Person>
        </b:NameList>
      </b:Author>
    </b:Author>
    <b:RefOrder>36</b:RefOrder>
  </b:Source>
  <b:Source>
    <b:Tag>Gon16</b:Tag>
    <b:SourceType>JournalArticle</b:SourceType>
    <b:Guid>{675D1737-EEC2-43FB-831E-E90641287E8B}</b:Guid>
    <b:Title>Aprender estilos de vida saludables a través de videojuegos activos, juegos de motor y la gamificación de actividades educativas</b:Title>
    <b:JournalName>Computers in Human Behavior</b:JournalName>
    <b:Year>2016</b:Year>
    <b:Pages>529-551</b:Pages>
    <b:Author>
      <b:Author>
        <b:NameList>
          <b:Person>
            <b:Last>González</b:Last>
            <b:First>Carina</b:First>
          </b:Person>
          <b:Person>
            <b:Last>Gómez</b:Last>
            <b:First>Nazaret</b:First>
          </b:Person>
          <b:Person>
            <b:Last>Navarro</b:Last>
            <b:First>Vicente</b:First>
          </b:Person>
          <b:Person>
            <b:Last>Cairós</b:Last>
            <b:First>Mariana</b:First>
          </b:Person>
          <b:Person>
            <b:Last>Quirce</b:Last>
            <b:First>Carmela</b:First>
          </b:Person>
          <b:Person>
            <b:Last>Toledo</b:Last>
            <b:First>Pedro</b:First>
          </b:Person>
          <b:Person>
            <b:Last>Marrero-Gordillo</b:Last>
            <b:First>Norberto</b:First>
          </b:Person>
        </b:NameList>
      </b:Author>
    </b:Author>
    <b:RefOrder>37</b:RefOrder>
  </b:Source>
</b:Sources>
</file>

<file path=customXml/itemProps1.xml><?xml version="1.0" encoding="utf-8"?>
<ds:datastoreItem xmlns:ds="http://schemas.openxmlformats.org/officeDocument/2006/customXml" ds:itemID="{AE5B24FE-A9A0-4117-B294-6254533E6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69</Pages>
  <Words>18587</Words>
  <Characters>102229</Characters>
  <Application>Microsoft Office Word</Application>
  <DocSecurity>0</DocSecurity>
  <Lines>851</Lines>
  <Paragraphs>241</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120575</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PATRICIA</cp:lastModifiedBy>
  <cp:revision>162</cp:revision>
  <cp:lastPrinted>2013-11-20T23:54:00Z</cp:lastPrinted>
  <dcterms:created xsi:type="dcterms:W3CDTF">2018-07-04T05:07:00Z</dcterms:created>
  <dcterms:modified xsi:type="dcterms:W3CDTF">2018-11-10T00:44:00Z</dcterms:modified>
</cp:coreProperties>
</file>