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 xml:space="preserve">DESARROLLO DE UNA APLICACIÓN MOVIL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MOVIL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INFORMACION  Y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Pr>
          <w:rFonts w:ascii="Times New Roman" w:hAnsi="Times New Roman"/>
          <w:color w:val="000000"/>
          <w:sz w:val="24"/>
          <w:szCs w:val="24"/>
        </w:rPr>
        <w:t>mó</w:t>
      </w:r>
      <w:r w:rsidRPr="000C18B8">
        <w:rPr>
          <w:rFonts w:ascii="Times New Roman" w:hAnsi="Times New Roman"/>
          <w:color w:val="000000"/>
          <w:sz w:val="24"/>
          <w:szCs w:val="24"/>
        </w:rPr>
        <w:t xml:space="preserve">vil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a fondo cómo funciona el test psicológico elegido. </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 xml:space="preserve">que se plantea solo estará disponible en dispositivos móviles con sistema operativo Android.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aplicación </w:t>
      </w:r>
      <w:r w:rsidR="009B3CCF">
        <w:rPr>
          <w:rFonts w:ascii="Times New Roman" w:hAnsi="Times New Roman"/>
          <w:color w:val="000000"/>
          <w:sz w:val="24"/>
          <w:szCs w:val="24"/>
          <w:lang w:val="es-ES"/>
        </w:rPr>
        <w:t xml:space="preserve">móvil </w:t>
      </w:r>
      <w:r w:rsidR="00D83595">
        <w:rPr>
          <w:rFonts w:ascii="Times New Roman" w:hAnsi="Times New Roman"/>
          <w:color w:val="000000"/>
          <w:sz w:val="24"/>
          <w:szCs w:val="24"/>
          <w:lang w:val="es-ES"/>
        </w:rPr>
        <w:t>se pueda detectar la tendencia 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End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253AEC" w:rsidRPr="00253AEC">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salud como disminución de la frecuencia cardiaca y/o presión arterial lo que podría ocasionar la muerte, pérdida muscular, osteoporosis, crecimiento de cabello fino en el cuerpo, resequedad en la piel y en el cabello, además graves problemas en el sistema digestivo, como una ruptura gástrica por ingerir alimentos en exceso, inflamación y ruptura del esófago debido a la inducción al vomito que puede presentarse en muchos casos, entre otras. </w:t>
      </w:r>
      <w:sdt>
        <w:sdtPr>
          <w:rPr>
            <w:rFonts w:ascii="Times New Roman" w:hAnsi="Times New Roman"/>
            <w:color w:val="000000"/>
            <w:sz w:val="24"/>
            <w:szCs w:val="24"/>
          </w:rPr>
          <w:id w:val="-1746098284"/>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253AEC" w:rsidRPr="00253AEC">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 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F57D6D" w:rsidRDefault="00F57D6D"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Incluir el uso de la tecnología móvil es algo que ya se ha venido incorporando masivamente en la vida de los ciudadanos, siendo las personas jóvenes quienes más atraídas están por la tecnología. En el campo de la salud, se ha visto un crecimiento grande e innovador con aplicaciones móviles desarrolladas donde muchas de ellas cuentan con 44 millones de descargas anuales. Estas aplicaciones presentan potenciales beneficios que pueden ayudar a mejor la calidad de prestación del servicio, evitar errores médicos mediante algoritmos clínicos y mejorar el acceso a los servicios de salud. </w:t>
      </w:r>
      <w:sdt>
        <w:sdtPr>
          <w:rPr>
            <w:rFonts w:ascii="Times New Roman" w:hAnsi="Times New Roman"/>
            <w:color w:val="000000"/>
            <w:sz w:val="24"/>
            <w:szCs w:val="24"/>
          </w:rPr>
          <w:id w:val="963698997"/>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San15 \l 10250 </w:instrText>
          </w:r>
          <w:r>
            <w:rPr>
              <w:rFonts w:ascii="Times New Roman" w:hAnsi="Times New Roman"/>
              <w:color w:val="000000"/>
              <w:sz w:val="24"/>
              <w:szCs w:val="24"/>
            </w:rPr>
            <w:fldChar w:fldCharType="separate"/>
          </w:r>
          <w:r w:rsidR="00253AEC" w:rsidRPr="00253AEC">
            <w:rPr>
              <w:rFonts w:ascii="Times New Roman" w:hAnsi="Times New Roman"/>
              <w:noProof/>
              <w:color w:val="000000"/>
              <w:sz w:val="24"/>
              <w:szCs w:val="24"/>
            </w:rPr>
            <w:t>(Santamaría-Puerto &amp; Hernández-Rincón, 2015)</w:t>
          </w:r>
          <w:r>
            <w:rPr>
              <w:rFonts w:ascii="Times New Roman" w:hAnsi="Times New Roman"/>
              <w:color w:val="000000"/>
              <w:sz w:val="24"/>
              <w:szCs w:val="24"/>
            </w:rPr>
            <w:fldChar w:fldCharType="end"/>
          </w:r>
        </w:sdtContent>
      </w:sdt>
    </w:p>
    <w:p w:rsidR="00DC3074" w:rsidRDefault="00DC3074" w:rsidP="003A1900">
      <w:pPr>
        <w:autoSpaceDE w:val="0"/>
        <w:autoSpaceDN w:val="0"/>
        <w:adjustRightInd w:val="0"/>
        <w:spacing w:after="0" w:line="240" w:lineRule="auto"/>
        <w:jc w:val="both"/>
        <w:rPr>
          <w:rFonts w:ascii="Times New Roman" w:hAnsi="Times New Roman"/>
          <w:color w:val="000000"/>
          <w:sz w:val="24"/>
          <w:szCs w:val="24"/>
        </w:rPr>
      </w:pPr>
    </w:p>
    <w:p w:rsidR="00DC3074" w:rsidRDefault="00DC3074" w:rsidP="003A1900">
      <w:pPr>
        <w:autoSpaceDE w:val="0"/>
        <w:autoSpaceDN w:val="0"/>
        <w:adjustRightInd w:val="0"/>
        <w:spacing w:after="0" w:line="240" w:lineRule="auto"/>
        <w:jc w:val="both"/>
        <w:rPr>
          <w:rFonts w:ascii="Times New Roman" w:hAnsi="Times New Roman"/>
          <w:color w:val="000000"/>
          <w:sz w:val="24"/>
          <w:szCs w:val="24"/>
        </w:rPr>
      </w:pPr>
    </w:p>
    <w:p w:rsidR="00497544" w:rsidRDefault="00497544" w:rsidP="003A1900">
      <w:pPr>
        <w:autoSpaceDE w:val="0"/>
        <w:autoSpaceDN w:val="0"/>
        <w:adjustRightInd w:val="0"/>
        <w:spacing w:after="0" w:line="240" w:lineRule="auto"/>
        <w:jc w:val="both"/>
        <w:rPr>
          <w:rFonts w:ascii="Times New Roman" w:hAnsi="Times New Roman"/>
          <w:color w:val="000000"/>
          <w:sz w:val="24"/>
          <w:szCs w:val="24"/>
        </w:rPr>
      </w:pPr>
    </w:p>
    <w:p w:rsidR="00497544" w:rsidRDefault="00497544" w:rsidP="003A1900">
      <w:pPr>
        <w:autoSpaceDE w:val="0"/>
        <w:autoSpaceDN w:val="0"/>
        <w:adjustRightInd w:val="0"/>
        <w:spacing w:after="0" w:line="240" w:lineRule="auto"/>
        <w:jc w:val="both"/>
        <w:rPr>
          <w:rFonts w:ascii="Times New Roman" w:hAnsi="Times New Roman"/>
          <w:color w:val="000000"/>
          <w:sz w:val="24"/>
          <w:szCs w:val="24"/>
        </w:rPr>
      </w:pPr>
    </w:p>
    <w:p w:rsidR="00133895" w:rsidRDefault="005C588D" w:rsidP="00133895">
      <w:pPr>
        <w:autoSpaceDE w:val="0"/>
        <w:autoSpaceDN w:val="0"/>
        <w:adjustRightInd w:val="0"/>
        <w:spacing w:after="0" w:line="240" w:lineRule="auto"/>
        <w:jc w:val="both"/>
        <w:rPr>
          <w:rFonts w:ascii="Times New Roman" w:hAnsi="Times New Roman"/>
          <w:b/>
          <w:bCs/>
          <w:color w:val="000000"/>
          <w:sz w:val="24"/>
          <w:szCs w:val="24"/>
        </w:rPr>
      </w:pPr>
      <w:r w:rsidRPr="00796A1B">
        <w:rPr>
          <w:rFonts w:ascii="Times New Roman" w:hAnsi="Times New Roman"/>
          <w:b/>
          <w:bCs/>
          <w:color w:val="000000"/>
          <w:sz w:val="24"/>
          <w:szCs w:val="24"/>
        </w:rPr>
        <w:br w:type="page"/>
      </w:r>
      <w:r w:rsidR="00133895" w:rsidRPr="009F5D83">
        <w:rPr>
          <w:rFonts w:ascii="Times New Roman" w:hAnsi="Times New Roman"/>
          <w:b/>
          <w:bCs/>
          <w:color w:val="000000"/>
          <w:sz w:val="24"/>
          <w:szCs w:val="24"/>
        </w:rPr>
        <w:lastRenderedPageBreak/>
        <w:t>CAPITULO II</w:t>
      </w:r>
      <w:r w:rsidR="00133895">
        <w:rPr>
          <w:rFonts w:ascii="Times New Roman" w:hAnsi="Times New Roman"/>
          <w:b/>
          <w:bCs/>
          <w:color w:val="000000"/>
          <w:sz w:val="24"/>
          <w:szCs w:val="24"/>
        </w:rPr>
        <w:t>.</w:t>
      </w:r>
      <w:r w:rsidR="00133895"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Percepción de la imagen corporal</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Trastorno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Características de los trastornos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 de Trastorno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Bulimia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Bulimarexia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Ortorexia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 por atracón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Vigorexia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Hábitos alimenticios saludables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5C5945" w:rsidRDefault="005C5945"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Tipos de test sobre Trastornos de Conductas Alimentarias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Ewqeqw</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AQUÍ TERMINA LA IDENTACION</w:t>
      </w:r>
      <w:bookmarkStart w:id="0" w:name="_GoBack"/>
      <w:bookmarkEnd w:id="0"/>
    </w:p>
    <w:p w:rsidR="00CA2BBC" w:rsidRPr="00677712" w:rsidRDefault="00CA2BBC"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Pr="009F5D83"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Pr="009F5D83"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3AEC">
          <w:pPr>
            <w:rPr>
              <w:lang w:val="es-ES" w:eastAsia="es-ES"/>
            </w:rPr>
          </w:pPr>
        </w:p>
        <w:sdt>
          <w:sdtPr>
            <w:id w:val="-1008364052"/>
            <w:bibliography/>
          </w:sdtPr>
          <w:sdtEndPr/>
          <w:sdtContent>
            <w:p w:rsidR="00253AEC" w:rsidRDefault="00253AEC" w:rsidP="000E4D7A">
              <w:pPr>
                <w:pStyle w:val="Bibliografa"/>
                <w:ind w:left="720" w:hanging="720"/>
                <w:jc w:val="left"/>
                <w:rPr>
                  <w:noProof/>
                  <w:sz w:val="24"/>
                  <w:szCs w:val="24"/>
                  <w:lang w:val="es-ES"/>
                </w:rPr>
              </w:pPr>
              <w:r>
                <w:fldChar w:fldCharType="begin"/>
              </w:r>
              <w:r>
                <w:instrText>BIBLIOGRAPHY</w:instrText>
              </w:r>
              <w:r>
                <w:fldChar w:fldCharType="separate"/>
              </w: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253AEC" w:rsidRDefault="00253AEC" w:rsidP="000E4D7A">
              <w:pPr>
                <w:pStyle w:val="Bibliografa"/>
                <w:ind w:left="720" w:hanging="720"/>
                <w:jc w:val="left"/>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253AEC" w:rsidRDefault="00253AEC" w:rsidP="000E4D7A">
              <w:pPr>
                <w:pStyle w:val="Bibliografa"/>
                <w:ind w:left="720" w:hanging="720"/>
                <w:jc w:val="left"/>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253AEC" w:rsidRDefault="00253AEC" w:rsidP="000E4D7A">
              <w:pPr>
                <w:pStyle w:val="Bibliografa"/>
                <w:ind w:left="720" w:hanging="720"/>
                <w:jc w:val="left"/>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253AEC" w:rsidRDefault="00253AEC" w:rsidP="000E4D7A">
              <w:pPr>
                <w:pStyle w:val="Bibliografa"/>
                <w:ind w:left="720" w:hanging="720"/>
                <w:jc w:val="left"/>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253AEC" w:rsidRDefault="00253AEC" w:rsidP="000E4D7A">
              <w:pPr>
                <w:pStyle w:val="Bibliografa"/>
                <w:ind w:left="720" w:hanging="720"/>
                <w:jc w:val="left"/>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253AEC" w:rsidRDefault="00253AEC" w:rsidP="000E4D7A">
              <w:pPr>
                <w:pStyle w:val="Bibliografa"/>
                <w:ind w:left="720" w:hanging="720"/>
                <w:jc w:val="left"/>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253AEC" w:rsidRDefault="00253AEC" w:rsidP="000E4D7A">
              <w:pPr>
                <w:pStyle w:val="Bibliografa"/>
                <w:ind w:left="720" w:hanging="720"/>
                <w:jc w:val="left"/>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0E4D7A">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9C487B" w:rsidRDefault="000E5B24" w:rsidP="000E4D7A">
      <w:pPr>
        <w:spacing w:after="0" w:line="240" w:lineRule="auto"/>
        <w:jc w:val="left"/>
        <w:rPr>
          <w:lang w:val="en-US"/>
        </w:rPr>
      </w:pPr>
      <w:r>
        <w:rPr>
          <w:rFonts w:ascii="Times New Roman" w:hAnsi="Times New Roman"/>
          <w:b/>
          <w:bCs/>
          <w:color w:val="000000"/>
          <w:sz w:val="23"/>
          <w:szCs w:val="23"/>
        </w:rPr>
        <w:br w:type="page"/>
      </w:r>
    </w:p>
    <w:p w:rsidR="002349C2" w:rsidRPr="000E4D7A" w:rsidRDefault="001850FD" w:rsidP="005F0473">
      <w:pPr>
        <w:jc w:val="both"/>
      </w:pPr>
      <w:hyperlink r:id="rId13"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1850FD" w:rsidP="005F0473">
      <w:pPr>
        <w:jc w:val="both"/>
      </w:pPr>
      <w:hyperlink r:id="rId14" w:history="1">
        <w:r w:rsidR="00E3466F" w:rsidRPr="00DD1ED9">
          <w:rPr>
            <w:rStyle w:val="Hipervnculo"/>
          </w:rPr>
          <w:t>https://peru21.pe/lima/preocupante-hay-500-casos-bulimia-anorexia-peru-179481</w:t>
        </w:r>
      </w:hyperlink>
      <w:r w:rsidR="00E3466F">
        <w:t xml:space="preserve"> (antecedentes)</w:t>
      </w:r>
    </w:p>
    <w:p w:rsidR="003D5B44" w:rsidRDefault="001850FD" w:rsidP="005F0473">
      <w:pPr>
        <w:jc w:val="both"/>
      </w:pPr>
      <w:hyperlink r:id="rId15" w:history="1">
        <w:r w:rsidR="003D5B44" w:rsidRPr="00C15009">
          <w:rPr>
            <w:rStyle w:val="Hipervnculo"/>
          </w:rPr>
          <w:t>https://vinv.ucr.ac.cr/es/noticias/estudio-revela-riesgo-de-anorexia-nerviosa-en-adolescentes-ticas</w:t>
        </w:r>
      </w:hyperlink>
      <w:r w:rsidR="003D5B44">
        <w:t xml:space="preserve"> (antecedentes) </w:t>
      </w:r>
    </w:p>
    <w:p w:rsidR="00BC66C1" w:rsidRDefault="001850FD" w:rsidP="005F0473">
      <w:pPr>
        <w:jc w:val="both"/>
      </w:pPr>
      <w:hyperlink r:id="rId16"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1850FD" w:rsidP="002D752D">
      <w:pPr>
        <w:jc w:val="both"/>
      </w:pPr>
      <w:hyperlink r:id="rId17"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0E4D7A" w:rsidP="002D752D">
      <w:pPr>
        <w:jc w:val="both"/>
      </w:pPr>
      <w:hyperlink r:id="rId18" w:history="1">
        <w:r w:rsidRPr="00FA421E">
          <w:rPr>
            <w:rStyle w:val="Hipervnculo"/>
          </w:rPr>
          <w:t>https://www.onmeda.es/test/trastornos_alimenticios_test.html</w:t>
        </w:r>
      </w:hyperlink>
      <w:r>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0FD" w:rsidRDefault="001850FD" w:rsidP="00E3466F">
      <w:pPr>
        <w:spacing w:after="0" w:line="240" w:lineRule="auto"/>
      </w:pPr>
      <w:r>
        <w:separator/>
      </w:r>
    </w:p>
  </w:endnote>
  <w:endnote w:type="continuationSeparator" w:id="0">
    <w:p w:rsidR="001850FD" w:rsidRDefault="001850FD"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0FD" w:rsidRDefault="001850FD" w:rsidP="00E3466F">
      <w:pPr>
        <w:spacing w:after="0" w:line="240" w:lineRule="auto"/>
      </w:pPr>
      <w:r>
        <w:separator/>
      </w:r>
    </w:p>
  </w:footnote>
  <w:footnote w:type="continuationSeparator" w:id="0">
    <w:p w:rsidR="001850FD" w:rsidRDefault="001850FD"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BB52ADB"/>
    <w:multiLevelType w:val="hybridMultilevel"/>
    <w:tmpl w:val="93442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6"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8"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9"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2"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7"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7"/>
  </w:num>
  <w:num w:numId="3">
    <w:abstractNumId w:val="15"/>
  </w:num>
  <w:num w:numId="4">
    <w:abstractNumId w:val="2"/>
  </w:num>
  <w:num w:numId="5">
    <w:abstractNumId w:val="6"/>
  </w:num>
  <w:num w:numId="6">
    <w:abstractNumId w:val="4"/>
  </w:num>
  <w:num w:numId="7">
    <w:abstractNumId w:val="7"/>
  </w:num>
  <w:num w:numId="8">
    <w:abstractNumId w:val="14"/>
  </w:num>
  <w:num w:numId="9">
    <w:abstractNumId w:val="8"/>
  </w:num>
  <w:num w:numId="10">
    <w:abstractNumId w:val="12"/>
  </w:num>
  <w:num w:numId="11">
    <w:abstractNumId w:val="1"/>
  </w:num>
  <w:num w:numId="12">
    <w:abstractNumId w:val="11"/>
  </w:num>
  <w:num w:numId="13">
    <w:abstractNumId w:val="16"/>
  </w:num>
  <w:num w:numId="14">
    <w:abstractNumId w:val="5"/>
  </w:num>
  <w:num w:numId="15">
    <w:abstractNumId w:val="13"/>
  </w:num>
  <w:num w:numId="16">
    <w:abstractNumId w:val="9"/>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200A5"/>
    <w:rsid w:val="00020CC0"/>
    <w:rsid w:val="00020EEA"/>
    <w:rsid w:val="00021E24"/>
    <w:rsid w:val="00021EC7"/>
    <w:rsid w:val="00043798"/>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5025"/>
    <w:rsid w:val="000A4DF9"/>
    <w:rsid w:val="000B30BD"/>
    <w:rsid w:val="000B7916"/>
    <w:rsid w:val="000C18B8"/>
    <w:rsid w:val="000C1A71"/>
    <w:rsid w:val="000C2377"/>
    <w:rsid w:val="000C34B6"/>
    <w:rsid w:val="000D0DB2"/>
    <w:rsid w:val="000D4E24"/>
    <w:rsid w:val="000D75BF"/>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827D8"/>
    <w:rsid w:val="001850FD"/>
    <w:rsid w:val="00187AAC"/>
    <w:rsid w:val="001A1D5D"/>
    <w:rsid w:val="001A2911"/>
    <w:rsid w:val="001B2DD2"/>
    <w:rsid w:val="001B6417"/>
    <w:rsid w:val="001D0B0A"/>
    <w:rsid w:val="001D0DD9"/>
    <w:rsid w:val="001D3194"/>
    <w:rsid w:val="001E07FB"/>
    <w:rsid w:val="001E2D77"/>
    <w:rsid w:val="001E366B"/>
    <w:rsid w:val="001F4409"/>
    <w:rsid w:val="00201B1D"/>
    <w:rsid w:val="00211CAE"/>
    <w:rsid w:val="00213370"/>
    <w:rsid w:val="00233709"/>
    <w:rsid w:val="002349C2"/>
    <w:rsid w:val="00234D49"/>
    <w:rsid w:val="00241C83"/>
    <w:rsid w:val="00246FC9"/>
    <w:rsid w:val="0024717F"/>
    <w:rsid w:val="00247D21"/>
    <w:rsid w:val="0025303D"/>
    <w:rsid w:val="00253AEC"/>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4169"/>
    <w:rsid w:val="00306C2A"/>
    <w:rsid w:val="0031057D"/>
    <w:rsid w:val="00314907"/>
    <w:rsid w:val="00317740"/>
    <w:rsid w:val="003324D8"/>
    <w:rsid w:val="00332EC3"/>
    <w:rsid w:val="00333F06"/>
    <w:rsid w:val="003348D9"/>
    <w:rsid w:val="00335056"/>
    <w:rsid w:val="00336B1E"/>
    <w:rsid w:val="003370B2"/>
    <w:rsid w:val="003370EA"/>
    <w:rsid w:val="00337E0B"/>
    <w:rsid w:val="00341CBB"/>
    <w:rsid w:val="0034370D"/>
    <w:rsid w:val="00351557"/>
    <w:rsid w:val="00354233"/>
    <w:rsid w:val="00354B7B"/>
    <w:rsid w:val="00355C83"/>
    <w:rsid w:val="00360053"/>
    <w:rsid w:val="00363269"/>
    <w:rsid w:val="00363A8E"/>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94B"/>
    <w:rsid w:val="003C00DE"/>
    <w:rsid w:val="003C4F11"/>
    <w:rsid w:val="003C66AE"/>
    <w:rsid w:val="003D0C1C"/>
    <w:rsid w:val="003D1747"/>
    <w:rsid w:val="003D5B44"/>
    <w:rsid w:val="003D6662"/>
    <w:rsid w:val="004040FB"/>
    <w:rsid w:val="00404C04"/>
    <w:rsid w:val="004056FA"/>
    <w:rsid w:val="00406D10"/>
    <w:rsid w:val="00412667"/>
    <w:rsid w:val="00413719"/>
    <w:rsid w:val="00417DBF"/>
    <w:rsid w:val="00423F56"/>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6B9C"/>
    <w:rsid w:val="004A6BA5"/>
    <w:rsid w:val="004A7E92"/>
    <w:rsid w:val="004C05AE"/>
    <w:rsid w:val="004C2828"/>
    <w:rsid w:val="004C3A2E"/>
    <w:rsid w:val="004C3A30"/>
    <w:rsid w:val="004C469B"/>
    <w:rsid w:val="004E28C5"/>
    <w:rsid w:val="004E4020"/>
    <w:rsid w:val="004F06B4"/>
    <w:rsid w:val="004F1BA9"/>
    <w:rsid w:val="004F2FB3"/>
    <w:rsid w:val="004F41C0"/>
    <w:rsid w:val="004F5653"/>
    <w:rsid w:val="00500107"/>
    <w:rsid w:val="005002EC"/>
    <w:rsid w:val="005016A2"/>
    <w:rsid w:val="00501F68"/>
    <w:rsid w:val="0050548E"/>
    <w:rsid w:val="005117B1"/>
    <w:rsid w:val="00513A4B"/>
    <w:rsid w:val="005158EC"/>
    <w:rsid w:val="00515E6A"/>
    <w:rsid w:val="00521D35"/>
    <w:rsid w:val="00521D5F"/>
    <w:rsid w:val="00523F7E"/>
    <w:rsid w:val="00525658"/>
    <w:rsid w:val="005341FD"/>
    <w:rsid w:val="00537720"/>
    <w:rsid w:val="00541B90"/>
    <w:rsid w:val="00541CBE"/>
    <w:rsid w:val="00554CFC"/>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473"/>
    <w:rsid w:val="005F16A1"/>
    <w:rsid w:val="005F65E2"/>
    <w:rsid w:val="00605003"/>
    <w:rsid w:val="00606E25"/>
    <w:rsid w:val="00607131"/>
    <w:rsid w:val="00611022"/>
    <w:rsid w:val="006115F9"/>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60CE"/>
    <w:rsid w:val="00647C4E"/>
    <w:rsid w:val="00650BD6"/>
    <w:rsid w:val="00654B37"/>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7018FA"/>
    <w:rsid w:val="00703014"/>
    <w:rsid w:val="007268A2"/>
    <w:rsid w:val="00732389"/>
    <w:rsid w:val="00742F3E"/>
    <w:rsid w:val="007447D3"/>
    <w:rsid w:val="00753831"/>
    <w:rsid w:val="00757CA7"/>
    <w:rsid w:val="007678C3"/>
    <w:rsid w:val="007746E6"/>
    <w:rsid w:val="00781AE9"/>
    <w:rsid w:val="0078204E"/>
    <w:rsid w:val="007841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F15AF"/>
    <w:rsid w:val="007F16CE"/>
    <w:rsid w:val="00801E7A"/>
    <w:rsid w:val="00804AB5"/>
    <w:rsid w:val="00806C90"/>
    <w:rsid w:val="00810106"/>
    <w:rsid w:val="0081084D"/>
    <w:rsid w:val="008239C8"/>
    <w:rsid w:val="00827990"/>
    <w:rsid w:val="00831BDA"/>
    <w:rsid w:val="008357A4"/>
    <w:rsid w:val="00836852"/>
    <w:rsid w:val="00844EE6"/>
    <w:rsid w:val="0084644F"/>
    <w:rsid w:val="0085441E"/>
    <w:rsid w:val="00857E53"/>
    <w:rsid w:val="00857F67"/>
    <w:rsid w:val="008617A2"/>
    <w:rsid w:val="00862F20"/>
    <w:rsid w:val="00864FB2"/>
    <w:rsid w:val="00870719"/>
    <w:rsid w:val="00871BAF"/>
    <w:rsid w:val="0087568C"/>
    <w:rsid w:val="008758FB"/>
    <w:rsid w:val="00877998"/>
    <w:rsid w:val="00886DDD"/>
    <w:rsid w:val="00895805"/>
    <w:rsid w:val="008B6C08"/>
    <w:rsid w:val="008C21BD"/>
    <w:rsid w:val="008C5E21"/>
    <w:rsid w:val="008D0B54"/>
    <w:rsid w:val="008D0E03"/>
    <w:rsid w:val="008D0F3B"/>
    <w:rsid w:val="008D1C67"/>
    <w:rsid w:val="008D4831"/>
    <w:rsid w:val="008D5A2C"/>
    <w:rsid w:val="008D78D0"/>
    <w:rsid w:val="008E0B10"/>
    <w:rsid w:val="00902A42"/>
    <w:rsid w:val="00907D25"/>
    <w:rsid w:val="00916865"/>
    <w:rsid w:val="00917FB5"/>
    <w:rsid w:val="0092430C"/>
    <w:rsid w:val="009363E4"/>
    <w:rsid w:val="00941EF9"/>
    <w:rsid w:val="0096067F"/>
    <w:rsid w:val="00960712"/>
    <w:rsid w:val="009634AE"/>
    <w:rsid w:val="00964C3F"/>
    <w:rsid w:val="009674E7"/>
    <w:rsid w:val="00967F38"/>
    <w:rsid w:val="00974F2F"/>
    <w:rsid w:val="0097755D"/>
    <w:rsid w:val="00980E2A"/>
    <w:rsid w:val="00982E94"/>
    <w:rsid w:val="009848FD"/>
    <w:rsid w:val="009860FB"/>
    <w:rsid w:val="00990973"/>
    <w:rsid w:val="00996439"/>
    <w:rsid w:val="009A19B7"/>
    <w:rsid w:val="009B3CCF"/>
    <w:rsid w:val="009C097B"/>
    <w:rsid w:val="009C0C04"/>
    <w:rsid w:val="009C1FE5"/>
    <w:rsid w:val="009C487B"/>
    <w:rsid w:val="009C6A1E"/>
    <w:rsid w:val="009C7751"/>
    <w:rsid w:val="009D1E54"/>
    <w:rsid w:val="009D3594"/>
    <w:rsid w:val="009D7399"/>
    <w:rsid w:val="009E5E17"/>
    <w:rsid w:val="009F3C02"/>
    <w:rsid w:val="009F4EB7"/>
    <w:rsid w:val="009F5D83"/>
    <w:rsid w:val="00A00E4B"/>
    <w:rsid w:val="00A0479B"/>
    <w:rsid w:val="00A1159B"/>
    <w:rsid w:val="00A12D46"/>
    <w:rsid w:val="00A17631"/>
    <w:rsid w:val="00A21011"/>
    <w:rsid w:val="00A2205B"/>
    <w:rsid w:val="00A27ACE"/>
    <w:rsid w:val="00A34B8A"/>
    <w:rsid w:val="00A354B9"/>
    <w:rsid w:val="00A37862"/>
    <w:rsid w:val="00A402B9"/>
    <w:rsid w:val="00A47AD2"/>
    <w:rsid w:val="00A47EF3"/>
    <w:rsid w:val="00A50A3D"/>
    <w:rsid w:val="00A52686"/>
    <w:rsid w:val="00A5473C"/>
    <w:rsid w:val="00A54AB4"/>
    <w:rsid w:val="00A61BB9"/>
    <w:rsid w:val="00A64870"/>
    <w:rsid w:val="00A64B03"/>
    <w:rsid w:val="00A66652"/>
    <w:rsid w:val="00A83C80"/>
    <w:rsid w:val="00A83F95"/>
    <w:rsid w:val="00A930E3"/>
    <w:rsid w:val="00AA4E7D"/>
    <w:rsid w:val="00AB028C"/>
    <w:rsid w:val="00AB46A5"/>
    <w:rsid w:val="00AB6AE1"/>
    <w:rsid w:val="00AC2CE1"/>
    <w:rsid w:val="00AC522F"/>
    <w:rsid w:val="00AD21F5"/>
    <w:rsid w:val="00AD7946"/>
    <w:rsid w:val="00AE2444"/>
    <w:rsid w:val="00AE3D09"/>
    <w:rsid w:val="00AE47E5"/>
    <w:rsid w:val="00AF381A"/>
    <w:rsid w:val="00B03666"/>
    <w:rsid w:val="00B138CD"/>
    <w:rsid w:val="00B16840"/>
    <w:rsid w:val="00B23315"/>
    <w:rsid w:val="00B237DA"/>
    <w:rsid w:val="00B23879"/>
    <w:rsid w:val="00B25712"/>
    <w:rsid w:val="00B325E4"/>
    <w:rsid w:val="00B40014"/>
    <w:rsid w:val="00B409B9"/>
    <w:rsid w:val="00B41C58"/>
    <w:rsid w:val="00B42D04"/>
    <w:rsid w:val="00B51852"/>
    <w:rsid w:val="00B533E3"/>
    <w:rsid w:val="00B53756"/>
    <w:rsid w:val="00B62ABF"/>
    <w:rsid w:val="00B655E3"/>
    <w:rsid w:val="00B7406F"/>
    <w:rsid w:val="00B773A2"/>
    <w:rsid w:val="00B85C58"/>
    <w:rsid w:val="00B87BA9"/>
    <w:rsid w:val="00B93474"/>
    <w:rsid w:val="00BA11E6"/>
    <w:rsid w:val="00BA1C7A"/>
    <w:rsid w:val="00BA277C"/>
    <w:rsid w:val="00BA71DD"/>
    <w:rsid w:val="00BC045F"/>
    <w:rsid w:val="00BC66C1"/>
    <w:rsid w:val="00BD0A86"/>
    <w:rsid w:val="00BD14CC"/>
    <w:rsid w:val="00BE0804"/>
    <w:rsid w:val="00BE0E78"/>
    <w:rsid w:val="00BE1C8E"/>
    <w:rsid w:val="00BE5ABA"/>
    <w:rsid w:val="00C00062"/>
    <w:rsid w:val="00C04C9F"/>
    <w:rsid w:val="00C0640D"/>
    <w:rsid w:val="00C11BAC"/>
    <w:rsid w:val="00C15CE0"/>
    <w:rsid w:val="00C24D11"/>
    <w:rsid w:val="00C31976"/>
    <w:rsid w:val="00C33FDB"/>
    <w:rsid w:val="00C34200"/>
    <w:rsid w:val="00C35DE7"/>
    <w:rsid w:val="00C4346D"/>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E172E"/>
    <w:rsid w:val="00CE2F48"/>
    <w:rsid w:val="00CE6AC2"/>
    <w:rsid w:val="00CE794B"/>
    <w:rsid w:val="00CF6175"/>
    <w:rsid w:val="00D03A39"/>
    <w:rsid w:val="00D071E2"/>
    <w:rsid w:val="00D12EF4"/>
    <w:rsid w:val="00D15E08"/>
    <w:rsid w:val="00D172DC"/>
    <w:rsid w:val="00D20C55"/>
    <w:rsid w:val="00D22265"/>
    <w:rsid w:val="00D25A36"/>
    <w:rsid w:val="00D25B6C"/>
    <w:rsid w:val="00D26A45"/>
    <w:rsid w:val="00D32CF1"/>
    <w:rsid w:val="00D34E63"/>
    <w:rsid w:val="00D415DB"/>
    <w:rsid w:val="00D42C68"/>
    <w:rsid w:val="00D51A95"/>
    <w:rsid w:val="00D55585"/>
    <w:rsid w:val="00D55AD8"/>
    <w:rsid w:val="00D71AEC"/>
    <w:rsid w:val="00D720C6"/>
    <w:rsid w:val="00D73266"/>
    <w:rsid w:val="00D741EA"/>
    <w:rsid w:val="00D77661"/>
    <w:rsid w:val="00D80D76"/>
    <w:rsid w:val="00D83595"/>
    <w:rsid w:val="00D846BD"/>
    <w:rsid w:val="00D85168"/>
    <w:rsid w:val="00D86607"/>
    <w:rsid w:val="00D91E11"/>
    <w:rsid w:val="00D92F82"/>
    <w:rsid w:val="00D96B31"/>
    <w:rsid w:val="00D96CC7"/>
    <w:rsid w:val="00D976DA"/>
    <w:rsid w:val="00DA6CD7"/>
    <w:rsid w:val="00DB12C7"/>
    <w:rsid w:val="00DB12F6"/>
    <w:rsid w:val="00DB375C"/>
    <w:rsid w:val="00DB5835"/>
    <w:rsid w:val="00DC3074"/>
    <w:rsid w:val="00DC6EEB"/>
    <w:rsid w:val="00DC7A90"/>
    <w:rsid w:val="00DD1464"/>
    <w:rsid w:val="00DD2EE5"/>
    <w:rsid w:val="00DD4029"/>
    <w:rsid w:val="00DE1DA8"/>
    <w:rsid w:val="00DE33F7"/>
    <w:rsid w:val="00DE4AA9"/>
    <w:rsid w:val="00DE4CFF"/>
    <w:rsid w:val="00DF3AD1"/>
    <w:rsid w:val="00DF540F"/>
    <w:rsid w:val="00DF5FF1"/>
    <w:rsid w:val="00E00617"/>
    <w:rsid w:val="00E01070"/>
    <w:rsid w:val="00E0127D"/>
    <w:rsid w:val="00E041D1"/>
    <w:rsid w:val="00E13F3A"/>
    <w:rsid w:val="00E14485"/>
    <w:rsid w:val="00E179E5"/>
    <w:rsid w:val="00E244AC"/>
    <w:rsid w:val="00E248AC"/>
    <w:rsid w:val="00E3466F"/>
    <w:rsid w:val="00E370B4"/>
    <w:rsid w:val="00E37412"/>
    <w:rsid w:val="00E37675"/>
    <w:rsid w:val="00E4051C"/>
    <w:rsid w:val="00E42AC1"/>
    <w:rsid w:val="00E514C3"/>
    <w:rsid w:val="00E528D3"/>
    <w:rsid w:val="00E532BD"/>
    <w:rsid w:val="00E53F9E"/>
    <w:rsid w:val="00E66684"/>
    <w:rsid w:val="00E83A44"/>
    <w:rsid w:val="00E8449D"/>
    <w:rsid w:val="00E879FC"/>
    <w:rsid w:val="00E9137E"/>
    <w:rsid w:val="00E952EF"/>
    <w:rsid w:val="00E9740A"/>
    <w:rsid w:val="00E97A1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F0400A"/>
    <w:rsid w:val="00F04C86"/>
    <w:rsid w:val="00F1105D"/>
    <w:rsid w:val="00F129B5"/>
    <w:rsid w:val="00F14E4B"/>
    <w:rsid w:val="00F16E37"/>
    <w:rsid w:val="00F236F0"/>
    <w:rsid w:val="00F32F0A"/>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712D2"/>
    <w:rsid w:val="00F81C2C"/>
    <w:rsid w:val="00F82406"/>
    <w:rsid w:val="00F907C1"/>
    <w:rsid w:val="00FA1B66"/>
    <w:rsid w:val="00FA446C"/>
    <w:rsid w:val="00FB0D5A"/>
    <w:rsid w:val="00FB2907"/>
    <w:rsid w:val="00FB2E84"/>
    <w:rsid w:val="00FB2EB3"/>
    <w:rsid w:val="00FB670D"/>
    <w:rsid w:val="00FB7754"/>
    <w:rsid w:val="00FC517B"/>
    <w:rsid w:val="00FC52B3"/>
    <w:rsid w:val="00FC77BC"/>
    <w:rsid w:val="00FD03AF"/>
    <w:rsid w:val="00FD6B83"/>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F14B"/>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vs.minsa.gob.pe/local/MINSA/4143.pdf" TargetMode="External"/><Relationship Id="rId18" Type="http://schemas.openxmlformats.org/officeDocument/2006/relationships/hyperlink" Target="https://www.onmeda.es/test/trastornos_alimenticios_te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tionaleatingdisorders.org/que-causa-un-trastorno-alimenticio" TargetMode="External"/><Relationship Id="rId2" Type="http://schemas.openxmlformats.org/officeDocument/2006/relationships/numbering" Target="numbering.xml"/><Relationship Id="rId16" Type="http://schemas.openxmlformats.org/officeDocument/2006/relationships/hyperlink" Target="https://www.nacion.com/ciencia/salud/mas-de-la-mitad-de-escolares-y-colegiales-ticos-estan-descontentos-con-su-cuerpo/LJUSAF5SHJANFMZAETSZU4AL2I/s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nv.ucr.ac.cr/es/noticias/estudio-revela-riesgo-de-anorexia-nerviosa-en-adolescentes-tic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ru21.pe/lima/preocupante-hay-500-casos-bulimia-anorexia-peru-1794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4</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5</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6</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7</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8</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s>
</file>

<file path=customXml/itemProps1.xml><?xml version="1.0" encoding="utf-8"?>
<ds:datastoreItem xmlns:ds="http://schemas.openxmlformats.org/officeDocument/2006/customXml" ds:itemID="{59B20780-1406-40F0-8F7E-0931F154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23</Pages>
  <Words>2384</Words>
  <Characters>13589</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15942</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23</cp:revision>
  <cp:lastPrinted>2013-11-20T23:54:00Z</cp:lastPrinted>
  <dcterms:created xsi:type="dcterms:W3CDTF">2018-05-18T19:59:00Z</dcterms:created>
  <dcterms:modified xsi:type="dcterms:W3CDTF">2018-05-25T02:27:00Z</dcterms:modified>
</cp:coreProperties>
</file>