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  <w:shd w:fill="000000"/>
      </w:pPr>
      <w:r>
        <w:drawing>
          <wp:inline xmlns:a="http://schemas.openxmlformats.org/drawingml/2006/main" xmlns:pic="http://schemas.openxmlformats.org/drawingml/2006/picture">
            <wp:extent cx="2057400" cy="2057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dcolorido (2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left"/>
        <w:shd w:fill="000000"/>
      </w:pPr>
      <w:r>
        <w:t xml:space="preserve"> </w:t>
      </w:r>
    </w:p>
    <w:p>
      <w:pPr>
        <w:spacing w:before="0" w:after="0" w:line="240" w:lineRule="auto"/>
        <w:jc w:val="left"/>
        <w:shd w:fill="000000"/>
      </w:pPr>
      <w:r>
        <w:t xml:space="preserve"> </w:t>
      </w:r>
    </w:p>
    <w:p>
      <w:pPr>
        <w:spacing w:before="0" w:after="80" w:line="240" w:lineRule="auto"/>
        <w:jc w:val="center"/>
        <w:shd w:fill="000000"/>
      </w:pPr>
      <w:r>
        <w:rPr>
          <w:rFonts w:ascii="Poppins" w:hAnsi="Poppins"/>
          <w:b/>
          <w:i w:val="0"/>
          <w:color w:val="FFFFFF"/>
          <w:sz w:val="50"/>
        </w:rPr>
        <w:t>PROPOSTA COMERCIAL</w:t>
      </w:r>
    </w:p>
    <w:p>
      <w:pPr>
        <w:spacing w:before="0" w:after="400" w:line="264" w:lineRule="auto"/>
        <w:jc w:val="center"/>
        <w:shd w:fill="000000"/>
      </w:pPr>
      <w:r>
        <w:rPr>
          <w:rFonts w:ascii="Poppins" w:hAnsi="Poppins"/>
          <w:b/>
          <w:i w:val="0"/>
          <w:color w:val="00D8E8"/>
          <w:sz w:val="26"/>
        </w:rPr>
        <w:t>Venda, instalação e configuração de painéis de LED</w:t>
      </w:r>
    </w:p>
    <w:p>
      <w:pPr>
        <w:spacing w:before="500" w:after="100" w:line="240" w:lineRule="auto"/>
        <w:jc w:val="center"/>
      </w:pPr>
      <w:r>
        <w:rPr>
          <w:rFonts w:ascii="Poppins" w:hAnsi="Poppins"/>
          <w:b/>
          <w:i w:val="0"/>
          <w:color w:val="171717"/>
          <w:sz w:val="36"/>
        </w:rPr>
        <w:t>{{proposta_titulo}}</w:t>
      </w:r>
    </w:p>
    <w:p>
      <w:pPr>
        <w:spacing w:before="0" w:after="60" w:line="240" w:lineRule="auto"/>
        <w:jc w:val="center"/>
      </w:pPr>
      <w:r>
        <w:rPr>
          <w:rFonts w:ascii="Poppins" w:hAnsi="Poppins"/>
          <w:b w:val="0"/>
          <w:i w:val="0"/>
          <w:color w:val="666666"/>
          <w:sz w:val="19"/>
        </w:rPr>
        <w:t>Preparada especialmente para</w:t>
      </w:r>
    </w:p>
    <w:p>
      <w:pPr>
        <w:spacing w:before="0" w:after="440" w:line="240" w:lineRule="auto"/>
        <w:jc w:val="center"/>
      </w:pPr>
      <w:r>
        <w:rPr>
          <w:rFonts w:ascii="Poppins" w:hAnsi="Poppins"/>
          <w:b/>
          <w:i w:val="0"/>
          <w:color w:val="00D8E8"/>
          <w:sz w:val="32"/>
        </w:rPr>
        <w:t>{{cliente_nome}}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F4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/>
                <w:i w:val="0"/>
                <w:color w:val="00D8E8"/>
                <w:sz w:val="18"/>
              </w:rPr>
              <w:t>Proposta</w:t>
            </w:r>
          </w:p>
        </w:tc>
        <w:tc>
          <w:tcPr>
            <w:tcW w:type="dxa" w:w="66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9"/>
              </w:rPr>
              <w:t>{{proposta_numero}}</w:t>
            </w:r>
          </w:p>
        </w:tc>
      </w:tr>
      <w:tr>
        <w:tc>
          <w:tcPr>
            <w:tcW w:type="dxa" w:w="2700"/>
            <w:shd w:fill="F4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/>
                <w:i w:val="0"/>
                <w:color w:val="00D8E8"/>
                <w:sz w:val="18"/>
              </w:rPr>
              <w:t>Data de emissão</w:t>
            </w:r>
          </w:p>
        </w:tc>
        <w:tc>
          <w:tcPr>
            <w:tcW w:type="dxa" w:w="66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9"/>
              </w:rPr>
              <w:t>{{proposta_data}}</w:t>
            </w:r>
          </w:p>
        </w:tc>
      </w:tr>
      <w:tr>
        <w:tc>
          <w:tcPr>
            <w:tcW w:type="dxa" w:w="2700"/>
            <w:shd w:fill="F4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/>
                <w:i w:val="0"/>
                <w:color w:val="00D8E8"/>
                <w:sz w:val="18"/>
              </w:rPr>
              <w:t>Validade</w:t>
            </w:r>
          </w:p>
        </w:tc>
        <w:tc>
          <w:tcPr>
            <w:tcW w:type="dxa" w:w="66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9"/>
              </w:rPr>
              <w:t>{{proposta_validade}}</w:t>
            </w:r>
          </w:p>
        </w:tc>
      </w:tr>
      <w:tr>
        <w:tc>
          <w:tcPr>
            <w:tcW w:type="dxa" w:w="2700"/>
            <w:shd w:fill="F4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/>
                <w:i w:val="0"/>
                <w:color w:val="00D8E8"/>
                <w:sz w:val="18"/>
              </w:rPr>
              <w:t>Responsável comercial</w:t>
            </w:r>
          </w:p>
        </w:tc>
        <w:tc>
          <w:tcPr>
            <w:tcW w:type="dxa" w:w="66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9"/>
              </w:rPr>
              <w:t>{{responsavel_nome}}</w:t>
            </w:r>
          </w:p>
        </w:tc>
      </w:tr>
    </w:tbl>
    <w:p>
      <w:pPr>
        <w:spacing w:after="60"/>
      </w:pPr>
    </w:p>
    <w:p>
      <w:pPr>
        <w:spacing w:before="100" w:after="200" w:line="300" w:lineRule="auto"/>
        <w:jc w:val="left"/>
        <w:shd w:fill="F4F4F4"/>
      </w:pPr>
      <w:r>
        <w:rPr>
          <w:rFonts w:ascii="Poppins" w:hAnsi="Poppins"/>
          <w:b/>
          <w:i w:val="0"/>
          <w:color w:val="00D8E8"/>
          <w:sz w:val="20"/>
        </w:rPr>
        <w:t xml:space="preserve">OBJETIVO </w:t>
      </w:r>
      <w:r>
        <w:rPr>
          <w:rFonts w:ascii="Poppins" w:hAnsi="Poppins"/>
          <w:b w:val="0"/>
          <w:i w:val="0"/>
          <w:color w:val="171717"/>
          <w:sz w:val="20"/>
        </w:rPr>
        <w:t>{{resumo_executivo_da_solucao}}</w:t>
      </w:r>
    </w:p>
    <w:p>
      <w:r>
        <w:br w:type="page"/>
      </w:r>
    </w:p>
    <w:p>
      <w:pPr>
        <w:pStyle w:val="Heading1"/>
        <w:keepNext/>
        <w:spacing w:before="360" w:after="200" w:line="240" w:lineRule="auto"/>
        <w:jc w:val="left"/>
      </w:pPr>
      <w:r/>
      <w:r>
        <w:rPr>
          <w:rFonts w:ascii="Poppins" w:hAnsi="Poppins"/>
          <w:b/>
          <w:i w:val="0"/>
          <w:color w:val="2D4EFF"/>
          <w:sz w:val="32"/>
        </w:rPr>
        <w:t>Dados do projeto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F4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/>
                <w:i w:val="0"/>
                <w:color w:val="2D4EFF"/>
                <w:sz w:val="18"/>
              </w:rPr>
              <w:t>Cliente</w:t>
            </w:r>
          </w:p>
        </w:tc>
        <w:tc>
          <w:tcPr>
            <w:tcW w:type="dxa" w:w="66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9"/>
              </w:rPr>
              <w:t>{{cliente_nome}}</w:t>
            </w:r>
          </w:p>
        </w:tc>
      </w:tr>
      <w:tr>
        <w:tc>
          <w:tcPr>
            <w:tcW w:type="dxa" w:w="2700"/>
            <w:shd w:fill="F4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/>
                <w:i w:val="0"/>
                <w:color w:val="2D4EFF"/>
                <w:sz w:val="18"/>
              </w:rPr>
              <w:t>Local de instalação</w:t>
            </w:r>
          </w:p>
        </w:tc>
        <w:tc>
          <w:tcPr>
            <w:tcW w:type="dxa" w:w="66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9"/>
              </w:rPr>
              <w:t>{{projeto_local}}</w:t>
            </w:r>
          </w:p>
        </w:tc>
      </w:tr>
      <w:tr>
        <w:tc>
          <w:tcPr>
            <w:tcW w:type="dxa" w:w="2700"/>
            <w:shd w:fill="F4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/>
                <w:i w:val="0"/>
                <w:color w:val="2D4EFF"/>
                <w:sz w:val="18"/>
              </w:rPr>
              <w:t>Aplicação</w:t>
            </w:r>
          </w:p>
        </w:tc>
        <w:tc>
          <w:tcPr>
            <w:tcW w:type="dxa" w:w="66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9"/>
              </w:rPr>
              <w:t>{{projeto_aplicacao}}</w:t>
            </w:r>
          </w:p>
        </w:tc>
      </w:tr>
      <w:tr>
        <w:tc>
          <w:tcPr>
            <w:tcW w:type="dxa" w:w="2700"/>
            <w:shd w:fill="F4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/>
                <w:i w:val="0"/>
                <w:color w:val="2D4EFF"/>
                <w:sz w:val="18"/>
              </w:rPr>
              <w:t>Ambiente</w:t>
            </w:r>
          </w:p>
        </w:tc>
        <w:tc>
          <w:tcPr>
            <w:tcW w:type="dxa" w:w="66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9"/>
              </w:rPr>
              <w:t>{{projeto_ambiente_interno_externo}}</w:t>
            </w:r>
          </w:p>
        </w:tc>
      </w:tr>
      <w:tr>
        <w:tc>
          <w:tcPr>
            <w:tcW w:type="dxa" w:w="2700"/>
            <w:shd w:fill="F4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/>
                <w:i w:val="0"/>
                <w:color w:val="2D4EFF"/>
                <w:sz w:val="18"/>
              </w:rPr>
              <w:t>Prazo desejado</w:t>
            </w:r>
          </w:p>
        </w:tc>
        <w:tc>
          <w:tcPr>
            <w:tcW w:type="dxa" w:w="66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9"/>
              </w:rPr>
              <w:t>{{projeto_prazo_desejado}}</w:t>
            </w:r>
          </w:p>
        </w:tc>
      </w:tr>
      <w:tr>
        <w:tc>
          <w:tcPr>
            <w:tcW w:type="dxa" w:w="2700"/>
            <w:shd w:fill="F4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/>
                <w:i w:val="0"/>
                <w:color w:val="2D4EFF"/>
                <w:sz w:val="18"/>
              </w:rPr>
              <w:t>Responsável técnico</w:t>
            </w:r>
          </w:p>
        </w:tc>
        <w:tc>
          <w:tcPr>
            <w:tcW w:type="dxa" w:w="66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9"/>
              </w:rPr>
              <w:t>{{responsavel_tecnico}}</w:t>
            </w:r>
          </w:p>
        </w:tc>
      </w:tr>
    </w:tbl>
    <w:p>
      <w:pPr>
        <w:spacing w:after="60"/>
      </w:pPr>
    </w:p>
    <w:p>
      <w:pPr>
        <w:pStyle w:val="Heading1"/>
        <w:keepNext/>
        <w:spacing w:before="360" w:after="200" w:line="240" w:lineRule="auto"/>
        <w:jc w:val="left"/>
      </w:pPr>
      <w:r/>
      <w:r>
        <w:rPr>
          <w:rFonts w:ascii="Poppins" w:hAnsi="Poppins"/>
          <w:b/>
          <w:i w:val="0"/>
          <w:color w:val="2D4EFF"/>
          <w:sz w:val="32"/>
        </w:rPr>
        <w:t>Configuração do painel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600"/>
        <w:gridCol w:w="1600"/>
        <w:gridCol w:w="1800"/>
        <w:gridCol w:w="2160"/>
      </w:tblGrid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D4EFF"/>
            <w:tcBorders>
              <w:top w:val="single" w:sz="6" w:color="2D4EFF"/>
              <w:left w:val="single" w:sz="6" w:color="2D4EFF"/>
              <w:bottom w:val="single" w:sz="6" w:color="2D4EFF"/>
              <w:right w:val="single" w:sz="6" w:color="2D4EFF"/>
              <w:insideH w:val="single" w:sz="6" w:color="2D4EFF"/>
              <w:insideV w:val="single" w:sz="6" w:color="2D4EFF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Poppins" w:hAnsi="Poppins"/>
                <w:b/>
                <w:i w:val="0"/>
                <w:color w:val="FFFFFF"/>
                <w:sz w:val="18"/>
              </w:rPr>
              <w:t>Modelo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D4EFF"/>
            <w:tcBorders>
              <w:top w:val="single" w:sz="6" w:color="2D4EFF"/>
              <w:left w:val="single" w:sz="6" w:color="2D4EFF"/>
              <w:bottom w:val="single" w:sz="6" w:color="2D4EFF"/>
              <w:right w:val="single" w:sz="6" w:color="2D4EFF"/>
              <w:insideH w:val="single" w:sz="6" w:color="2D4EFF"/>
              <w:insideV w:val="single" w:sz="6" w:color="2D4EFF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Poppins" w:hAnsi="Poppins"/>
                <w:b/>
                <w:i w:val="0"/>
                <w:color w:val="FFFFFF"/>
                <w:sz w:val="18"/>
              </w:rPr>
              <w:t>Largura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D4EFF"/>
            <w:tcBorders>
              <w:top w:val="single" w:sz="6" w:color="2D4EFF"/>
              <w:left w:val="single" w:sz="6" w:color="2D4EFF"/>
              <w:bottom w:val="single" w:sz="6" w:color="2D4EFF"/>
              <w:right w:val="single" w:sz="6" w:color="2D4EFF"/>
              <w:insideH w:val="single" w:sz="6" w:color="2D4EFF"/>
              <w:insideV w:val="single" w:sz="6" w:color="2D4EFF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Poppins" w:hAnsi="Poppins"/>
                <w:b/>
                <w:i w:val="0"/>
                <w:color w:val="FFFFFF"/>
                <w:sz w:val="18"/>
              </w:rPr>
              <w:t>Altura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D4EFF"/>
            <w:tcBorders>
              <w:top w:val="single" w:sz="6" w:color="2D4EFF"/>
              <w:left w:val="single" w:sz="6" w:color="2D4EFF"/>
              <w:bottom w:val="single" w:sz="6" w:color="2D4EFF"/>
              <w:right w:val="single" w:sz="6" w:color="2D4EFF"/>
              <w:insideH w:val="single" w:sz="6" w:color="2D4EFF"/>
              <w:insideV w:val="single" w:sz="6" w:color="2D4EFF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Poppins" w:hAnsi="Poppins"/>
                <w:b/>
                <w:i w:val="0"/>
                <w:color w:val="FFFFFF"/>
                <w:sz w:val="18"/>
              </w:rPr>
              <w:t>Área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D4EFF"/>
            <w:tcBorders>
              <w:top w:val="single" w:sz="6" w:color="2D4EFF"/>
              <w:left w:val="single" w:sz="6" w:color="2D4EFF"/>
              <w:bottom w:val="single" w:sz="6" w:color="2D4EFF"/>
              <w:right w:val="single" w:sz="6" w:color="2D4EFF"/>
              <w:insideH w:val="single" w:sz="6" w:color="2D4EFF"/>
              <w:insideV w:val="single" w:sz="6" w:color="2D4EFF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Poppins" w:hAnsi="Poppins"/>
                <w:b/>
                <w:i w:val="0"/>
                <w:color w:val="FFFFFF"/>
                <w:sz w:val="18"/>
              </w:rPr>
              <w:t>Altura do chão</w:t>
            </w:r>
          </w:p>
        </w:tc>
      </w:tr>
      <w:tr>
        <w:tc>
          <w:tcPr>
            <w:tcW w:type="dxa" w:w="22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{{painel_modelo}}</w:t>
            </w:r>
          </w:p>
        </w:tc>
        <w:tc>
          <w:tcPr>
            <w:tcW w:type="dxa" w:w="16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{{painel_largura}}</w:t>
            </w:r>
          </w:p>
        </w:tc>
        <w:tc>
          <w:tcPr>
            <w:tcW w:type="dxa" w:w="16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{{painel_altura}}</w:t>
            </w:r>
          </w:p>
        </w:tc>
        <w:tc>
          <w:tcPr>
            <w:tcW w:type="dxa" w:w="18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{{painel_area}}</w:t>
            </w:r>
          </w:p>
        </w:tc>
        <w:tc>
          <w:tcPr>
            <w:tcW w:type="dxa" w:w="21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{{painel_altura_chao}}</w:t>
            </w:r>
          </w:p>
        </w:tc>
      </w:tr>
    </w:tbl>
    <w:p>
      <w:pPr>
        <w:spacing w:before="0" w:after="100" w:line="240" w:lineRule="auto"/>
        <w:jc w:val="left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F4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/>
                <w:i w:val="0"/>
                <w:color w:val="2D4EFF"/>
                <w:sz w:val="18"/>
              </w:rPr>
              <w:t>Pixel pitch</w:t>
            </w:r>
          </w:p>
        </w:tc>
        <w:tc>
          <w:tcPr>
            <w:tcW w:type="dxa" w:w="66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9"/>
              </w:rPr>
              <w:t>{{painel_pixel_pitch}}</w:t>
            </w:r>
          </w:p>
        </w:tc>
      </w:tr>
      <w:tr>
        <w:tc>
          <w:tcPr>
            <w:tcW w:type="dxa" w:w="2700"/>
            <w:shd w:fill="F4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/>
                <w:i w:val="0"/>
                <w:color w:val="2D4EFF"/>
                <w:sz w:val="18"/>
              </w:rPr>
              <w:t>Brilho</w:t>
            </w:r>
          </w:p>
        </w:tc>
        <w:tc>
          <w:tcPr>
            <w:tcW w:type="dxa" w:w="66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9"/>
              </w:rPr>
              <w:t>{{painel_brilho}}</w:t>
            </w:r>
          </w:p>
        </w:tc>
      </w:tr>
      <w:tr>
        <w:tc>
          <w:tcPr>
            <w:tcW w:type="dxa" w:w="2700"/>
            <w:shd w:fill="F4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/>
                <w:i w:val="0"/>
                <w:color w:val="2D4EFF"/>
                <w:sz w:val="18"/>
              </w:rPr>
              <w:t>Resolução estimada</w:t>
            </w:r>
          </w:p>
        </w:tc>
        <w:tc>
          <w:tcPr>
            <w:tcW w:type="dxa" w:w="66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9"/>
              </w:rPr>
              <w:t>{{painel_resolucao}}</w:t>
            </w:r>
          </w:p>
        </w:tc>
      </w:tr>
      <w:tr>
        <w:tc>
          <w:tcPr>
            <w:tcW w:type="dxa" w:w="2700"/>
            <w:shd w:fill="F4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/>
                <w:i w:val="0"/>
                <w:color w:val="2D4EFF"/>
                <w:sz w:val="18"/>
              </w:rPr>
              <w:t>Gabinetes / módulos</w:t>
            </w:r>
          </w:p>
        </w:tc>
        <w:tc>
          <w:tcPr>
            <w:tcW w:type="dxa" w:w="66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9"/>
              </w:rPr>
              <w:t>{{painel_quantidade_modulos}}</w:t>
            </w:r>
          </w:p>
        </w:tc>
      </w:tr>
      <w:tr>
        <w:tc>
          <w:tcPr>
            <w:tcW w:type="dxa" w:w="2700"/>
            <w:shd w:fill="F4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/>
                <w:i w:val="0"/>
                <w:color w:val="2D4EFF"/>
                <w:sz w:val="18"/>
              </w:rPr>
              <w:t>Processadora</w:t>
            </w:r>
          </w:p>
        </w:tc>
        <w:tc>
          <w:tcPr>
            <w:tcW w:type="dxa" w:w="66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9"/>
              </w:rPr>
              <w:t>{{painel_processadora}}</w:t>
            </w:r>
          </w:p>
        </w:tc>
      </w:tr>
      <w:tr>
        <w:tc>
          <w:tcPr>
            <w:tcW w:type="dxa" w:w="2700"/>
            <w:shd w:fill="F4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/>
                <w:i w:val="0"/>
                <w:color w:val="2D4EFF"/>
                <w:sz w:val="18"/>
              </w:rPr>
              <w:t>Software</w:t>
            </w:r>
          </w:p>
        </w:tc>
        <w:tc>
          <w:tcPr>
            <w:tcW w:type="dxa" w:w="66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9"/>
              </w:rPr>
              <w:t>{{painel_software}}</w:t>
            </w:r>
          </w:p>
        </w:tc>
      </w:tr>
    </w:tbl>
    <w:p>
      <w:pPr>
        <w:spacing w:after="60"/>
      </w:pPr>
    </w:p>
    <w:p>
      <w:pPr>
        <w:spacing w:before="100" w:after="200" w:line="300" w:lineRule="auto"/>
        <w:jc w:val="left"/>
        <w:shd w:fill="F4F4F4"/>
      </w:pPr>
      <w:r>
        <w:rPr>
          <w:rFonts w:ascii="Poppins" w:hAnsi="Poppins"/>
          <w:b/>
          <w:i w:val="0"/>
          <w:color w:val="EE176A"/>
          <w:sz w:val="20"/>
        </w:rPr>
        <w:t xml:space="preserve">PROJETO VISUAL </w:t>
      </w:r>
      <w:r>
        <w:rPr>
          <w:rFonts w:ascii="Poppins" w:hAnsi="Poppins"/>
          <w:b w:val="0"/>
          <w:i w:val="0"/>
          <w:color w:val="171717"/>
          <w:sz w:val="20"/>
        </w:rPr>
        <w:t>{{descricao_da_disposicao_do_painel_e_estrutura}}</w:t>
      </w:r>
    </w:p>
    <w:p>
      <w:pPr>
        <w:spacing w:before="280" w:after="360" w:line="240" w:lineRule="auto"/>
        <w:jc w:val="center"/>
      </w:pPr>
      <w:r>
        <w:rPr>
          <w:rFonts w:ascii="Poppins" w:hAnsi="Poppins"/>
          <w:b/>
          <w:i w:val="0"/>
          <w:color w:val="666666"/>
          <w:sz w:val="20"/>
        </w:rPr>
        <w:t>[ESPAÇO RESERVADO PARA IMAGEM, RENDER OU FOTOMONTAGEM DO PROJETO]</w:t>
      </w:r>
    </w:p>
    <w:p>
      <w:r>
        <w:br w:type="page"/>
      </w:r>
    </w:p>
    <w:p>
      <w:pPr>
        <w:pStyle w:val="Heading1"/>
        <w:keepNext/>
        <w:spacing w:before="360" w:after="200" w:line="240" w:lineRule="auto"/>
        <w:jc w:val="left"/>
      </w:pPr>
      <w:r/>
      <w:r>
        <w:rPr>
          <w:rFonts w:ascii="Poppins" w:hAnsi="Poppins"/>
          <w:b/>
          <w:i w:val="0"/>
          <w:color w:val="2D4EFF"/>
          <w:sz w:val="32"/>
        </w:rPr>
        <w:t>Itens e serviços fornecidos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5260"/>
        <w:gridCol w:w="180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D4EFF"/>
            <w:tcBorders>
              <w:top w:val="single" w:sz="6" w:color="2D4EFF"/>
              <w:left w:val="single" w:sz="6" w:color="2D4EFF"/>
              <w:bottom w:val="single" w:sz="6" w:color="2D4EFF"/>
              <w:right w:val="single" w:sz="6" w:color="2D4EFF"/>
              <w:insideH w:val="single" w:sz="6" w:color="2D4EFF"/>
              <w:insideV w:val="single" w:sz="6" w:color="2D4EFF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Poppins" w:hAnsi="Poppins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5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D4EFF"/>
            <w:tcBorders>
              <w:top w:val="single" w:sz="6" w:color="2D4EFF"/>
              <w:left w:val="single" w:sz="6" w:color="2D4EFF"/>
              <w:bottom w:val="single" w:sz="6" w:color="2D4EFF"/>
              <w:right w:val="single" w:sz="6" w:color="2D4EFF"/>
              <w:insideH w:val="single" w:sz="6" w:color="2D4EFF"/>
              <w:insideV w:val="single" w:sz="6" w:color="2D4EFF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Poppins" w:hAnsi="Poppins"/>
                <w:b/>
                <w:i w:val="0"/>
                <w:color w:val="FFFFFF"/>
                <w:sz w:val="18"/>
              </w:rPr>
              <w:t>Descrição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D4EFF"/>
            <w:tcBorders>
              <w:top w:val="single" w:sz="6" w:color="2D4EFF"/>
              <w:left w:val="single" w:sz="6" w:color="2D4EFF"/>
              <w:bottom w:val="single" w:sz="6" w:color="2D4EFF"/>
              <w:right w:val="single" w:sz="6" w:color="2D4EFF"/>
              <w:insideH w:val="single" w:sz="6" w:color="2D4EFF"/>
              <w:insideV w:val="single" w:sz="6" w:color="2D4EFF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Poppins" w:hAnsi="Poppins"/>
                <w:b/>
                <w:i w:val="0"/>
                <w:color w:val="FFFFFF"/>
                <w:sz w:val="18"/>
              </w:rPr>
              <w:t>Quantidade</w:t>
            </w:r>
          </w:p>
        </w:tc>
      </w:tr>
      <w:tr>
        <w:tc>
          <w:tcPr>
            <w:tcW w:type="dxa" w:w="23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Painel de LED</w:t>
            </w:r>
          </w:p>
        </w:tc>
        <w:tc>
          <w:tcPr>
            <w:tcW w:type="dxa" w:w="52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{{fornecimento_painel}}</w:t>
            </w:r>
          </w:p>
        </w:tc>
        <w:tc>
          <w:tcPr>
            <w:tcW w:type="dxa" w:w="18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{{qtd_painel}}</w:t>
            </w:r>
          </w:p>
        </w:tc>
      </w:tr>
      <w:tr>
        <w:tc>
          <w:tcPr>
            <w:tcW w:type="dxa" w:w="2300"/>
            <w:shd w:fill="F4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Processamento</w:t>
            </w:r>
          </w:p>
        </w:tc>
        <w:tc>
          <w:tcPr>
            <w:tcW w:type="dxa" w:w="5260"/>
            <w:shd w:fill="F4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{{fornecimento_processadora}}</w:t>
            </w:r>
          </w:p>
        </w:tc>
        <w:tc>
          <w:tcPr>
            <w:tcW w:type="dxa" w:w="1800"/>
            <w:shd w:fill="F4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{{qtd_processadora}}</w:t>
            </w:r>
          </w:p>
        </w:tc>
      </w:tr>
      <w:tr>
        <w:tc>
          <w:tcPr>
            <w:tcW w:type="dxa" w:w="23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Estrutura / serralheria</w:t>
            </w:r>
          </w:p>
        </w:tc>
        <w:tc>
          <w:tcPr>
            <w:tcW w:type="dxa" w:w="52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{{fornecimento_estrutura}}</w:t>
            </w:r>
          </w:p>
        </w:tc>
        <w:tc>
          <w:tcPr>
            <w:tcW w:type="dxa" w:w="18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{{qtd_estrutura}}</w:t>
            </w:r>
          </w:p>
        </w:tc>
      </w:tr>
      <w:tr>
        <w:tc>
          <w:tcPr>
            <w:tcW w:type="dxa" w:w="2300"/>
            <w:shd w:fill="F4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Fundação</w:t>
            </w:r>
          </w:p>
        </w:tc>
        <w:tc>
          <w:tcPr>
            <w:tcW w:type="dxa" w:w="5260"/>
            <w:shd w:fill="F4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{{fornecimento_fundacao}}</w:t>
            </w:r>
          </w:p>
        </w:tc>
        <w:tc>
          <w:tcPr>
            <w:tcW w:type="dxa" w:w="1800"/>
            <w:shd w:fill="F4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{{qtd_fundacao}}</w:t>
            </w:r>
          </w:p>
        </w:tc>
      </w:tr>
      <w:tr>
        <w:tc>
          <w:tcPr>
            <w:tcW w:type="dxa" w:w="23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Instalação elétrica</w:t>
            </w:r>
          </w:p>
        </w:tc>
        <w:tc>
          <w:tcPr>
            <w:tcW w:type="dxa" w:w="52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{{fornecimento_eletrica}}</w:t>
            </w:r>
          </w:p>
        </w:tc>
        <w:tc>
          <w:tcPr>
            <w:tcW w:type="dxa" w:w="18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{{qtd_eletrica}}</w:t>
            </w:r>
          </w:p>
        </w:tc>
      </w:tr>
      <w:tr>
        <w:tc>
          <w:tcPr>
            <w:tcW w:type="dxa" w:w="2300"/>
            <w:shd w:fill="F4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Software e configuração</w:t>
            </w:r>
          </w:p>
        </w:tc>
        <w:tc>
          <w:tcPr>
            <w:tcW w:type="dxa" w:w="5260"/>
            <w:shd w:fill="F4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{{fornecimento_software}}</w:t>
            </w:r>
          </w:p>
        </w:tc>
        <w:tc>
          <w:tcPr>
            <w:tcW w:type="dxa" w:w="1800"/>
            <w:shd w:fill="F4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{{qtd_software}}</w:t>
            </w:r>
          </w:p>
        </w:tc>
      </w:tr>
      <w:tr>
        <w:tc>
          <w:tcPr>
            <w:tcW w:type="dxa" w:w="23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Treinamento</w:t>
            </w:r>
          </w:p>
        </w:tc>
        <w:tc>
          <w:tcPr>
            <w:tcW w:type="dxa" w:w="52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{{fornecimento_treinamento}}</w:t>
            </w:r>
          </w:p>
        </w:tc>
        <w:tc>
          <w:tcPr>
            <w:tcW w:type="dxa" w:w="18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{{qtd_treinamento}}</w:t>
            </w:r>
          </w:p>
        </w:tc>
      </w:tr>
      <w:tr>
        <w:tc>
          <w:tcPr>
            <w:tcW w:type="dxa" w:w="2300"/>
            <w:shd w:fill="F4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Frete</w:t>
            </w:r>
          </w:p>
        </w:tc>
        <w:tc>
          <w:tcPr>
            <w:tcW w:type="dxa" w:w="5260"/>
            <w:shd w:fill="F4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{{fornecimento_frete}}</w:t>
            </w:r>
          </w:p>
        </w:tc>
        <w:tc>
          <w:tcPr>
            <w:tcW w:type="dxa" w:w="1800"/>
            <w:shd w:fill="F4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{{qtd_frete}}</w:t>
            </w:r>
          </w:p>
        </w:tc>
      </w:tr>
    </w:tbl>
    <w:p>
      <w:pPr>
        <w:spacing w:before="0" w:after="100" w:line="240" w:lineRule="auto"/>
        <w:jc w:val="left"/>
      </w:pPr>
    </w:p>
    <w:p>
      <w:r>
        <w:br w:type="page"/>
      </w:r>
    </w:p>
    <w:p>
      <w:pPr>
        <w:pStyle w:val="Heading1"/>
        <w:keepNext/>
        <w:spacing w:before="360" w:after="200" w:line="240" w:lineRule="auto"/>
        <w:jc w:val="left"/>
      </w:pPr>
      <w:r/>
      <w:r>
        <w:rPr>
          <w:rFonts w:ascii="Poppins" w:hAnsi="Poppins"/>
          <w:b/>
          <w:i w:val="0"/>
          <w:color w:val="2D4EFF"/>
          <w:sz w:val="32"/>
        </w:rPr>
        <w:t>Investimento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0"/>
        <w:gridCol w:w="2360"/>
      </w:tblGrid>
      <w:tr>
        <w:tc>
          <w:tcPr>
            <w:tcW w:type="dxa" w:w="7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D4EFF"/>
            <w:tcBorders>
              <w:top w:val="single" w:sz="6" w:color="2D4EFF"/>
              <w:left w:val="single" w:sz="6" w:color="2D4EFF"/>
              <w:bottom w:val="single" w:sz="6" w:color="2D4EFF"/>
              <w:right w:val="single" w:sz="6" w:color="2D4EFF"/>
              <w:insideH w:val="single" w:sz="6" w:color="2D4EFF"/>
              <w:insideV w:val="single" w:sz="6" w:color="2D4EFF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Poppins" w:hAnsi="Poppins"/>
                <w:b/>
                <w:i w:val="0"/>
                <w:color w:val="FFFFFF"/>
                <w:sz w:val="18"/>
              </w:rPr>
              <w:t>Descrição</w:t>
            </w:r>
          </w:p>
        </w:tc>
        <w:tc>
          <w:tcPr>
            <w:tcW w:type="dxa" w:w="2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D4EFF"/>
            <w:tcBorders>
              <w:top w:val="single" w:sz="6" w:color="2D4EFF"/>
              <w:left w:val="single" w:sz="6" w:color="2D4EFF"/>
              <w:bottom w:val="single" w:sz="6" w:color="2D4EFF"/>
              <w:right w:val="single" w:sz="6" w:color="2D4EFF"/>
              <w:insideH w:val="single" w:sz="6" w:color="2D4EFF"/>
              <w:insideV w:val="single" w:sz="6" w:color="2D4EFF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Poppins" w:hAnsi="Poppins"/>
                <w:b/>
                <w:i w:val="0"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7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Painel e componentes</w:t>
            </w:r>
          </w:p>
        </w:tc>
        <w:tc>
          <w:tcPr>
            <w:tcW w:type="dxa" w:w="23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{{valor_painel_componentes}}</w:t>
            </w:r>
          </w:p>
        </w:tc>
      </w:tr>
      <w:tr>
        <w:tc>
          <w:tcPr>
            <w:tcW w:type="dxa" w:w="7000"/>
            <w:shd w:fill="F4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Processadora e software</w:t>
            </w:r>
          </w:p>
        </w:tc>
        <w:tc>
          <w:tcPr>
            <w:tcW w:type="dxa" w:w="2360"/>
            <w:shd w:fill="F4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{{valor_processamento}}</w:t>
            </w:r>
          </w:p>
        </w:tc>
      </w:tr>
      <w:tr>
        <w:tc>
          <w:tcPr>
            <w:tcW w:type="dxa" w:w="7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Estrutura e fundação</w:t>
            </w:r>
          </w:p>
        </w:tc>
        <w:tc>
          <w:tcPr>
            <w:tcW w:type="dxa" w:w="23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{{valor_estrutura_fundacao}}</w:t>
            </w:r>
          </w:p>
        </w:tc>
      </w:tr>
      <w:tr>
        <w:tc>
          <w:tcPr>
            <w:tcW w:type="dxa" w:w="7000"/>
            <w:shd w:fill="F4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Instalação e configuração</w:t>
            </w:r>
          </w:p>
        </w:tc>
        <w:tc>
          <w:tcPr>
            <w:tcW w:type="dxa" w:w="2360"/>
            <w:shd w:fill="F4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{{valor_instalacao_configuracao}}</w:t>
            </w:r>
          </w:p>
        </w:tc>
      </w:tr>
      <w:tr>
        <w:tc>
          <w:tcPr>
            <w:tcW w:type="dxa" w:w="7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Frete e deslocamento</w:t>
            </w:r>
          </w:p>
        </w:tc>
        <w:tc>
          <w:tcPr>
            <w:tcW w:type="dxa" w:w="23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{{valor_frete_deslocamento}}</w:t>
            </w:r>
          </w:p>
        </w:tc>
      </w:tr>
      <w:tr>
        <w:tc>
          <w:tcPr>
            <w:tcW w:type="dxa" w:w="7000"/>
            <w:shd w:fill="F4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Itens opcionais</w:t>
            </w:r>
          </w:p>
        </w:tc>
        <w:tc>
          <w:tcPr>
            <w:tcW w:type="dxa" w:w="2360"/>
            <w:shd w:fill="F4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{{valor_opcionais}}</w:t>
            </w:r>
          </w:p>
        </w:tc>
      </w:tr>
      <w:tr>
        <w:tc>
          <w:tcPr>
            <w:tcW w:type="dxa" w:w="7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Desconto comercial</w:t>
            </w:r>
          </w:p>
        </w:tc>
        <w:tc>
          <w:tcPr>
            <w:tcW w:type="dxa" w:w="23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{{valor_desconto}}</w:t>
            </w:r>
          </w:p>
        </w:tc>
      </w:tr>
      <w:tr>
        <w:tc>
          <w:tcPr>
            <w:tcW w:type="dxa" w:w="7000"/>
            <w:shd w:fill="EDEDED"/>
            <w:tcBorders>
              <w:top w:val="single" w:sz="8" w:color="2D4EFF"/>
              <w:left w:val="single" w:sz="8" w:color="2D4EFF"/>
              <w:bottom w:val="single" w:sz="8" w:color="2D4EFF"/>
              <w:right w:val="single" w:sz="8" w:color="2D4EFF"/>
              <w:insideH w:val="single" w:sz="8" w:color="2D4EFF"/>
              <w:insideV w:val="single" w:sz="8" w:color="2D4EFF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/>
                <w:i w:val="0"/>
                <w:color w:val="171717"/>
                <w:sz w:val="20"/>
              </w:rPr>
              <w:t>INVESTIMENTO TOTAL</w:t>
            </w:r>
          </w:p>
        </w:tc>
        <w:tc>
          <w:tcPr>
            <w:tcW w:type="dxa" w:w="2360"/>
            <w:shd w:fill="EDEDED"/>
            <w:tcBorders>
              <w:top w:val="single" w:sz="8" w:color="2D4EFF"/>
              <w:left w:val="single" w:sz="8" w:color="2D4EFF"/>
              <w:bottom w:val="single" w:sz="8" w:color="2D4EFF"/>
              <w:right w:val="single" w:sz="8" w:color="2D4EFF"/>
              <w:insideH w:val="single" w:sz="8" w:color="2D4EFF"/>
              <w:insideV w:val="single" w:sz="8" w:color="2D4EFF"/>
            </w:tcBorders>
          </w:tcPr>
          <w:p>
            <w:pPr>
              <w:spacing w:before="0" w:after="0" w:line="276" w:lineRule="auto"/>
              <w:jc w:val="right"/>
            </w:pPr>
            <w:r>
              <w:rPr>
                <w:rFonts w:ascii="Poppins" w:hAnsi="Poppins"/>
                <w:b/>
                <w:i w:val="0"/>
                <w:color w:val="171717"/>
                <w:sz w:val="20"/>
              </w:rPr>
              <w:t>{{valor_total_proposta}}</w:t>
            </w:r>
          </w:p>
        </w:tc>
      </w:tr>
    </w:tbl>
    <w:p>
      <w:pPr>
        <w:spacing w:before="0" w:after="100" w:line="240" w:lineRule="auto"/>
        <w:jc w:val="left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F4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/>
                <w:i w:val="0"/>
                <w:color w:val="2D4EFF"/>
                <w:sz w:val="18"/>
              </w:rPr>
              <w:t>Pagamento à vista</w:t>
            </w:r>
          </w:p>
        </w:tc>
        <w:tc>
          <w:tcPr>
            <w:tcW w:type="dxa" w:w="66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9"/>
              </w:rPr>
              <w:t>{{pagamento_avista}}</w:t>
            </w:r>
          </w:p>
        </w:tc>
      </w:tr>
      <w:tr>
        <w:tc>
          <w:tcPr>
            <w:tcW w:type="dxa" w:w="2700"/>
            <w:shd w:fill="F4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/>
                <w:i w:val="0"/>
                <w:color w:val="2D4EFF"/>
                <w:sz w:val="18"/>
              </w:rPr>
              <w:t>Entrada</w:t>
            </w:r>
          </w:p>
        </w:tc>
        <w:tc>
          <w:tcPr>
            <w:tcW w:type="dxa" w:w="66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9"/>
              </w:rPr>
              <w:t>{{pagamento_entrada}}</w:t>
            </w:r>
          </w:p>
        </w:tc>
      </w:tr>
      <w:tr>
        <w:tc>
          <w:tcPr>
            <w:tcW w:type="dxa" w:w="2700"/>
            <w:shd w:fill="F4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/>
                <w:i w:val="0"/>
                <w:color w:val="2D4EFF"/>
                <w:sz w:val="18"/>
              </w:rPr>
              <w:t>Parcelamento</w:t>
            </w:r>
          </w:p>
        </w:tc>
        <w:tc>
          <w:tcPr>
            <w:tcW w:type="dxa" w:w="66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9"/>
              </w:rPr>
              <w:t>{{pagamento_parcelas}}</w:t>
            </w:r>
          </w:p>
        </w:tc>
      </w:tr>
      <w:tr>
        <w:tc>
          <w:tcPr>
            <w:tcW w:type="dxa" w:w="2700"/>
            <w:shd w:fill="F4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/>
                <w:i w:val="0"/>
                <w:color w:val="2D4EFF"/>
                <w:sz w:val="18"/>
              </w:rPr>
              <w:t>Prazo de entrega</w:t>
            </w:r>
          </w:p>
        </w:tc>
        <w:tc>
          <w:tcPr>
            <w:tcW w:type="dxa" w:w="66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9"/>
              </w:rPr>
              <w:t>{{prazo_entrega}}</w:t>
            </w:r>
          </w:p>
        </w:tc>
      </w:tr>
    </w:tbl>
    <w:p>
      <w:pPr>
        <w:spacing w:after="60"/>
      </w:pPr>
    </w:p>
    <w:p>
      <w:pPr>
        <w:pStyle w:val="Heading2"/>
        <w:keepNext/>
        <w:spacing w:before="240" w:after="120" w:line="240" w:lineRule="auto"/>
        <w:jc w:val="left"/>
      </w:pPr>
      <w:r/>
      <w:r>
        <w:rPr>
          <w:rFonts w:ascii="Poppins" w:hAnsi="Poppins"/>
          <w:b/>
          <w:i w:val="0"/>
          <w:color w:val="2D4EFF"/>
          <w:sz w:val="26"/>
        </w:rPr>
        <w:t>Cronograma previsto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6200"/>
        <w:gridCol w:w="3160"/>
      </w:tblGrid>
      <w:tr>
        <w:tc>
          <w:tcPr>
            <w:tcW w:type="dxa" w:w="6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D4EFF"/>
            <w:tcBorders>
              <w:top w:val="single" w:sz="6" w:color="2D4EFF"/>
              <w:left w:val="single" w:sz="6" w:color="2D4EFF"/>
              <w:bottom w:val="single" w:sz="6" w:color="2D4EFF"/>
              <w:right w:val="single" w:sz="6" w:color="2D4EFF"/>
              <w:insideH w:val="single" w:sz="6" w:color="2D4EFF"/>
              <w:insideV w:val="single" w:sz="6" w:color="2D4EFF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Poppins" w:hAnsi="Poppins"/>
                <w:b/>
                <w:i w:val="0"/>
                <w:color w:val="FFFFFF"/>
                <w:sz w:val="18"/>
              </w:rPr>
              <w:t>Etapa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D4EFF"/>
            <w:tcBorders>
              <w:top w:val="single" w:sz="6" w:color="2D4EFF"/>
              <w:left w:val="single" w:sz="6" w:color="2D4EFF"/>
              <w:bottom w:val="single" w:sz="6" w:color="2D4EFF"/>
              <w:right w:val="single" w:sz="6" w:color="2D4EFF"/>
              <w:insideH w:val="single" w:sz="6" w:color="2D4EFF"/>
              <w:insideV w:val="single" w:sz="6" w:color="2D4EFF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Poppins" w:hAnsi="Poppins"/>
                <w:b/>
                <w:i w:val="0"/>
                <w:color w:val="FFFFFF"/>
                <w:sz w:val="18"/>
              </w:rPr>
              <w:t>Prazo</w:t>
            </w:r>
          </w:p>
        </w:tc>
      </w:tr>
      <w:tr>
        <w:tc>
          <w:tcPr>
            <w:tcW w:type="dxa" w:w="62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Aprovação e contrato</w:t>
            </w:r>
          </w:p>
        </w:tc>
        <w:tc>
          <w:tcPr>
            <w:tcW w:type="dxa" w:w="31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{{cronograma_aprovacao}}</w:t>
            </w:r>
          </w:p>
        </w:tc>
      </w:tr>
      <w:tr>
        <w:tc>
          <w:tcPr>
            <w:tcW w:type="dxa" w:w="6200"/>
            <w:shd w:fill="F4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Produção / importação</w:t>
            </w:r>
          </w:p>
        </w:tc>
        <w:tc>
          <w:tcPr>
            <w:tcW w:type="dxa" w:w="3160"/>
            <w:shd w:fill="F4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{{cronograma_producao}}</w:t>
            </w:r>
          </w:p>
        </w:tc>
      </w:tr>
      <w:tr>
        <w:tc>
          <w:tcPr>
            <w:tcW w:type="dxa" w:w="62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Preparação do local</w:t>
            </w:r>
          </w:p>
        </w:tc>
        <w:tc>
          <w:tcPr>
            <w:tcW w:type="dxa" w:w="31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{{cronograma_preparacao}}</w:t>
            </w:r>
          </w:p>
        </w:tc>
      </w:tr>
      <w:tr>
        <w:tc>
          <w:tcPr>
            <w:tcW w:type="dxa" w:w="6200"/>
            <w:shd w:fill="F4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Instalação e testes</w:t>
            </w:r>
          </w:p>
        </w:tc>
        <w:tc>
          <w:tcPr>
            <w:tcW w:type="dxa" w:w="3160"/>
            <w:shd w:fill="F4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{{cronograma_instalacao}}</w:t>
            </w:r>
          </w:p>
        </w:tc>
      </w:tr>
      <w:tr>
        <w:tc>
          <w:tcPr>
            <w:tcW w:type="dxa" w:w="62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Entrega e treinamento</w:t>
            </w:r>
          </w:p>
        </w:tc>
        <w:tc>
          <w:tcPr>
            <w:tcW w:type="dxa" w:w="31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{{cronograma_entrega}}</w:t>
            </w:r>
          </w:p>
        </w:tc>
      </w:tr>
    </w:tbl>
    <w:p>
      <w:pPr>
        <w:spacing w:before="0" w:after="100" w:line="240" w:lineRule="auto"/>
        <w:jc w:val="left"/>
      </w:pPr>
    </w:p>
    <w:p>
      <w:pPr>
        <w:pStyle w:val="Heading2"/>
        <w:keepNext/>
        <w:spacing w:before="240" w:after="120" w:line="240" w:lineRule="auto"/>
        <w:jc w:val="left"/>
      </w:pPr>
      <w:r/>
      <w:r>
        <w:rPr>
          <w:rFonts w:ascii="Poppins" w:hAnsi="Poppins"/>
          <w:b/>
          <w:i w:val="0"/>
          <w:color w:val="2D4EFF"/>
          <w:sz w:val="26"/>
        </w:rPr>
        <w:t>Garantia e suporte</w:t>
      </w:r>
    </w:p>
    <w:p>
      <w:pPr>
        <w:pStyle w:val="ListBullet"/>
        <w:spacing w:before="0" w:after="80" w:line="290" w:lineRule="auto"/>
        <w:ind w:left="540" w:hanging="279"/>
        <w:jc w:val="left"/>
      </w:pPr>
      <w:r/>
      <w:r>
        <w:rPr>
          <w:rFonts w:ascii="Poppins" w:hAnsi="Poppins"/>
          <w:b w:val="0"/>
          <w:i w:val="0"/>
          <w:color w:val="171717"/>
          <w:sz w:val="20"/>
        </w:rPr>
        <w:t>Garantia dos equipamentos: {{garantia_equipamentos}}.</w:t>
      </w:r>
    </w:p>
    <w:p>
      <w:pPr>
        <w:pStyle w:val="ListBullet"/>
        <w:spacing w:before="0" w:after="80" w:line="290" w:lineRule="auto"/>
        <w:ind w:left="540" w:hanging="279"/>
        <w:jc w:val="left"/>
      </w:pPr>
      <w:r/>
      <w:r>
        <w:rPr>
          <w:rFonts w:ascii="Poppins" w:hAnsi="Poppins"/>
          <w:b w:val="0"/>
          <w:i w:val="0"/>
          <w:color w:val="171717"/>
          <w:sz w:val="20"/>
        </w:rPr>
        <w:t>Garantia da instalação: {{garantia_instalacao}}.</w:t>
      </w:r>
    </w:p>
    <w:p>
      <w:pPr>
        <w:pStyle w:val="ListBullet"/>
        <w:spacing w:before="0" w:after="80" w:line="290" w:lineRule="auto"/>
        <w:ind w:left="540" w:hanging="279"/>
        <w:jc w:val="left"/>
      </w:pPr>
      <w:r/>
      <w:r>
        <w:rPr>
          <w:rFonts w:ascii="Poppins" w:hAnsi="Poppins"/>
          <w:b w:val="0"/>
          <w:i w:val="0"/>
          <w:color w:val="171717"/>
          <w:sz w:val="20"/>
        </w:rPr>
        <w:t>Prazo de atendimento técnico: {{suporte_prazo}}.</w:t>
      </w:r>
    </w:p>
    <w:p>
      <w:pPr>
        <w:pStyle w:val="ListBullet"/>
        <w:spacing w:before="0" w:after="80" w:line="290" w:lineRule="auto"/>
        <w:ind w:left="540" w:hanging="279"/>
        <w:jc w:val="left"/>
      </w:pPr>
      <w:r/>
      <w:r>
        <w:rPr>
          <w:rFonts w:ascii="Poppins" w:hAnsi="Poppins"/>
          <w:b w:val="0"/>
          <w:i w:val="0"/>
          <w:color w:val="171717"/>
          <w:sz w:val="20"/>
        </w:rPr>
        <w:t>Plano de manutenção opcional: {{manutencao_opcional}}.</w:t>
      </w:r>
    </w:p>
    <w:p>
      <w:pPr>
        <w:pStyle w:val="ListBullet"/>
        <w:spacing w:before="0" w:after="80" w:line="290" w:lineRule="auto"/>
        <w:ind w:left="540" w:hanging="279"/>
        <w:jc w:val="left"/>
      </w:pPr>
      <w:r/>
      <w:r>
        <w:rPr>
          <w:rFonts w:ascii="Poppins" w:hAnsi="Poppins"/>
          <w:b w:val="0"/>
          <w:i w:val="0"/>
          <w:color w:val="171717"/>
          <w:sz w:val="20"/>
        </w:rPr>
        <w:t>{{garantia_observacao_adicional}}</w:t>
      </w:r>
    </w:p>
    <w:p>
      <w:pPr>
        <w:pStyle w:val="Heading2"/>
        <w:keepNext/>
        <w:spacing w:before="240" w:after="120" w:line="240" w:lineRule="auto"/>
        <w:jc w:val="left"/>
      </w:pPr>
      <w:r/>
      <w:r>
        <w:rPr>
          <w:rFonts w:ascii="Poppins" w:hAnsi="Poppins"/>
          <w:b/>
          <w:i w:val="0"/>
          <w:color w:val="2D4EFF"/>
          <w:sz w:val="26"/>
        </w:rPr>
        <w:t>Responsabilidades do cliente</w:t>
      </w:r>
    </w:p>
    <w:p>
      <w:pPr>
        <w:pStyle w:val="ListBullet"/>
        <w:spacing w:before="0" w:after="80" w:line="290" w:lineRule="auto"/>
        <w:ind w:left="540" w:hanging="279"/>
        <w:jc w:val="left"/>
      </w:pPr>
      <w:r/>
      <w:r>
        <w:rPr>
          <w:rFonts w:ascii="Poppins" w:hAnsi="Poppins"/>
          <w:b w:val="0"/>
          <w:i w:val="0"/>
          <w:color w:val="171717"/>
          <w:sz w:val="20"/>
        </w:rPr>
        <w:t>Disponibilizar acesso ao local para vistoria, instalação e testes.</w:t>
      </w:r>
    </w:p>
    <w:p>
      <w:pPr>
        <w:pStyle w:val="ListBullet"/>
        <w:spacing w:before="0" w:after="80" w:line="290" w:lineRule="auto"/>
        <w:ind w:left="540" w:hanging="279"/>
        <w:jc w:val="left"/>
      </w:pPr>
      <w:r/>
      <w:r>
        <w:rPr>
          <w:rFonts w:ascii="Poppins" w:hAnsi="Poppins"/>
          <w:b w:val="0"/>
          <w:i w:val="0"/>
          <w:color w:val="171717"/>
          <w:sz w:val="20"/>
        </w:rPr>
        <w:t>Providenciar autorizações, licenças ou liberações locais quando aplicáveis.</w:t>
      </w:r>
    </w:p>
    <w:p>
      <w:pPr>
        <w:pStyle w:val="ListBullet"/>
        <w:spacing w:before="0" w:after="80" w:line="290" w:lineRule="auto"/>
        <w:ind w:left="540" w:hanging="279"/>
        <w:jc w:val="left"/>
      </w:pPr>
      <w:r/>
      <w:r>
        <w:rPr>
          <w:rFonts w:ascii="Poppins" w:hAnsi="Poppins"/>
          <w:b w:val="0"/>
          <w:i w:val="0"/>
          <w:color w:val="171717"/>
          <w:sz w:val="20"/>
        </w:rPr>
        <w:t>Garantir infraestrutura elétrica e de dados conforme especificação técnica.</w:t>
      </w:r>
    </w:p>
    <w:p>
      <w:pPr>
        <w:pStyle w:val="ListBullet"/>
        <w:spacing w:before="0" w:after="80" w:line="290" w:lineRule="auto"/>
        <w:ind w:left="540" w:hanging="279"/>
        <w:jc w:val="left"/>
      </w:pPr>
      <w:r/>
      <w:r>
        <w:rPr>
          <w:rFonts w:ascii="Poppins" w:hAnsi="Poppins"/>
          <w:b w:val="0"/>
          <w:i w:val="0"/>
          <w:color w:val="171717"/>
          <w:sz w:val="20"/>
        </w:rPr>
        <w:t>Confirmar medidas e condições do local antes do início da produção.</w:t>
      </w:r>
    </w:p>
    <w:p>
      <w:pPr>
        <w:pStyle w:val="ListBullet"/>
        <w:spacing w:before="0" w:after="80" w:line="290" w:lineRule="auto"/>
        <w:ind w:left="540" w:hanging="279"/>
        <w:jc w:val="left"/>
      </w:pPr>
      <w:r/>
      <w:r>
        <w:rPr>
          <w:rFonts w:ascii="Poppins" w:hAnsi="Poppins"/>
          <w:b w:val="0"/>
          <w:i w:val="0"/>
          <w:color w:val="171717"/>
          <w:sz w:val="20"/>
        </w:rPr>
        <w:t>{{responsabilidade_adicional_cliente}}</w:t>
      </w:r>
    </w:p>
    <w:p>
      <w:pPr>
        <w:pStyle w:val="Heading2"/>
        <w:keepNext/>
        <w:spacing w:before="240" w:after="120" w:line="240" w:lineRule="auto"/>
        <w:jc w:val="left"/>
      </w:pPr>
      <w:r/>
      <w:r>
        <w:rPr>
          <w:rFonts w:ascii="Poppins" w:hAnsi="Poppins"/>
          <w:b/>
          <w:i w:val="0"/>
          <w:color w:val="2D4EFF"/>
          <w:sz w:val="26"/>
        </w:rPr>
        <w:t>Condições comerciais</w:t>
      </w:r>
    </w:p>
    <w:p>
      <w:pPr>
        <w:pStyle w:val="ListBullet"/>
        <w:spacing w:before="0" w:after="80" w:line="290" w:lineRule="auto"/>
        <w:ind w:left="540" w:hanging="279"/>
        <w:jc w:val="left"/>
      </w:pPr>
      <w:r/>
      <w:r>
        <w:rPr>
          <w:rFonts w:ascii="Poppins" w:hAnsi="Poppins"/>
          <w:b w:val="0"/>
          <w:i w:val="0"/>
          <w:color w:val="171717"/>
          <w:sz w:val="20"/>
        </w:rPr>
        <w:t>Esta proposta é válida até {{proposta_validade}}.</w:t>
      </w:r>
    </w:p>
    <w:p>
      <w:pPr>
        <w:pStyle w:val="ListBullet"/>
        <w:spacing w:before="0" w:after="80" w:line="290" w:lineRule="auto"/>
        <w:ind w:left="540" w:hanging="279"/>
        <w:jc w:val="left"/>
      </w:pPr>
      <w:r/>
      <w:r>
        <w:rPr>
          <w:rFonts w:ascii="Poppins" w:hAnsi="Poppins"/>
          <w:b w:val="0"/>
          <w:i w:val="0"/>
          <w:color w:val="171717"/>
          <w:sz w:val="20"/>
        </w:rPr>
        <w:t>O prazo de entrega começa após assinatura do contrato e confirmação do pagamento inicial.</w:t>
      </w:r>
    </w:p>
    <w:p>
      <w:pPr>
        <w:pStyle w:val="ListBullet"/>
        <w:spacing w:before="0" w:after="80" w:line="290" w:lineRule="auto"/>
        <w:ind w:left="540" w:hanging="279"/>
        <w:jc w:val="left"/>
      </w:pPr>
      <w:r/>
      <w:r>
        <w:rPr>
          <w:rFonts w:ascii="Poppins" w:hAnsi="Poppins"/>
          <w:b w:val="0"/>
          <w:i w:val="0"/>
          <w:color w:val="171717"/>
          <w:sz w:val="20"/>
        </w:rPr>
        <w:t>Alterações no projeto poderão gerar revisão de preço e prazo.</w:t>
      </w:r>
    </w:p>
    <w:p>
      <w:pPr>
        <w:pStyle w:val="ListBullet"/>
        <w:spacing w:before="0" w:after="80" w:line="290" w:lineRule="auto"/>
        <w:ind w:left="540" w:hanging="279"/>
        <w:jc w:val="left"/>
      </w:pPr>
      <w:r/>
      <w:r>
        <w:rPr>
          <w:rFonts w:ascii="Poppins" w:hAnsi="Poppins"/>
          <w:b w:val="0"/>
          <w:i w:val="0"/>
          <w:color w:val="171717"/>
          <w:sz w:val="20"/>
        </w:rPr>
        <w:t>Serviços civis, elétricos ou de conectividade não descritos expressamente não estão incluídos.</w:t>
      </w:r>
    </w:p>
    <w:p>
      <w:pPr>
        <w:pStyle w:val="ListBullet"/>
        <w:spacing w:before="0" w:after="80" w:line="290" w:lineRule="auto"/>
        <w:ind w:left="540" w:hanging="279"/>
        <w:jc w:val="left"/>
      </w:pPr>
      <w:r/>
      <w:r>
        <w:rPr>
          <w:rFonts w:ascii="Poppins" w:hAnsi="Poppins"/>
          <w:b w:val="0"/>
          <w:i w:val="0"/>
          <w:color w:val="171717"/>
          <w:sz w:val="20"/>
        </w:rPr>
        <w:t>{{condicao_comercial_adicional}}</w:t>
      </w:r>
    </w:p>
    <w:p>
      <w:pPr>
        <w:pStyle w:val="Heading1"/>
        <w:keepNext/>
        <w:spacing w:before="360" w:after="200" w:line="240" w:lineRule="auto"/>
        <w:jc w:val="left"/>
      </w:pPr>
      <w:r/>
      <w:r>
        <w:rPr>
          <w:rFonts w:ascii="Poppins" w:hAnsi="Poppins"/>
          <w:b/>
          <w:i w:val="0"/>
          <w:color w:val="2D4EFF"/>
          <w:sz w:val="32"/>
        </w:rPr>
        <w:t>Aceite da proposta</w:t>
      </w:r>
    </w:p>
    <w:p>
      <w:pPr>
        <w:spacing w:before="0" w:after="200" w:line="320" w:lineRule="auto"/>
        <w:jc w:val="left"/>
      </w:pPr>
      <w:r>
        <w:rPr>
          <w:rFonts w:ascii="Poppins" w:hAnsi="Poppins"/>
          <w:b w:val="0"/>
          <w:i w:val="0"/>
          <w:color w:val="171717"/>
          <w:sz w:val="20"/>
        </w:rPr>
        <w:t>Ao aprovar esta proposta, o cliente confirma o interesse na contratação conforme o escopo e as condições comerciais apresentados. O contrato definitivo será gerado pelo aplicativo para revisão e assinatura das partes.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F4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/>
                <w:i w:val="0"/>
                <w:color w:val="2D4EFF"/>
                <w:sz w:val="18"/>
              </w:rPr>
              <w:t>Nome / Razão social</w:t>
            </w:r>
          </w:p>
        </w:tc>
        <w:tc>
          <w:tcPr>
            <w:tcW w:type="dxa" w:w="66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9"/>
              </w:rPr>
              <w:t>{{aceite_nome}}</w:t>
            </w:r>
          </w:p>
        </w:tc>
      </w:tr>
      <w:tr>
        <w:tc>
          <w:tcPr>
            <w:tcW w:type="dxa" w:w="2700"/>
            <w:shd w:fill="F4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/>
                <w:i w:val="0"/>
                <w:color w:val="2D4EFF"/>
                <w:sz w:val="18"/>
              </w:rPr>
              <w:t>CPF / CNPJ</w:t>
            </w:r>
          </w:p>
        </w:tc>
        <w:tc>
          <w:tcPr>
            <w:tcW w:type="dxa" w:w="66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9"/>
              </w:rPr>
              <w:t>{{aceite_documento}}</w:t>
            </w:r>
          </w:p>
        </w:tc>
      </w:tr>
      <w:tr>
        <w:tc>
          <w:tcPr>
            <w:tcW w:type="dxa" w:w="2700"/>
            <w:shd w:fill="F4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/>
                <w:i w:val="0"/>
                <w:color w:val="2D4EFF"/>
                <w:sz w:val="18"/>
              </w:rPr>
              <w:t>Responsável</w:t>
            </w:r>
          </w:p>
        </w:tc>
        <w:tc>
          <w:tcPr>
            <w:tcW w:type="dxa" w:w="66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9"/>
              </w:rPr>
              <w:t>{{aceite_responsavel}}</w:t>
            </w:r>
          </w:p>
        </w:tc>
      </w:tr>
      <w:tr>
        <w:tc>
          <w:tcPr>
            <w:tcW w:type="dxa" w:w="2700"/>
            <w:shd w:fill="F4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/>
                <w:i w:val="0"/>
                <w:color w:val="2D4EFF"/>
                <w:sz w:val="18"/>
              </w:rPr>
              <w:t>Data</w:t>
            </w:r>
          </w:p>
        </w:tc>
        <w:tc>
          <w:tcPr>
            <w:tcW w:type="dxa" w:w="66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9"/>
              </w:rPr>
              <w:t>{{aceite_data}}</w:t>
            </w:r>
          </w:p>
        </w:tc>
      </w:tr>
      <w:tr>
        <w:tc>
          <w:tcPr>
            <w:tcW w:type="dxa" w:w="2700"/>
            <w:shd w:fill="F4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/>
                <w:i w:val="0"/>
                <w:color w:val="2D4EFF"/>
                <w:sz w:val="18"/>
              </w:rPr>
              <w:t>Assinatura</w:t>
            </w:r>
          </w:p>
        </w:tc>
        <w:tc>
          <w:tcPr>
            <w:tcW w:type="dxa" w:w="66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9"/>
              </w:rPr>
              <w:t>____________________________________________</w:t>
            </w:r>
          </w:p>
        </w:tc>
      </w:tr>
    </w:tbl>
    <w:p>
      <w:pPr>
        <w:spacing w:after="60"/>
      </w:pPr>
    </w:p>
    <w:p>
      <w:pPr>
        <w:spacing w:before="100" w:after="200" w:line="300" w:lineRule="auto"/>
        <w:jc w:val="left"/>
        <w:shd w:fill="F4F4F4"/>
      </w:pPr>
      <w:r>
        <w:rPr>
          <w:rFonts w:ascii="Poppins" w:hAnsi="Poppins"/>
          <w:b/>
          <w:i w:val="0"/>
          <w:color w:val="2D4EFF"/>
          <w:sz w:val="20"/>
        </w:rPr>
        <w:t xml:space="preserve">PRÓXIMO PASSO </w:t>
      </w:r>
      <w:r>
        <w:rPr>
          <w:rFonts w:ascii="Poppins" w:hAnsi="Poppins"/>
          <w:b w:val="0"/>
          <w:i w:val="0"/>
          <w:color w:val="171717"/>
          <w:sz w:val="20"/>
        </w:rPr>
        <w:t>Após o aceite, o sistema gerará o contrato correspondente e encaminhará o projeto para planejamento, agenda e financeiro.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Poppins" w:hAnsi="Poppins"/>
        <w:b w:val="0"/>
        <w:i w:val="0"/>
        <w:color w:val="666666"/>
        <w:sz w:val="16"/>
      </w:rPr>
      <w:t xml:space="preserve">{{empresa_site}}  |  {{empresa_telefone}}  |  Página </w:t>
    </w:r>
    <w:r>
      <w:rPr>
        <w:rFonts w:ascii="Poppins" w:hAnsi="Poppins"/>
        <w:b w:val="0"/>
        <w:i w:val="0"/>
        <w:color w:val="666666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/>
    <w:r>
      <w:rPr>
        <w:rFonts w:ascii="Poppins" w:hAnsi="Poppins"/>
        <w:b/>
        <w:i w:val="0"/>
        <w:color w:val="666666"/>
        <w:sz w:val="16"/>
      </w:rPr>
      <w:t>LED OUTDOOR  |  PROPOSTA COMERCIAL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Poppins" w:hAnsi="Poppi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Poppins" w:hAnsi="Poppins"/>
      <w:b/>
      <w:bCs/>
      <w:color w:val="00D8E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Poppins" w:hAnsi="Poppins"/>
      <w:b/>
      <w:bCs/>
      <w:color w:val="00D8E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Poppins" w:hAnsi="Poppins"/>
      <w:b/>
      <w:bCs/>
      <w:color w:val="17171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Proposta Comercial - LED Outdoor</dc:title>
  <dc:subject>Modelo padronizado para geração automática no aplicativo</dc:subject>
  <dc:creator>Patrícia</dc:creator>
  <cp:keywords>proposta comercial, template, aplicativo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