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A1D0A" w14:textId="77777777" w:rsidR="00F95470" w:rsidRPr="00F95470" w:rsidRDefault="00F95470" w:rsidP="00F95470">
      <w:pPr>
        <w:rPr>
          <w:b/>
          <w:bCs/>
        </w:rPr>
      </w:pPr>
      <w:r w:rsidRPr="00F95470">
        <w:rPr>
          <w:b/>
          <w:bCs/>
        </w:rPr>
        <w:t>1. Porcentaje de Funciones Entregadas</w:t>
      </w:r>
    </w:p>
    <w:p w14:paraId="6708F62E" w14:textId="77777777" w:rsidR="00F95470" w:rsidRPr="00F95470" w:rsidRDefault="00F95470" w:rsidP="00F95470">
      <w:r w:rsidRPr="00F95470">
        <w:t xml:space="preserve">Mide cuántas de las tareas solicitadas por el club de ciclismo ya se han terminado de programar. </w:t>
      </w:r>
    </w:p>
    <w:p w14:paraId="5DD9229E" w14:textId="77777777" w:rsidR="00F95470" w:rsidRPr="00F95470" w:rsidRDefault="00F95470" w:rsidP="00F95470">
      <w:pPr>
        <w:numPr>
          <w:ilvl w:val="0"/>
          <w:numId w:val="1"/>
        </w:numPr>
      </w:pPr>
      <w:r w:rsidRPr="00F95470">
        <w:rPr>
          <w:b/>
          <w:bCs/>
        </w:rPr>
        <w:t>Fórmula:</w:t>
      </w:r>
    </w:p>
    <w:p w14:paraId="6E11F46B" w14:textId="77777777" w:rsidR="00F95470" w:rsidRPr="00F95470" w:rsidRDefault="00F95470" w:rsidP="00F95470">
      <w:r w:rsidRPr="00F95470">
        <w:t>$$\</w:t>
      </w:r>
      <w:proofErr w:type="spellStart"/>
      <w:proofErr w:type="gramStart"/>
      <w:r w:rsidRPr="00F95470">
        <w:t>text</w:t>
      </w:r>
      <w:proofErr w:type="spellEnd"/>
      <w:r w:rsidRPr="00F95470">
        <w:t>{</w:t>
      </w:r>
      <w:proofErr w:type="gramEnd"/>
      <w:r w:rsidRPr="00F95470">
        <w:t>Funciones Entregadas (\%)} = \</w:t>
      </w:r>
      <w:proofErr w:type="spellStart"/>
      <w:proofErr w:type="gramStart"/>
      <w:r w:rsidRPr="00F95470">
        <w:t>left</w:t>
      </w:r>
      <w:proofErr w:type="spellEnd"/>
      <w:r w:rsidRPr="00F95470">
        <w:t>( \frac{</w:t>
      </w:r>
      <w:proofErr w:type="gramEnd"/>
      <w:r w:rsidRPr="00F95470">
        <w:t>\</w:t>
      </w:r>
      <w:proofErr w:type="spellStart"/>
      <w:proofErr w:type="gramStart"/>
      <w:r w:rsidRPr="00F95470">
        <w:t>text</w:t>
      </w:r>
      <w:proofErr w:type="spellEnd"/>
      <w:r w:rsidRPr="00F95470">
        <w:t>{</w:t>
      </w:r>
      <w:proofErr w:type="gramEnd"/>
      <w:r w:rsidRPr="00F95470">
        <w:t>Funciones Completadas</w:t>
      </w:r>
      <w:proofErr w:type="gramStart"/>
      <w:r w:rsidRPr="00F95470">
        <w:t>}}{</w:t>
      </w:r>
      <w:proofErr w:type="gramEnd"/>
      <w:r w:rsidRPr="00F95470">
        <w:t>\</w:t>
      </w:r>
      <w:proofErr w:type="spellStart"/>
      <w:proofErr w:type="gramStart"/>
      <w:r w:rsidRPr="00F95470">
        <w:t>text</w:t>
      </w:r>
      <w:proofErr w:type="spellEnd"/>
      <w:r w:rsidRPr="00F95470">
        <w:t>{</w:t>
      </w:r>
      <w:proofErr w:type="gramEnd"/>
      <w:r w:rsidRPr="00F95470">
        <w:t>Total de Funciones del Contrato}} \</w:t>
      </w:r>
      <w:proofErr w:type="spellStart"/>
      <w:r w:rsidRPr="00F95470">
        <w:t>right</w:t>
      </w:r>
      <w:proofErr w:type="spellEnd"/>
      <w:r w:rsidRPr="00F95470">
        <w:t>) \times 100$$</w:t>
      </w:r>
    </w:p>
    <w:p w14:paraId="41DA91BA" w14:textId="77777777" w:rsidR="00F95470" w:rsidRPr="00F95470" w:rsidRDefault="00F95470" w:rsidP="00F95470">
      <w:pPr>
        <w:numPr>
          <w:ilvl w:val="0"/>
          <w:numId w:val="1"/>
        </w:numPr>
      </w:pPr>
      <w:r w:rsidRPr="00F95470">
        <w:rPr>
          <w:b/>
          <w:bCs/>
        </w:rPr>
        <w:t>Cómo se mide:</w:t>
      </w:r>
      <w:r w:rsidRPr="00F95470">
        <w:t xml:space="preserve"> Si el alcance total inicial incluye 10 funciones de software y el equipo de desarrollo ya ha programado 4 de ellas por completo (por ejemplo: altas y listados), el KPI marca un </w:t>
      </w:r>
      <w:r w:rsidRPr="00F95470">
        <w:rPr>
          <w:b/>
          <w:bCs/>
        </w:rPr>
        <w:t>40% de avance en el alcance</w:t>
      </w:r>
      <w:r w:rsidRPr="00F95470">
        <w:t xml:space="preserve">. </w:t>
      </w:r>
    </w:p>
    <w:p w14:paraId="791552ED" w14:textId="77777777" w:rsidR="00F95470" w:rsidRPr="00F95470" w:rsidRDefault="00F95470" w:rsidP="00F95470">
      <w:pPr>
        <w:rPr>
          <w:b/>
          <w:bCs/>
        </w:rPr>
      </w:pPr>
      <w:r w:rsidRPr="00F95470">
        <w:rPr>
          <w:b/>
          <w:bCs/>
        </w:rPr>
        <w:t>2. Desviación de Horas del Equipo</w:t>
      </w:r>
    </w:p>
    <w:p w14:paraId="421B3D71" w14:textId="77777777" w:rsidR="00F95470" w:rsidRPr="00F95470" w:rsidRDefault="00F95470" w:rsidP="00F95470">
      <w:r w:rsidRPr="00F95470">
        <w:t xml:space="preserve">Controla si el personal de los departamentos de Sistemas y Desarrollo está trabajando más tiempo del estipulado en la jornada de 8 horas diarias. </w:t>
      </w:r>
    </w:p>
    <w:p w14:paraId="2A10EEE5" w14:textId="77777777" w:rsidR="00F95470" w:rsidRPr="00F95470" w:rsidRDefault="00F95470" w:rsidP="00F95470">
      <w:pPr>
        <w:numPr>
          <w:ilvl w:val="0"/>
          <w:numId w:val="2"/>
        </w:numPr>
      </w:pPr>
      <w:r w:rsidRPr="00F95470">
        <w:rPr>
          <w:b/>
          <w:bCs/>
        </w:rPr>
        <w:t>Fórmula:</w:t>
      </w:r>
    </w:p>
    <w:p w14:paraId="66A98EAC" w14:textId="77777777" w:rsidR="00F95470" w:rsidRPr="00F95470" w:rsidRDefault="00F95470" w:rsidP="00F95470">
      <w:r w:rsidRPr="00F95470">
        <w:t>$$\</w:t>
      </w:r>
      <w:proofErr w:type="spellStart"/>
      <w:proofErr w:type="gramStart"/>
      <w:r w:rsidRPr="00F95470">
        <w:t>text</w:t>
      </w:r>
      <w:proofErr w:type="spellEnd"/>
      <w:r w:rsidRPr="00F95470">
        <w:t>{</w:t>
      </w:r>
      <w:proofErr w:type="gramEnd"/>
      <w:r w:rsidRPr="00F95470">
        <w:t>Desviación de Horas} = \</w:t>
      </w:r>
      <w:proofErr w:type="spellStart"/>
      <w:proofErr w:type="gramStart"/>
      <w:r w:rsidRPr="00F95470">
        <w:t>text</w:t>
      </w:r>
      <w:proofErr w:type="spellEnd"/>
      <w:r w:rsidRPr="00F95470">
        <w:t>{</w:t>
      </w:r>
      <w:proofErr w:type="gramEnd"/>
      <w:r w:rsidRPr="00F95470">
        <w:t>Horas Reales Trabajadas} - \</w:t>
      </w:r>
      <w:proofErr w:type="spellStart"/>
      <w:proofErr w:type="gramStart"/>
      <w:r w:rsidRPr="00F95470">
        <w:t>text</w:t>
      </w:r>
      <w:proofErr w:type="spellEnd"/>
      <w:r w:rsidRPr="00F95470">
        <w:t>{</w:t>
      </w:r>
      <w:proofErr w:type="gramEnd"/>
      <w:r w:rsidRPr="00F95470">
        <w:t xml:space="preserve">Horas </w:t>
      </w:r>
      <w:proofErr w:type="gramStart"/>
      <w:r w:rsidRPr="00F95470">
        <w:t>Planificadas}$</w:t>
      </w:r>
      <w:proofErr w:type="gramEnd"/>
      <w:r w:rsidRPr="00F95470">
        <w:t>$</w:t>
      </w:r>
    </w:p>
    <w:p w14:paraId="11D34144" w14:textId="77777777" w:rsidR="00F95470" w:rsidRPr="00F95470" w:rsidRDefault="00F95470" w:rsidP="00F95470">
      <w:pPr>
        <w:numPr>
          <w:ilvl w:val="0"/>
          <w:numId w:val="2"/>
        </w:numPr>
      </w:pPr>
      <w:r w:rsidRPr="00F95470">
        <w:rPr>
          <w:b/>
          <w:bCs/>
        </w:rPr>
        <w:t>Cómo se mide:</w:t>
      </w:r>
      <w:r w:rsidRPr="00F95470">
        <w:t xml:space="preserve"> Si para una semana se planificaron 40 horas de trabajo de un programador senior y el registro de tiempos indica que ha trabajado 45 horas para desatascar el modelo de datos, el KPI muestra una </w:t>
      </w:r>
      <w:r w:rsidRPr="00F95470">
        <w:rPr>
          <w:b/>
          <w:bCs/>
        </w:rPr>
        <w:t>desviación de +5 horas</w:t>
      </w:r>
      <w:r w:rsidRPr="00F95470">
        <w:t xml:space="preserve">. </w:t>
      </w:r>
    </w:p>
    <w:p w14:paraId="707B8CF1" w14:textId="77777777" w:rsidR="00F95470" w:rsidRPr="00F95470" w:rsidRDefault="00F95470" w:rsidP="00F95470">
      <w:pPr>
        <w:rPr>
          <w:b/>
          <w:bCs/>
        </w:rPr>
      </w:pPr>
      <w:r w:rsidRPr="00F95470">
        <w:rPr>
          <w:b/>
          <w:bCs/>
        </w:rPr>
        <w:t>3. Coste del Consultor Externo</w:t>
      </w:r>
    </w:p>
    <w:p w14:paraId="4EDADF14" w14:textId="77777777" w:rsidR="00F95470" w:rsidRPr="00F95470" w:rsidRDefault="00F95470" w:rsidP="00F95470">
      <w:r w:rsidRPr="00F95470">
        <w:t xml:space="preserve">Controla el impacto económico directo de tener que contratar ayuda externa para solucionar retrasos o problemas técnicos. </w:t>
      </w:r>
    </w:p>
    <w:p w14:paraId="3DACE0E7" w14:textId="77777777" w:rsidR="00F95470" w:rsidRPr="00F95470" w:rsidRDefault="00F95470" w:rsidP="00F95470">
      <w:pPr>
        <w:numPr>
          <w:ilvl w:val="0"/>
          <w:numId w:val="3"/>
        </w:numPr>
      </w:pPr>
      <w:r w:rsidRPr="00F95470">
        <w:rPr>
          <w:b/>
          <w:bCs/>
        </w:rPr>
        <w:t>Fórmula:</w:t>
      </w:r>
    </w:p>
    <w:p w14:paraId="2C3CC135" w14:textId="77777777" w:rsidR="00F95470" w:rsidRPr="00F95470" w:rsidRDefault="00F95470" w:rsidP="00F95470">
      <w:r w:rsidRPr="00F95470">
        <w:t>$$\</w:t>
      </w:r>
      <w:proofErr w:type="spellStart"/>
      <w:proofErr w:type="gramStart"/>
      <w:r w:rsidRPr="00F95470">
        <w:t>text</w:t>
      </w:r>
      <w:proofErr w:type="spellEnd"/>
      <w:r w:rsidRPr="00F95470">
        <w:t>{</w:t>
      </w:r>
      <w:proofErr w:type="gramEnd"/>
      <w:r w:rsidRPr="00F95470">
        <w:t>Gasto en Consultoría (€)} = \</w:t>
      </w:r>
      <w:proofErr w:type="spellStart"/>
      <w:proofErr w:type="gramStart"/>
      <w:r w:rsidRPr="00F95470">
        <w:t>text</w:t>
      </w:r>
      <w:proofErr w:type="spellEnd"/>
      <w:r w:rsidRPr="00F95470">
        <w:t>{</w:t>
      </w:r>
      <w:proofErr w:type="gramEnd"/>
      <w:r w:rsidRPr="00F95470">
        <w:t>Horas Reales del Consultor} \times 100</w:t>
      </w:r>
      <w:proofErr w:type="gramStart"/>
      <w:r w:rsidRPr="00F95470">
        <w:t>\,\</w:t>
      </w:r>
      <w:proofErr w:type="spellStart"/>
      <w:proofErr w:type="gramEnd"/>
      <w:r w:rsidRPr="00F95470">
        <w:t>text</w:t>
      </w:r>
      <w:proofErr w:type="spellEnd"/>
      <w:r w:rsidRPr="00F95470">
        <w:t>{€/</w:t>
      </w:r>
      <w:proofErr w:type="gramStart"/>
      <w:r w:rsidRPr="00F95470">
        <w:t>h}$</w:t>
      </w:r>
      <w:proofErr w:type="gramEnd"/>
      <w:r w:rsidRPr="00F95470">
        <w:t>$</w:t>
      </w:r>
    </w:p>
    <w:p w14:paraId="31CCC614" w14:textId="77777777" w:rsidR="00F95470" w:rsidRPr="00F95470" w:rsidRDefault="00F95470" w:rsidP="00F95470">
      <w:pPr>
        <w:numPr>
          <w:ilvl w:val="0"/>
          <w:numId w:val="3"/>
        </w:numPr>
      </w:pPr>
      <w:r w:rsidRPr="00F95470">
        <w:rPr>
          <w:b/>
          <w:bCs/>
        </w:rPr>
        <w:t>Cómo se mide:</w:t>
      </w:r>
      <w:r w:rsidRPr="00F95470">
        <w:t xml:space="preserve"> Como el enunciado fija que el coste de este perfil es de 100 €/h, si el consultor externo trabaja 10 horas en el mes para revisar el entorno web seguro HTTPS, este indicador registrará un </w:t>
      </w:r>
      <w:r w:rsidRPr="00F95470">
        <w:rPr>
          <w:b/>
          <w:bCs/>
        </w:rPr>
        <w:t>gasto directo de 1.000 €</w:t>
      </w:r>
      <w:r w:rsidRPr="00F95470">
        <w:t xml:space="preserve">. </w:t>
      </w:r>
    </w:p>
    <w:p w14:paraId="17D7AD1B" w14:textId="77777777" w:rsidR="00F95470" w:rsidRPr="00F95470" w:rsidRDefault="00F95470" w:rsidP="00F95470">
      <w:pPr>
        <w:rPr>
          <w:b/>
          <w:bCs/>
        </w:rPr>
      </w:pPr>
      <w:r w:rsidRPr="00F95470">
        <w:rPr>
          <w:b/>
          <w:bCs/>
        </w:rPr>
        <w:t>4. Incidencias Críticas de Seguridad</w:t>
      </w:r>
    </w:p>
    <w:p w14:paraId="4818B55B" w14:textId="77777777" w:rsidR="00F95470" w:rsidRPr="00F95470" w:rsidRDefault="00F95470" w:rsidP="00F95470">
      <w:r w:rsidRPr="00F95470">
        <w:t xml:space="preserve">Garantiza que la conexión e intercambio de datos del centro técnico se realiza exclusivamente bajo el entorno HTTPS exigido. </w:t>
      </w:r>
    </w:p>
    <w:p w14:paraId="76F24803" w14:textId="77777777" w:rsidR="00F95470" w:rsidRPr="00F95470" w:rsidRDefault="00F95470" w:rsidP="00F95470">
      <w:pPr>
        <w:numPr>
          <w:ilvl w:val="0"/>
          <w:numId w:val="4"/>
        </w:numPr>
      </w:pPr>
      <w:r w:rsidRPr="00F95470">
        <w:rPr>
          <w:b/>
          <w:bCs/>
        </w:rPr>
        <w:t>Fórmula:</w:t>
      </w:r>
    </w:p>
    <w:p w14:paraId="47C180C4" w14:textId="77777777" w:rsidR="00F95470" w:rsidRPr="00F95470" w:rsidRDefault="00F95470" w:rsidP="00F95470">
      <w:r w:rsidRPr="00F95470">
        <w:t>$$\</w:t>
      </w:r>
      <w:proofErr w:type="spellStart"/>
      <w:proofErr w:type="gramStart"/>
      <w:r w:rsidRPr="00F95470">
        <w:t>text</w:t>
      </w:r>
      <w:proofErr w:type="spellEnd"/>
      <w:r w:rsidRPr="00F95470">
        <w:t>{</w:t>
      </w:r>
      <w:proofErr w:type="gramEnd"/>
      <w:r w:rsidRPr="00F95470">
        <w:t>Fallos de Seguridad} = \</w:t>
      </w:r>
      <w:proofErr w:type="spellStart"/>
      <w:proofErr w:type="gramStart"/>
      <w:r w:rsidRPr="00F95470">
        <w:t>text</w:t>
      </w:r>
      <w:proofErr w:type="spellEnd"/>
      <w:r w:rsidRPr="00F95470">
        <w:t>{</w:t>
      </w:r>
      <w:proofErr w:type="gramEnd"/>
      <w:r w:rsidRPr="00F95470">
        <w:t xml:space="preserve">Número de Conexiones No Seguras </w:t>
      </w:r>
      <w:proofErr w:type="gramStart"/>
      <w:r w:rsidRPr="00F95470">
        <w:t>Detectadas}$</w:t>
      </w:r>
      <w:proofErr w:type="gramEnd"/>
      <w:r w:rsidRPr="00F95470">
        <w:t>$</w:t>
      </w:r>
    </w:p>
    <w:p w14:paraId="6575CBC6" w14:textId="77777777" w:rsidR="00F95470" w:rsidRPr="00F95470" w:rsidRDefault="00F95470" w:rsidP="00F95470">
      <w:pPr>
        <w:numPr>
          <w:ilvl w:val="0"/>
          <w:numId w:val="4"/>
        </w:numPr>
      </w:pPr>
      <w:r w:rsidRPr="00F95470">
        <w:rPr>
          <w:b/>
          <w:bCs/>
        </w:rPr>
        <w:t>Cómo se mide:</w:t>
      </w:r>
      <w:r w:rsidRPr="00F95470">
        <w:t xml:space="preserve"> Se auditan las comunicaciones del sistema y se cuenta cuántas veces se ha intentado acceder o enviar información sin utilizar el cifrado seguro. La meta ideal de este indicador es </w:t>
      </w:r>
      <w:r w:rsidRPr="00F95470">
        <w:rPr>
          <w:b/>
          <w:bCs/>
        </w:rPr>
        <w:t>0</w:t>
      </w:r>
      <w:r w:rsidRPr="00F95470">
        <w:t>.</w:t>
      </w:r>
    </w:p>
    <w:p w14:paraId="73174C55" w14:textId="77777777" w:rsidR="00F95470" w:rsidRPr="00F95470" w:rsidRDefault="00F95470" w:rsidP="00F95470">
      <w:pPr>
        <w:rPr>
          <w:b/>
          <w:bCs/>
        </w:rPr>
      </w:pPr>
      <w:r w:rsidRPr="00F95470">
        <w:rPr>
          <w:b/>
          <w:bCs/>
        </w:rPr>
        <w:t>5. Retraso en la Aprobación del Análisis</w:t>
      </w:r>
    </w:p>
    <w:p w14:paraId="5FD85E2D" w14:textId="77777777" w:rsidR="00F95470" w:rsidRPr="00F95470" w:rsidRDefault="00F95470" w:rsidP="00F95470">
      <w:r w:rsidRPr="00F95470">
        <w:t xml:space="preserve">Mide los días de desvío en obtener el visto bueno del cliente para el documento ERS antes de empezar a programar en Java. </w:t>
      </w:r>
    </w:p>
    <w:p w14:paraId="0AA1C396" w14:textId="77777777" w:rsidR="00F95470" w:rsidRPr="00F95470" w:rsidRDefault="00F95470" w:rsidP="00F95470">
      <w:pPr>
        <w:numPr>
          <w:ilvl w:val="0"/>
          <w:numId w:val="5"/>
        </w:numPr>
      </w:pPr>
      <w:r w:rsidRPr="00F95470">
        <w:rPr>
          <w:b/>
          <w:bCs/>
        </w:rPr>
        <w:t>Fórmula:</w:t>
      </w:r>
    </w:p>
    <w:p w14:paraId="7AD8FFCB" w14:textId="77777777" w:rsidR="00F95470" w:rsidRPr="00F95470" w:rsidRDefault="00F95470" w:rsidP="00F95470">
      <w:r w:rsidRPr="00F95470">
        <w:t>$$\</w:t>
      </w:r>
      <w:proofErr w:type="spellStart"/>
      <w:proofErr w:type="gramStart"/>
      <w:r w:rsidRPr="00F95470">
        <w:t>text</w:t>
      </w:r>
      <w:proofErr w:type="spellEnd"/>
      <w:r w:rsidRPr="00F95470">
        <w:t>{</w:t>
      </w:r>
      <w:proofErr w:type="gramEnd"/>
      <w:r w:rsidRPr="00F95470">
        <w:t>Retraso en Aprobación} = \</w:t>
      </w:r>
      <w:proofErr w:type="spellStart"/>
      <w:proofErr w:type="gramStart"/>
      <w:r w:rsidRPr="00F95470">
        <w:t>text</w:t>
      </w:r>
      <w:proofErr w:type="spellEnd"/>
      <w:r w:rsidRPr="00F95470">
        <w:t>{</w:t>
      </w:r>
      <w:proofErr w:type="gramEnd"/>
      <w:r w:rsidRPr="00F95470">
        <w:t>Fecha Real de Firma} - \</w:t>
      </w:r>
      <w:proofErr w:type="spellStart"/>
      <w:proofErr w:type="gramStart"/>
      <w:r w:rsidRPr="00F95470">
        <w:t>text</w:t>
      </w:r>
      <w:proofErr w:type="spellEnd"/>
      <w:r w:rsidRPr="00F95470">
        <w:t>{</w:t>
      </w:r>
      <w:proofErr w:type="gramEnd"/>
      <w:r w:rsidRPr="00F95470">
        <w:t xml:space="preserve">Fecha Planificada de </w:t>
      </w:r>
      <w:proofErr w:type="gramStart"/>
      <w:r w:rsidRPr="00F95470">
        <w:t>Firma}$</w:t>
      </w:r>
      <w:proofErr w:type="gramEnd"/>
      <w:r w:rsidRPr="00F95470">
        <w:t>$</w:t>
      </w:r>
    </w:p>
    <w:p w14:paraId="71DA18B0" w14:textId="77777777" w:rsidR="00F95470" w:rsidRPr="00F95470" w:rsidRDefault="00F95470" w:rsidP="00F95470">
      <w:pPr>
        <w:numPr>
          <w:ilvl w:val="0"/>
          <w:numId w:val="5"/>
        </w:numPr>
      </w:pPr>
      <w:r w:rsidRPr="00F95470">
        <w:rPr>
          <w:b/>
          <w:bCs/>
        </w:rPr>
        <w:t>Cómo se mide:</w:t>
      </w:r>
      <w:r w:rsidRPr="00F95470">
        <w:t xml:space="preserve"> Si la "Aprobación de la ERS" estaba marcada en el cronograma original para una fecha límite determinada y los directores de los usuarios tardan una semana de más en revisarlo y firmarlo, el KPI marcará un </w:t>
      </w:r>
      <w:r w:rsidRPr="00F95470">
        <w:rPr>
          <w:b/>
          <w:bCs/>
        </w:rPr>
        <w:t>retraso de 7 días</w:t>
      </w:r>
      <w:r w:rsidRPr="00F95470">
        <w:t xml:space="preserve"> en el inicio de la siguiente fase. </w:t>
      </w:r>
    </w:p>
    <w:p w14:paraId="08DE69E8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E4F"/>
    <w:multiLevelType w:val="multilevel"/>
    <w:tmpl w:val="1CCA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92870"/>
    <w:multiLevelType w:val="multilevel"/>
    <w:tmpl w:val="0816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D33FD"/>
    <w:multiLevelType w:val="multilevel"/>
    <w:tmpl w:val="5C42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72314"/>
    <w:multiLevelType w:val="multilevel"/>
    <w:tmpl w:val="F9DE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C79D5"/>
    <w:multiLevelType w:val="multilevel"/>
    <w:tmpl w:val="51E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676369">
    <w:abstractNumId w:val="4"/>
  </w:num>
  <w:num w:numId="2" w16cid:durableId="1033965968">
    <w:abstractNumId w:val="2"/>
  </w:num>
  <w:num w:numId="3" w16cid:durableId="924386276">
    <w:abstractNumId w:val="0"/>
  </w:num>
  <w:num w:numId="4" w16cid:durableId="751047232">
    <w:abstractNumId w:val="3"/>
  </w:num>
  <w:num w:numId="5" w16cid:durableId="23319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5A"/>
    <w:rsid w:val="002F045A"/>
    <w:rsid w:val="00424BA4"/>
    <w:rsid w:val="005D42CC"/>
    <w:rsid w:val="00D01CF1"/>
    <w:rsid w:val="00DF2248"/>
    <w:rsid w:val="00ED46FB"/>
    <w:rsid w:val="00F505F1"/>
    <w:rsid w:val="00F95470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FB20A"/>
  <w15:chartTrackingRefBased/>
  <w15:docId w15:val="{67DA12BA-A252-4F21-8BD3-CAD7816D7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4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4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4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4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4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4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4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45A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45A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45A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45A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45A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45A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2F045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45A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4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45A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2F04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4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45A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2F0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2026-06-23T18:26:00Z</dcterms:created>
  <dcterms:modified xsi:type="dcterms:W3CDTF">2026-06-23T18:34:00Z</dcterms:modified>
</cp:coreProperties>
</file>