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4877E" w14:textId="77777777" w:rsidR="009E656C" w:rsidRPr="009E656C" w:rsidRDefault="009E656C" w:rsidP="009E656C">
      <w:pPr>
        <w:rPr>
          <w:b/>
          <w:bCs/>
        </w:rPr>
      </w:pPr>
      <w:r w:rsidRPr="009E656C">
        <w:rPr>
          <w:b/>
          <w:bCs/>
        </w:rPr>
        <w:t>PROJECT CHARTER: SISTEMA DE GESTIÓN DE CENTRO TÉCNICO</w:t>
      </w:r>
    </w:p>
    <w:p w14:paraId="046EC485" w14:textId="77777777" w:rsidR="009E656C" w:rsidRPr="009E656C" w:rsidRDefault="009E656C" w:rsidP="009E656C">
      <w:pPr>
        <w:rPr>
          <w:b/>
          <w:bCs/>
        </w:rPr>
      </w:pPr>
      <w:r w:rsidRPr="009E656C">
        <w:rPr>
          <w:b/>
          <w:bCs/>
        </w:rPr>
        <w:t>1. Visión General del Proyecto</w:t>
      </w:r>
    </w:p>
    <w:p w14:paraId="2875CA54" w14:textId="77777777" w:rsidR="009E656C" w:rsidRPr="009E656C" w:rsidRDefault="009E656C" w:rsidP="009E656C">
      <w:r w:rsidRPr="009E656C">
        <w:t>Modernizar la gestión operativa del club ciclista mediante una plataforma tecnológica que centralice el control técnico de bicicletas, la seguridad jurídica de los socios y la capacitación técnica, asegurando un servicio ágil y profesional que refuerce la identidad del club.</w:t>
      </w:r>
    </w:p>
    <w:p w14:paraId="49DFD234" w14:textId="77777777" w:rsidR="009E656C" w:rsidRPr="009E656C" w:rsidRDefault="009E656C" w:rsidP="009E656C">
      <w:pPr>
        <w:rPr>
          <w:b/>
          <w:bCs/>
        </w:rPr>
      </w:pPr>
      <w:r w:rsidRPr="009E656C">
        <w:rPr>
          <w:b/>
          <w:bCs/>
        </w:rPr>
        <w:t>2. Descripción del Proyecto</w:t>
      </w:r>
    </w:p>
    <w:p w14:paraId="2A8FFEFE" w14:textId="77777777" w:rsidR="009E656C" w:rsidRPr="009E656C" w:rsidRDefault="009E656C" w:rsidP="009E656C">
      <w:r w:rsidRPr="009E656C">
        <w:t>Desarrollo de una solución de software basada en tecnología Java para la administración de activos (bicicletas), usuarios (dueños/tutores) y servicios complementarios (seguros y cursos). El sistema interactuará con bases de datos externas de fabricantes para la validación de garantías y gestionará las particularidades de la multipropiedad familiar de bicicletas eléctricas.</w:t>
      </w:r>
    </w:p>
    <w:p w14:paraId="7136118A" w14:textId="77777777" w:rsidR="009E656C" w:rsidRPr="009E656C" w:rsidRDefault="009E656C" w:rsidP="009E656C">
      <w:pPr>
        <w:rPr>
          <w:b/>
          <w:bCs/>
        </w:rPr>
      </w:pPr>
      <w:r w:rsidRPr="009E656C">
        <w:rPr>
          <w:b/>
          <w:bCs/>
        </w:rPr>
        <w:t>3. Propósito</w:t>
      </w:r>
    </w:p>
    <w:p w14:paraId="424BCEF9" w14:textId="77777777" w:rsidR="009E656C" w:rsidRPr="009E656C" w:rsidRDefault="009E656C" w:rsidP="009E656C">
      <w:r w:rsidRPr="009E656C">
        <w:t>Establecer un sistema de información único y seguro que elimine la fragmentación de datos, garantice que toda bicicleta en circulación cuente con su póliza de seguro de responsabilidad civil vigente y facilite el acceso a la formación técnica para los socios.</w:t>
      </w:r>
    </w:p>
    <w:p w14:paraId="714FF966" w14:textId="77777777" w:rsidR="009E656C" w:rsidRPr="009E656C" w:rsidRDefault="009E656C" w:rsidP="009E656C">
      <w:pPr>
        <w:rPr>
          <w:b/>
          <w:bCs/>
        </w:rPr>
      </w:pPr>
      <w:r w:rsidRPr="009E656C">
        <w:rPr>
          <w:b/>
          <w:bCs/>
        </w:rPr>
        <w:t>4. Alcance</w:t>
      </w:r>
    </w:p>
    <w:p w14:paraId="241FC12E" w14:textId="77777777" w:rsidR="009E656C" w:rsidRPr="009E656C" w:rsidRDefault="009E656C" w:rsidP="009E656C">
      <w:pPr>
        <w:numPr>
          <w:ilvl w:val="0"/>
          <w:numId w:val="7"/>
        </w:numPr>
      </w:pPr>
      <w:r w:rsidRPr="009E656C">
        <w:rPr>
          <w:b/>
          <w:bCs/>
        </w:rPr>
        <w:t>Incluye:</w:t>
      </w:r>
      <w:r w:rsidRPr="009E656C">
        <w:t xml:space="preserve"> Registro de bicicletas (ID, marca, modelo, fechas), gestión de dueños (incluyendo menores y sus tutores), sistema de consultas a BD externa vía HTTPS, registro de asistencia y superación de cursos, y administración de pólizas de seguros.</w:t>
      </w:r>
    </w:p>
    <w:p w14:paraId="7142D6C0" w14:textId="77777777" w:rsidR="009E656C" w:rsidRPr="009E656C" w:rsidRDefault="009E656C" w:rsidP="009E656C">
      <w:pPr>
        <w:numPr>
          <w:ilvl w:val="0"/>
          <w:numId w:val="7"/>
        </w:numPr>
      </w:pPr>
      <w:r w:rsidRPr="009E656C">
        <w:rPr>
          <w:b/>
          <w:bCs/>
        </w:rPr>
        <w:t>Excluye:</w:t>
      </w:r>
      <w:r w:rsidRPr="009E656C">
        <w:t xml:space="preserve"> Facturación automática de cuotas del club, pasarelas de pago para seguros y gestión de inventario de repuestos del taller.</w:t>
      </w:r>
    </w:p>
    <w:p w14:paraId="2C358A2C" w14:textId="77777777" w:rsidR="009E656C" w:rsidRPr="009E656C" w:rsidRDefault="009E656C" w:rsidP="009E656C">
      <w:pPr>
        <w:rPr>
          <w:b/>
          <w:bCs/>
        </w:rPr>
      </w:pPr>
      <w:r w:rsidRPr="009E656C">
        <w:rPr>
          <w:b/>
          <w:bCs/>
        </w:rPr>
        <w:t>5. Objetivo General</w:t>
      </w:r>
    </w:p>
    <w:p w14:paraId="1D028EBB" w14:textId="77777777" w:rsidR="009E656C" w:rsidRPr="009E656C" w:rsidRDefault="009E656C" w:rsidP="009E656C">
      <w:r w:rsidRPr="009E656C">
        <w:t>Diseñar e implantar un sistema de información integral para el centro técnico el 2 de junio de 2026, cumpliendo con los estándares de calidad de MÉTRICA v3 y operando bajo un entorno seguro y de alta disponibilidad.</w:t>
      </w:r>
    </w:p>
    <w:p w14:paraId="062A601F" w14:textId="77777777" w:rsidR="009E656C" w:rsidRPr="009E656C" w:rsidRDefault="009E656C" w:rsidP="009E656C">
      <w:pPr>
        <w:rPr>
          <w:b/>
          <w:bCs/>
        </w:rPr>
      </w:pPr>
      <w:r w:rsidRPr="009E656C">
        <w:rPr>
          <w:b/>
          <w:bCs/>
        </w:rPr>
        <w:t xml:space="preserve">6. </w:t>
      </w:r>
      <w:proofErr w:type="spellStart"/>
      <w:r w:rsidRPr="009E656C">
        <w:rPr>
          <w:b/>
          <w:bCs/>
        </w:rPr>
        <w:t>Stakeholders</w:t>
      </w:r>
      <w:proofErr w:type="spellEnd"/>
      <w:r w:rsidRPr="009E656C">
        <w:rPr>
          <w:b/>
          <w:bCs/>
        </w:rPr>
        <w:t xml:space="preserve"> Principales</w:t>
      </w:r>
    </w:p>
    <w:p w14:paraId="22B643FB" w14:textId="77777777" w:rsidR="009E656C" w:rsidRPr="009E656C" w:rsidRDefault="009E656C" w:rsidP="009E656C">
      <w:pPr>
        <w:numPr>
          <w:ilvl w:val="0"/>
          <w:numId w:val="8"/>
        </w:numPr>
      </w:pPr>
      <w:r w:rsidRPr="009E656C">
        <w:rPr>
          <w:b/>
          <w:bCs/>
        </w:rPr>
        <w:t>Comité de Dirección:</w:t>
      </w:r>
      <w:r w:rsidRPr="009E656C">
        <w:t xml:space="preserve"> Responsable de la aprobación final y recursos.</w:t>
      </w:r>
    </w:p>
    <w:p w14:paraId="455AA8EF" w14:textId="77777777" w:rsidR="009E656C" w:rsidRPr="009E656C" w:rsidRDefault="009E656C" w:rsidP="009E656C">
      <w:pPr>
        <w:numPr>
          <w:ilvl w:val="0"/>
          <w:numId w:val="8"/>
        </w:numPr>
      </w:pPr>
      <w:r w:rsidRPr="009E656C">
        <w:rPr>
          <w:b/>
          <w:bCs/>
        </w:rPr>
        <w:t>Director de Usuarios:</w:t>
      </w:r>
      <w:r w:rsidRPr="009E656C">
        <w:t xml:space="preserve"> Representante del club ciclista y validador de requisitos.</w:t>
      </w:r>
    </w:p>
    <w:p w14:paraId="420FADDE" w14:textId="77777777" w:rsidR="009E656C" w:rsidRPr="009E656C" w:rsidRDefault="009E656C" w:rsidP="009E656C">
      <w:pPr>
        <w:numPr>
          <w:ilvl w:val="0"/>
          <w:numId w:val="8"/>
        </w:numPr>
      </w:pPr>
      <w:r w:rsidRPr="009E656C">
        <w:rPr>
          <w:b/>
          <w:bCs/>
        </w:rPr>
        <w:t>Equipo de Sistemas:</w:t>
      </w:r>
      <w:r w:rsidRPr="009E656C">
        <w:t xml:space="preserve"> Arquitecto de sistemas, Administrador de BD y Soporte técnico.</w:t>
      </w:r>
    </w:p>
    <w:p w14:paraId="6E8DFDB4" w14:textId="77777777" w:rsidR="009E656C" w:rsidRPr="009E656C" w:rsidRDefault="009E656C" w:rsidP="009E656C">
      <w:pPr>
        <w:numPr>
          <w:ilvl w:val="0"/>
          <w:numId w:val="8"/>
        </w:numPr>
      </w:pPr>
      <w:r w:rsidRPr="009E656C">
        <w:rPr>
          <w:b/>
          <w:bCs/>
        </w:rPr>
        <w:t>Equipo de Desarrollo:</w:t>
      </w:r>
      <w:r w:rsidRPr="009E656C">
        <w:t xml:space="preserve"> Programadores (Senior/Junior) y Expertos en pruebas.</w:t>
      </w:r>
    </w:p>
    <w:p w14:paraId="584ADD59" w14:textId="77777777" w:rsidR="009E656C" w:rsidRPr="009E656C" w:rsidRDefault="009E656C" w:rsidP="009E656C">
      <w:pPr>
        <w:numPr>
          <w:ilvl w:val="0"/>
          <w:numId w:val="8"/>
        </w:numPr>
      </w:pPr>
      <w:r w:rsidRPr="009E656C">
        <w:rPr>
          <w:b/>
          <w:bCs/>
        </w:rPr>
        <w:t>Entidades Externas:</w:t>
      </w:r>
      <w:r w:rsidRPr="009E656C">
        <w:t xml:space="preserve"> Asociación de fabricantes (proveedor de datos de garantía) y Compañías de seguros.</w:t>
      </w:r>
    </w:p>
    <w:p w14:paraId="4B1A7C05" w14:textId="77777777" w:rsidR="009E656C" w:rsidRPr="009E656C" w:rsidRDefault="009E656C" w:rsidP="009E656C">
      <w:pPr>
        <w:rPr>
          <w:b/>
          <w:bCs/>
        </w:rPr>
      </w:pPr>
      <w:r w:rsidRPr="009E656C">
        <w:rPr>
          <w:b/>
          <w:bCs/>
        </w:rPr>
        <w:t>7. Objetivos Específicos</w:t>
      </w:r>
    </w:p>
    <w:p w14:paraId="521499BE" w14:textId="77777777" w:rsidR="009E656C" w:rsidRPr="009E656C" w:rsidRDefault="009E656C" w:rsidP="009E656C">
      <w:pPr>
        <w:numPr>
          <w:ilvl w:val="0"/>
          <w:numId w:val="9"/>
        </w:numPr>
      </w:pPr>
      <w:r w:rsidRPr="009E656C">
        <w:t>Lograr una integración 100% funcional con la BD externa de fabricantes mediante protocolo seguro.</w:t>
      </w:r>
    </w:p>
    <w:p w14:paraId="7B5AE443" w14:textId="77777777" w:rsidR="009E656C" w:rsidRPr="009E656C" w:rsidRDefault="009E656C" w:rsidP="009E656C">
      <w:pPr>
        <w:numPr>
          <w:ilvl w:val="0"/>
          <w:numId w:val="9"/>
        </w:numPr>
      </w:pPr>
      <w:r w:rsidRPr="009E656C">
        <w:t>Asegurar que el 100% de los menores registrados estén vinculados a un tutor legal válido.</w:t>
      </w:r>
    </w:p>
    <w:p w14:paraId="68F3E12A" w14:textId="77777777" w:rsidR="009E656C" w:rsidRPr="009E656C" w:rsidRDefault="009E656C" w:rsidP="009E656C">
      <w:pPr>
        <w:numPr>
          <w:ilvl w:val="0"/>
          <w:numId w:val="9"/>
        </w:numPr>
      </w:pPr>
      <w:r w:rsidRPr="009E656C">
        <w:t>Garantizar un tiempo de respuesta crítico en consultas durante el horario laboral (9:00 - 18:00).</w:t>
      </w:r>
    </w:p>
    <w:p w14:paraId="6F11E7CA" w14:textId="77777777" w:rsidR="009E656C" w:rsidRPr="009E656C" w:rsidRDefault="009E656C" w:rsidP="009E656C">
      <w:pPr>
        <w:numPr>
          <w:ilvl w:val="0"/>
          <w:numId w:val="9"/>
        </w:numPr>
      </w:pPr>
      <w:r w:rsidRPr="009E656C">
        <w:t>Generar informes automáticos de costes medios de pólizas para la toma de decisiones.</w:t>
      </w:r>
    </w:p>
    <w:p w14:paraId="1CF620ED" w14:textId="77777777" w:rsidR="009E656C" w:rsidRPr="009E656C" w:rsidRDefault="009E656C" w:rsidP="009E656C">
      <w:pPr>
        <w:rPr>
          <w:b/>
          <w:bCs/>
        </w:rPr>
      </w:pPr>
      <w:r w:rsidRPr="009E656C">
        <w:rPr>
          <w:b/>
          <w:bCs/>
        </w:rPr>
        <w:t>8. Entregables Clave</w:t>
      </w:r>
    </w:p>
    <w:p w14:paraId="2959F758" w14:textId="77777777" w:rsidR="009E656C" w:rsidRPr="009E656C" w:rsidRDefault="009E656C" w:rsidP="009E656C">
      <w:pPr>
        <w:numPr>
          <w:ilvl w:val="0"/>
          <w:numId w:val="10"/>
        </w:numPr>
      </w:pPr>
      <w:r w:rsidRPr="009E656C">
        <w:t>Catálogo de Requisitos del Sistema (EVS 3).</w:t>
      </w:r>
    </w:p>
    <w:p w14:paraId="7B72BD3D" w14:textId="77777777" w:rsidR="009E656C" w:rsidRPr="009E656C" w:rsidRDefault="009E656C" w:rsidP="009E656C">
      <w:pPr>
        <w:numPr>
          <w:ilvl w:val="0"/>
          <w:numId w:val="10"/>
        </w:numPr>
      </w:pPr>
      <w:r w:rsidRPr="009E656C">
        <w:t>Modelo Conceptual de Datos y de Casos de Uso.</w:t>
      </w:r>
    </w:p>
    <w:p w14:paraId="7BD2B7EE" w14:textId="77777777" w:rsidR="009E656C" w:rsidRPr="009E656C" w:rsidRDefault="009E656C" w:rsidP="009E656C">
      <w:pPr>
        <w:numPr>
          <w:ilvl w:val="0"/>
          <w:numId w:val="10"/>
        </w:numPr>
      </w:pPr>
      <w:r w:rsidRPr="009E656C">
        <w:t>Prototipos de interfaz de usuario.</w:t>
      </w:r>
    </w:p>
    <w:p w14:paraId="5DE71F85" w14:textId="77777777" w:rsidR="009E656C" w:rsidRPr="009E656C" w:rsidRDefault="009E656C" w:rsidP="009E656C">
      <w:pPr>
        <w:numPr>
          <w:ilvl w:val="0"/>
          <w:numId w:val="10"/>
        </w:numPr>
      </w:pPr>
      <w:r w:rsidRPr="009E656C">
        <w:t>Plan de Pruebas y Evidencias de Verificación.</w:t>
      </w:r>
    </w:p>
    <w:p w14:paraId="06B1071D" w14:textId="77777777" w:rsidR="009E656C" w:rsidRPr="009E656C" w:rsidRDefault="009E656C" w:rsidP="009E656C">
      <w:pPr>
        <w:numPr>
          <w:ilvl w:val="0"/>
          <w:numId w:val="10"/>
        </w:numPr>
      </w:pPr>
      <w:r w:rsidRPr="009E656C">
        <w:t>Manuales de Usuario y Plan de Implantación.</w:t>
      </w:r>
    </w:p>
    <w:p w14:paraId="506A9630" w14:textId="77777777" w:rsidR="009E656C" w:rsidRPr="009E656C" w:rsidRDefault="009E656C" w:rsidP="009E656C">
      <w:pPr>
        <w:numPr>
          <w:ilvl w:val="0"/>
          <w:numId w:val="10"/>
        </w:numPr>
      </w:pPr>
      <w:r w:rsidRPr="009E656C">
        <w:t>Acta de Aceptación e Informe de Cierre de Proyecto.</w:t>
      </w:r>
    </w:p>
    <w:p w14:paraId="24108130" w14:textId="77777777" w:rsidR="009E656C" w:rsidRPr="009E656C" w:rsidRDefault="009E656C" w:rsidP="009E656C">
      <w:pPr>
        <w:rPr>
          <w:b/>
          <w:bCs/>
        </w:rPr>
      </w:pPr>
      <w:r w:rsidRPr="009E656C">
        <w:rPr>
          <w:b/>
          <w:bCs/>
        </w:rPr>
        <w:lastRenderedPageBreak/>
        <w:t>9. Requisitos de Alto Nivel</w:t>
      </w:r>
    </w:p>
    <w:p w14:paraId="2838C86F" w14:textId="77777777" w:rsidR="009E656C" w:rsidRPr="009E656C" w:rsidRDefault="009E656C" w:rsidP="009E656C">
      <w:pPr>
        <w:numPr>
          <w:ilvl w:val="0"/>
          <w:numId w:val="11"/>
        </w:numPr>
      </w:pPr>
      <w:r w:rsidRPr="009E656C">
        <w:rPr>
          <w:b/>
          <w:bCs/>
        </w:rPr>
        <w:t>Tecnológicos:</w:t>
      </w:r>
      <w:r w:rsidRPr="009E656C">
        <w:t xml:space="preserve"> Aplicación en Java, base de datos de gran capacidad, arquitectura cliente-servidor.</w:t>
      </w:r>
    </w:p>
    <w:p w14:paraId="256E146E" w14:textId="77777777" w:rsidR="009E656C" w:rsidRPr="009E656C" w:rsidRDefault="009E656C" w:rsidP="009E656C">
      <w:pPr>
        <w:numPr>
          <w:ilvl w:val="0"/>
          <w:numId w:val="11"/>
        </w:numPr>
      </w:pPr>
      <w:r w:rsidRPr="009E656C">
        <w:rPr>
          <w:b/>
          <w:bCs/>
        </w:rPr>
        <w:t>Seguridad:</w:t>
      </w:r>
      <w:r w:rsidRPr="009E656C">
        <w:t xml:space="preserve"> Uso obligatorio de HTTPS e identificación única de usuarios.</w:t>
      </w:r>
    </w:p>
    <w:p w14:paraId="0B128C17" w14:textId="77777777" w:rsidR="009E656C" w:rsidRPr="009E656C" w:rsidRDefault="009E656C" w:rsidP="009E656C">
      <w:pPr>
        <w:numPr>
          <w:ilvl w:val="0"/>
          <w:numId w:val="11"/>
        </w:numPr>
      </w:pPr>
      <w:r w:rsidRPr="009E656C">
        <w:rPr>
          <w:b/>
          <w:bCs/>
        </w:rPr>
        <w:t>Disponibilidad:</w:t>
      </w:r>
      <w:r w:rsidRPr="009E656C">
        <w:t xml:space="preserve"> Operatividad total en horario comercial del club.</w:t>
      </w:r>
    </w:p>
    <w:p w14:paraId="619516CF" w14:textId="77777777" w:rsidR="009E656C" w:rsidRPr="009E656C" w:rsidRDefault="009E656C" w:rsidP="009E656C">
      <w:pPr>
        <w:rPr>
          <w:b/>
          <w:bCs/>
        </w:rPr>
      </w:pPr>
      <w:r w:rsidRPr="009E656C">
        <w:rPr>
          <w:b/>
          <w:bCs/>
        </w:rPr>
        <w:t>10. Recursos</w:t>
      </w:r>
    </w:p>
    <w:p w14:paraId="2F98F5D7" w14:textId="77777777" w:rsidR="009E656C" w:rsidRPr="009E656C" w:rsidRDefault="009E656C" w:rsidP="009E656C">
      <w:pPr>
        <w:numPr>
          <w:ilvl w:val="0"/>
          <w:numId w:val="12"/>
        </w:numPr>
      </w:pPr>
      <w:r w:rsidRPr="009E656C">
        <w:rPr>
          <w:b/>
          <w:bCs/>
        </w:rPr>
        <w:t>Humanos:</w:t>
      </w:r>
      <w:r w:rsidRPr="009E656C">
        <w:t xml:space="preserve"> 1 Arquitecto (80€/h), 1 Administrador BD (80€/h), 1 Soporte técnico (70€/h), 2 Expertos en pruebas (80€/h), 2 Programadores Senior (70€/h) y 3 Junior (50€/h).</w:t>
      </w:r>
    </w:p>
    <w:p w14:paraId="1A1C0F80" w14:textId="77777777" w:rsidR="009E656C" w:rsidRPr="009E656C" w:rsidRDefault="009E656C" w:rsidP="009E656C">
      <w:pPr>
        <w:numPr>
          <w:ilvl w:val="0"/>
          <w:numId w:val="12"/>
        </w:numPr>
      </w:pPr>
      <w:r w:rsidRPr="009E656C">
        <w:rPr>
          <w:b/>
          <w:bCs/>
        </w:rPr>
        <w:t>Materiales:</w:t>
      </w:r>
      <w:r w:rsidRPr="009E656C">
        <w:t xml:space="preserve"> Sala de reuniones (50€/uso), servicios de transporte (20€/sesión) y licencias de herramientas de desarrollo de alto nivel.</w:t>
      </w:r>
    </w:p>
    <w:p w14:paraId="418B6589" w14:textId="77777777" w:rsidR="009E656C" w:rsidRPr="009E656C" w:rsidRDefault="009E656C" w:rsidP="009E656C">
      <w:pPr>
        <w:rPr>
          <w:b/>
          <w:bCs/>
        </w:rPr>
      </w:pPr>
      <w:r w:rsidRPr="009E656C">
        <w:rPr>
          <w:b/>
          <w:bCs/>
        </w:rPr>
        <w:t>11. Programa (Cronograma Maestro)</w:t>
      </w:r>
    </w:p>
    <w:p w14:paraId="1BC30FEA" w14:textId="77777777" w:rsidR="009E656C" w:rsidRPr="009E656C" w:rsidRDefault="009E656C" w:rsidP="009E656C">
      <w:pPr>
        <w:numPr>
          <w:ilvl w:val="0"/>
          <w:numId w:val="13"/>
        </w:numPr>
      </w:pPr>
      <w:r w:rsidRPr="009E656C">
        <w:rPr>
          <w:b/>
          <w:bCs/>
        </w:rPr>
        <w:t>Fecha de Inicio:</w:t>
      </w:r>
      <w:r w:rsidRPr="009E656C">
        <w:t xml:space="preserve"> 2 de junio de 2026.</w:t>
      </w:r>
    </w:p>
    <w:p w14:paraId="25464100" w14:textId="77777777" w:rsidR="009E656C" w:rsidRPr="009E656C" w:rsidRDefault="009E656C" w:rsidP="009E656C">
      <w:pPr>
        <w:numPr>
          <w:ilvl w:val="0"/>
          <w:numId w:val="13"/>
        </w:numPr>
      </w:pPr>
      <w:r w:rsidRPr="009E656C">
        <w:rPr>
          <w:b/>
          <w:bCs/>
        </w:rPr>
        <w:t>Hitos:</w:t>
      </w:r>
      <w:r w:rsidRPr="009E656C">
        <w:t xml:space="preserve"> Reuniones de seguimiento el primer día laborable de cada mes.</w:t>
      </w:r>
    </w:p>
    <w:p w14:paraId="1338714C" w14:textId="77777777" w:rsidR="009E656C" w:rsidRPr="009E656C" w:rsidRDefault="009E656C" w:rsidP="009E656C">
      <w:pPr>
        <w:numPr>
          <w:ilvl w:val="0"/>
          <w:numId w:val="13"/>
        </w:numPr>
      </w:pPr>
      <w:r w:rsidRPr="009E656C">
        <w:rPr>
          <w:b/>
          <w:bCs/>
        </w:rPr>
        <w:t>Calendario:</w:t>
      </w:r>
      <w:r w:rsidRPr="009E656C">
        <w:t xml:space="preserve"> Jornada laboral de 8 horas. No laborables: fines de semana, agosto completo, Navidad (24 dic - 7 ene) y festivos locales señalados.</w:t>
      </w:r>
    </w:p>
    <w:p w14:paraId="775F3158" w14:textId="77777777" w:rsidR="009E656C" w:rsidRPr="009E656C" w:rsidRDefault="009E656C" w:rsidP="009E656C">
      <w:pPr>
        <w:rPr>
          <w:b/>
          <w:bCs/>
        </w:rPr>
      </w:pPr>
      <w:r w:rsidRPr="009E656C">
        <w:rPr>
          <w:b/>
          <w:bCs/>
        </w:rPr>
        <w:t>12. Riesgos (Gestión y Planificación)</w:t>
      </w:r>
    </w:p>
    <w:p w14:paraId="19F4FAC7" w14:textId="77777777" w:rsidR="009E656C" w:rsidRPr="009E656C" w:rsidRDefault="009E656C" w:rsidP="009E656C">
      <w:pPr>
        <w:numPr>
          <w:ilvl w:val="0"/>
          <w:numId w:val="14"/>
        </w:numPr>
      </w:pPr>
      <w:r w:rsidRPr="009E656C">
        <w:rPr>
          <w:b/>
          <w:bCs/>
        </w:rPr>
        <w:t>Retrasos por Vacaciones:</w:t>
      </w:r>
      <w:r w:rsidRPr="009E656C">
        <w:t xml:space="preserve"> El cronograma es vulnerable debido al periodo de inactividad de agosto y Navidad, lo que podría desplazar la fecha de entrega final si no se gestionan bien las dependencias previas.</w:t>
      </w:r>
    </w:p>
    <w:p w14:paraId="664556DE" w14:textId="77777777" w:rsidR="009E656C" w:rsidRPr="009E656C" w:rsidRDefault="009E656C" w:rsidP="009E656C">
      <w:pPr>
        <w:numPr>
          <w:ilvl w:val="0"/>
          <w:numId w:val="14"/>
        </w:numPr>
      </w:pPr>
      <w:r w:rsidRPr="009E656C">
        <w:rPr>
          <w:b/>
          <w:bCs/>
        </w:rPr>
        <w:t>Indisponibilidad de Perfiles Críticos:</w:t>
      </w:r>
      <w:r w:rsidRPr="009E656C">
        <w:t xml:space="preserve"> La dependencia de un único Arquitecto de Sistemas y un único Administrador de BD supone un cuello de botella si alguno causa baja.</w:t>
      </w:r>
    </w:p>
    <w:p w14:paraId="0D2273CB" w14:textId="77777777" w:rsidR="009E656C" w:rsidRPr="009E656C" w:rsidRDefault="009E656C" w:rsidP="009E656C">
      <w:pPr>
        <w:numPr>
          <w:ilvl w:val="0"/>
          <w:numId w:val="14"/>
        </w:numPr>
      </w:pPr>
      <w:r w:rsidRPr="009E656C">
        <w:rPr>
          <w:b/>
          <w:bCs/>
        </w:rPr>
        <w:t>Desviación Presupuestaria:</w:t>
      </w:r>
      <w:r w:rsidRPr="009E656C">
        <w:t xml:space="preserve"> El uso intensivo de consultores externos (100€/h) para compensar retrasos puede agotar el presupuesto asignado antes de la fase de implantación.</w:t>
      </w:r>
    </w:p>
    <w:p w14:paraId="7DC0F0DC" w14:textId="77777777" w:rsidR="009E656C" w:rsidRPr="009E656C" w:rsidRDefault="009E656C" w:rsidP="009E656C">
      <w:pPr>
        <w:numPr>
          <w:ilvl w:val="0"/>
          <w:numId w:val="14"/>
        </w:numPr>
      </w:pPr>
      <w:r w:rsidRPr="009E656C">
        <w:rPr>
          <w:b/>
          <w:bCs/>
        </w:rPr>
        <w:t>Conflictos de Agenda:</w:t>
      </w:r>
      <w:r w:rsidRPr="009E656C">
        <w:t xml:space="preserve"> La obligatoriedad de reuniones mensuales con perfiles senior puede generar retrasos en el desarrollo técnico si las sesiones se prolongan o no se coordinan eficazmente.</w:t>
      </w:r>
    </w:p>
    <w:p w14:paraId="6DE51803" w14:textId="77777777" w:rsidR="009E656C" w:rsidRPr="009E656C" w:rsidRDefault="009E656C" w:rsidP="009E656C">
      <w:pPr>
        <w:rPr>
          <w:b/>
          <w:bCs/>
        </w:rPr>
      </w:pPr>
      <w:r w:rsidRPr="009E656C">
        <w:rPr>
          <w:b/>
          <w:bCs/>
        </w:rPr>
        <w:t>13. Aprobación y Firmas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5"/>
        <w:gridCol w:w="3144"/>
        <w:gridCol w:w="1845"/>
      </w:tblGrid>
      <w:tr w:rsidR="009E656C" w:rsidRPr="009E656C" w14:paraId="7CC07A6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7211B" w14:textId="77777777" w:rsidR="009E656C" w:rsidRPr="009E656C" w:rsidRDefault="009E656C" w:rsidP="009E656C">
            <w:r w:rsidRPr="009E656C">
              <w:rPr>
                <w:b/>
                <w:bCs/>
              </w:rPr>
              <w:t>Cargo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DBF95" w14:textId="77777777" w:rsidR="009E656C" w:rsidRPr="009E656C" w:rsidRDefault="009E656C" w:rsidP="009E656C">
            <w:r w:rsidRPr="009E656C">
              <w:rPr>
                <w:b/>
                <w:bCs/>
              </w:rPr>
              <w:t>Firma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B8880" w14:textId="77777777" w:rsidR="009E656C" w:rsidRPr="009E656C" w:rsidRDefault="009E656C" w:rsidP="009E656C">
            <w:r w:rsidRPr="009E656C">
              <w:rPr>
                <w:b/>
                <w:bCs/>
              </w:rPr>
              <w:t>Fecha</w:t>
            </w:r>
          </w:p>
        </w:tc>
      </w:tr>
      <w:tr w:rsidR="009E656C" w:rsidRPr="009E656C" w14:paraId="3D36A2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3B9F2" w14:textId="77777777" w:rsidR="009E656C" w:rsidRPr="009E656C" w:rsidRDefault="009E656C" w:rsidP="009E656C">
            <w:r w:rsidRPr="009E656C">
              <w:t>Patrocinador del Proyecto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16989" w14:textId="77777777" w:rsidR="009E656C" w:rsidRPr="009E656C" w:rsidRDefault="009E656C" w:rsidP="009E656C">
            <w:r w:rsidRPr="009E656C">
              <w:t>__________________________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A608D" w14:textId="77777777" w:rsidR="009E656C" w:rsidRPr="009E656C" w:rsidRDefault="009E656C" w:rsidP="009E656C">
            <w:r w:rsidRPr="009E656C">
              <w:t>___ / ___ / 2026</w:t>
            </w:r>
          </w:p>
        </w:tc>
      </w:tr>
      <w:tr w:rsidR="009E656C" w:rsidRPr="009E656C" w14:paraId="62205E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348E6" w14:textId="77777777" w:rsidR="009E656C" w:rsidRPr="009E656C" w:rsidRDefault="009E656C" w:rsidP="009E656C">
            <w:r w:rsidRPr="009E656C">
              <w:t>Gerente del Proyecto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095A4" w14:textId="77777777" w:rsidR="009E656C" w:rsidRPr="009E656C" w:rsidRDefault="009E656C" w:rsidP="009E656C">
            <w:r w:rsidRPr="009E656C">
              <w:t>__________________________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9989B" w14:textId="77777777" w:rsidR="009E656C" w:rsidRPr="009E656C" w:rsidRDefault="009E656C" w:rsidP="009E656C">
            <w:r w:rsidRPr="009E656C">
              <w:t>___ / ___ / 2026</w:t>
            </w:r>
          </w:p>
        </w:tc>
      </w:tr>
      <w:tr w:rsidR="009E656C" w:rsidRPr="009E656C" w14:paraId="62C8ED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79F05" w14:textId="77777777" w:rsidR="009E656C" w:rsidRPr="009E656C" w:rsidRDefault="009E656C" w:rsidP="009E656C">
            <w:r w:rsidRPr="009E656C">
              <w:t>Responsable de Usuarios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C3744" w14:textId="77777777" w:rsidR="009E656C" w:rsidRPr="009E656C" w:rsidRDefault="009E656C" w:rsidP="009E656C">
            <w:r w:rsidRPr="009E656C">
              <w:t>__________________________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10B3D" w14:textId="77777777" w:rsidR="009E656C" w:rsidRPr="009E656C" w:rsidRDefault="009E656C" w:rsidP="009E656C">
            <w:r w:rsidRPr="009E656C">
              <w:t>___ / ___ / 2026</w:t>
            </w:r>
          </w:p>
        </w:tc>
      </w:tr>
    </w:tbl>
    <w:p w14:paraId="50EA7956" w14:textId="77777777" w:rsidR="00FC71D2" w:rsidRDefault="00FC71D2"/>
    <w:sectPr w:rsidR="00FC7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0D8B"/>
    <w:multiLevelType w:val="multilevel"/>
    <w:tmpl w:val="702A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52154"/>
    <w:multiLevelType w:val="multilevel"/>
    <w:tmpl w:val="82F4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2C7BF9"/>
    <w:multiLevelType w:val="multilevel"/>
    <w:tmpl w:val="9836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C36D89"/>
    <w:multiLevelType w:val="multilevel"/>
    <w:tmpl w:val="0230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710167"/>
    <w:multiLevelType w:val="multilevel"/>
    <w:tmpl w:val="E026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576978"/>
    <w:multiLevelType w:val="multilevel"/>
    <w:tmpl w:val="D15C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5B2EE4"/>
    <w:multiLevelType w:val="multilevel"/>
    <w:tmpl w:val="55A4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254578"/>
    <w:multiLevelType w:val="multilevel"/>
    <w:tmpl w:val="7DBA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490A8E"/>
    <w:multiLevelType w:val="multilevel"/>
    <w:tmpl w:val="1E24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B0283F"/>
    <w:multiLevelType w:val="multilevel"/>
    <w:tmpl w:val="7C86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4736E7"/>
    <w:multiLevelType w:val="multilevel"/>
    <w:tmpl w:val="E552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270613"/>
    <w:multiLevelType w:val="multilevel"/>
    <w:tmpl w:val="4FEA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96221D"/>
    <w:multiLevelType w:val="multilevel"/>
    <w:tmpl w:val="B0D0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E204B4"/>
    <w:multiLevelType w:val="multilevel"/>
    <w:tmpl w:val="3276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1026719">
    <w:abstractNumId w:val="6"/>
  </w:num>
  <w:num w:numId="2" w16cid:durableId="772167174">
    <w:abstractNumId w:val="1"/>
  </w:num>
  <w:num w:numId="3" w16cid:durableId="1168717958">
    <w:abstractNumId w:val="11"/>
  </w:num>
  <w:num w:numId="4" w16cid:durableId="1393894265">
    <w:abstractNumId w:val="2"/>
  </w:num>
  <w:num w:numId="5" w16cid:durableId="1575898612">
    <w:abstractNumId w:val="13"/>
  </w:num>
  <w:num w:numId="6" w16cid:durableId="2147355562">
    <w:abstractNumId w:val="5"/>
  </w:num>
  <w:num w:numId="7" w16cid:durableId="1773159047">
    <w:abstractNumId w:val="10"/>
  </w:num>
  <w:num w:numId="8" w16cid:durableId="1864828911">
    <w:abstractNumId w:val="0"/>
  </w:num>
  <w:num w:numId="9" w16cid:durableId="1324503481">
    <w:abstractNumId w:val="12"/>
  </w:num>
  <w:num w:numId="10" w16cid:durableId="1460761209">
    <w:abstractNumId w:val="8"/>
  </w:num>
  <w:num w:numId="11" w16cid:durableId="1333532617">
    <w:abstractNumId w:val="7"/>
  </w:num>
  <w:num w:numId="12" w16cid:durableId="1967849864">
    <w:abstractNumId w:val="3"/>
  </w:num>
  <w:num w:numId="13" w16cid:durableId="240069416">
    <w:abstractNumId w:val="9"/>
  </w:num>
  <w:num w:numId="14" w16cid:durableId="13075157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C24"/>
    <w:rsid w:val="001B2673"/>
    <w:rsid w:val="00424BA4"/>
    <w:rsid w:val="005D42CC"/>
    <w:rsid w:val="00614C24"/>
    <w:rsid w:val="009E656C"/>
    <w:rsid w:val="00BD1E5E"/>
    <w:rsid w:val="00D01CF1"/>
    <w:rsid w:val="00D7760D"/>
    <w:rsid w:val="00DC2C77"/>
    <w:rsid w:val="00ED46FB"/>
    <w:rsid w:val="00F505F1"/>
    <w:rsid w:val="00FC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07649"/>
  <w15:chartTrackingRefBased/>
  <w15:docId w15:val="{3E9AA9BA-1889-4F5E-93DA-75B92287C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1D2"/>
    <w:pPr>
      <w:spacing w:after="46" w:line="263" w:lineRule="auto"/>
      <w:ind w:left="8" w:right="4" w:hanging="8"/>
      <w:jc w:val="both"/>
    </w:pPr>
    <w:rPr>
      <w:rFonts w:ascii="Calibri" w:hAnsi="Calibri" w:cs="Calibri"/>
      <w:color w:val="000000"/>
      <w:sz w:val="21"/>
    </w:rPr>
  </w:style>
  <w:style w:type="paragraph" w:styleId="Ttulo1">
    <w:name w:val="heading 1"/>
    <w:next w:val="Normal"/>
    <w:link w:val="Ttulo1Car"/>
    <w:uiPriority w:val="9"/>
    <w:qFormat/>
    <w:rsid w:val="00FC71D2"/>
    <w:pPr>
      <w:keepNext/>
      <w:keepLines/>
      <w:spacing w:before="78" w:after="150"/>
      <w:ind w:left="10" w:right="6" w:hanging="10"/>
      <w:jc w:val="center"/>
      <w:outlineLvl w:val="0"/>
    </w:pPr>
    <w:rPr>
      <w:rFonts w:ascii="Calibri" w:hAnsi="Calibri" w:cs="Calibri"/>
      <w:b/>
      <w:color w:val="000000"/>
      <w:sz w:val="21"/>
    </w:rPr>
  </w:style>
  <w:style w:type="paragraph" w:styleId="Ttulo2">
    <w:name w:val="heading 2"/>
    <w:next w:val="Normal"/>
    <w:link w:val="Ttulo2Car"/>
    <w:uiPriority w:val="9"/>
    <w:unhideWhenUsed/>
    <w:qFormat/>
    <w:rsid w:val="00FC71D2"/>
    <w:pPr>
      <w:keepNext/>
      <w:keepLines/>
      <w:spacing w:after="150"/>
      <w:ind w:left="10" w:right="4" w:hanging="10"/>
      <w:jc w:val="center"/>
      <w:outlineLvl w:val="1"/>
    </w:pPr>
    <w:rPr>
      <w:rFonts w:ascii="Calibri" w:hAnsi="Calibri" w:cs="Calibri"/>
      <w:color w:val="000000"/>
      <w:sz w:val="21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4C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4C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4C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4C2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4C2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4C2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4C2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FC71D2"/>
    <w:rPr>
      <w:rFonts w:ascii="Calibri" w:eastAsia="Calibri" w:hAnsi="Calibri" w:cs="Calibri"/>
      <w:b/>
      <w:color w:val="000000"/>
      <w:sz w:val="21"/>
    </w:rPr>
  </w:style>
  <w:style w:type="character" w:customStyle="1" w:styleId="Ttulo2Car">
    <w:name w:val="Título 2 Car"/>
    <w:link w:val="Ttulo2"/>
    <w:uiPriority w:val="9"/>
    <w:rsid w:val="00FC71D2"/>
    <w:rPr>
      <w:rFonts w:ascii="Calibri" w:eastAsia="Calibri" w:hAnsi="Calibri" w:cs="Calibri"/>
      <w:color w:val="000000"/>
      <w:sz w:val="21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4C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4C24"/>
    <w:rPr>
      <w:rFonts w:eastAsiaTheme="majorEastAsia" w:cstheme="majorBidi"/>
      <w:i/>
      <w:iCs/>
      <w:color w:val="2F5496" w:themeColor="accent1" w:themeShade="BF"/>
      <w:sz w:val="2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4C24"/>
    <w:rPr>
      <w:rFonts w:eastAsiaTheme="majorEastAsia" w:cstheme="majorBidi"/>
      <w:color w:val="2F5496" w:themeColor="accent1" w:themeShade="BF"/>
      <w:sz w:val="21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4C24"/>
    <w:rPr>
      <w:rFonts w:eastAsiaTheme="majorEastAsia" w:cstheme="majorBidi"/>
      <w:i/>
      <w:iCs/>
      <w:color w:val="595959" w:themeColor="text1" w:themeTint="A6"/>
      <w:sz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4C24"/>
    <w:rPr>
      <w:rFonts w:eastAsiaTheme="majorEastAsia" w:cstheme="majorBidi"/>
      <w:color w:val="595959" w:themeColor="text1" w:themeTint="A6"/>
      <w:sz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4C24"/>
    <w:rPr>
      <w:rFonts w:eastAsiaTheme="majorEastAsia" w:cstheme="majorBidi"/>
      <w:i/>
      <w:iCs/>
      <w:color w:val="272727" w:themeColor="text1" w:themeTint="D8"/>
      <w:sz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4C24"/>
    <w:rPr>
      <w:rFonts w:eastAsiaTheme="majorEastAsia" w:cstheme="majorBidi"/>
      <w:color w:val="272727" w:themeColor="text1" w:themeTint="D8"/>
      <w:sz w:val="21"/>
    </w:rPr>
  </w:style>
  <w:style w:type="paragraph" w:styleId="Ttulo">
    <w:name w:val="Title"/>
    <w:basedOn w:val="Normal"/>
    <w:next w:val="Normal"/>
    <w:link w:val="TtuloCar"/>
    <w:uiPriority w:val="10"/>
    <w:qFormat/>
    <w:rsid w:val="00614C2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4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4C24"/>
    <w:pPr>
      <w:numPr>
        <w:ilvl w:val="1"/>
      </w:numPr>
      <w:spacing w:after="160"/>
      <w:ind w:left="8" w:hanging="8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4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4C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4C24"/>
    <w:rPr>
      <w:rFonts w:ascii="Calibri" w:hAnsi="Calibri" w:cs="Calibri"/>
      <w:i/>
      <w:iCs/>
      <w:color w:val="404040" w:themeColor="text1" w:themeTint="BF"/>
      <w:sz w:val="21"/>
    </w:rPr>
  </w:style>
  <w:style w:type="paragraph" w:styleId="Prrafodelista">
    <w:name w:val="List Paragraph"/>
    <w:basedOn w:val="Normal"/>
    <w:uiPriority w:val="34"/>
    <w:qFormat/>
    <w:rsid w:val="00614C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4C2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4C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4C24"/>
    <w:rPr>
      <w:rFonts w:ascii="Calibri" w:hAnsi="Calibri" w:cs="Calibri"/>
      <w:i/>
      <w:iCs/>
      <w:color w:val="2F5496" w:themeColor="accent1" w:themeShade="BF"/>
      <w:sz w:val="21"/>
    </w:rPr>
  </w:style>
  <w:style w:type="character" w:styleId="Referenciaintensa">
    <w:name w:val="Intense Reference"/>
    <w:basedOn w:val="Fuentedeprrafopredeter"/>
    <w:uiPriority w:val="32"/>
    <w:qFormat/>
    <w:rsid w:val="00614C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719</Words>
  <Characters>3959</Characters>
  <Application>Microsoft Office Word</Application>
  <DocSecurity>0</DocSecurity>
  <Lines>32</Lines>
  <Paragraphs>9</Paragraphs>
  <ScaleCrop>false</ScaleCrop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Peña Patricia</dc:creator>
  <cp:keywords/>
  <dc:description/>
  <cp:lastModifiedBy>Vicente Peña Patricia</cp:lastModifiedBy>
  <cp:revision>4</cp:revision>
  <dcterms:created xsi:type="dcterms:W3CDTF">2026-06-23T17:36:00Z</dcterms:created>
  <dcterms:modified xsi:type="dcterms:W3CDTF">2026-06-23T18:54:00Z</dcterms:modified>
</cp:coreProperties>
</file>