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2EF6" w:rsidRDefault="00FB2EF6" w:rsidP="00FB2EF6">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s-CL"/>
        </w:rPr>
      </w:pPr>
      <w:r w:rsidRPr="00FB2EF6">
        <w:rPr>
          <w:rFonts w:ascii="Times New Roman" w:eastAsia="Times New Roman" w:hAnsi="Times New Roman" w:cs="Times New Roman"/>
          <w:b/>
          <w:bCs/>
          <w:kern w:val="36"/>
          <w:sz w:val="24"/>
          <w:szCs w:val="24"/>
          <w:lang w:eastAsia="es-CL"/>
        </w:rPr>
        <w:t>GUÍA DE ESTUDIO: LOS FENÓMENOS SONOROS EN NUESTRO ENTORNO</w:t>
      </w:r>
    </w:p>
    <w:p w:rsidR="00FB2EF6" w:rsidRPr="00FB2EF6" w:rsidRDefault="00FB2EF6" w:rsidP="00FB2EF6">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s-CL"/>
        </w:rPr>
      </w:pPr>
      <w:r w:rsidRPr="00FB2EF6">
        <w:rPr>
          <w:rFonts w:ascii="Times New Roman" w:eastAsia="Times New Roman" w:hAnsi="Times New Roman" w:cs="Times New Roman"/>
          <w:b/>
          <w:bCs/>
          <w:sz w:val="24"/>
          <w:szCs w:val="24"/>
          <w:lang w:eastAsia="es-CL"/>
        </w:rPr>
        <w:t>Unidad 1:</w:t>
      </w:r>
      <w:r w:rsidRPr="00FB2EF6">
        <w:rPr>
          <w:rFonts w:ascii="Times New Roman" w:eastAsia="Times New Roman" w:hAnsi="Times New Roman" w:cs="Times New Roman"/>
          <w:sz w:val="24"/>
          <w:szCs w:val="24"/>
          <w:lang w:eastAsia="es-CL"/>
        </w:rPr>
        <w:t xml:space="preserve"> Los fenómenos sonoros en nuestro entorno</w:t>
      </w:r>
      <w:r>
        <w:rPr>
          <w:rFonts w:ascii="Times New Roman" w:eastAsia="Times New Roman" w:hAnsi="Times New Roman" w:cs="Times New Roman"/>
          <w:sz w:val="24"/>
          <w:szCs w:val="24"/>
          <w:lang w:eastAsia="es-CL"/>
        </w:rPr>
        <w:t xml:space="preserve">. </w:t>
      </w:r>
      <w:r w:rsidRPr="00FB2EF6">
        <w:rPr>
          <w:rFonts w:ascii="Times New Roman" w:eastAsia="Times New Roman" w:hAnsi="Times New Roman" w:cs="Times New Roman"/>
          <w:b/>
          <w:bCs/>
          <w:sz w:val="24"/>
          <w:szCs w:val="24"/>
          <w:lang w:eastAsia="es-CL"/>
        </w:rPr>
        <w:t>Lección 2:</w:t>
      </w:r>
      <w:r w:rsidRPr="00FB2EF6">
        <w:rPr>
          <w:rFonts w:ascii="Times New Roman" w:eastAsia="Times New Roman" w:hAnsi="Times New Roman" w:cs="Times New Roman"/>
          <w:sz w:val="24"/>
          <w:szCs w:val="24"/>
          <w:lang w:eastAsia="es-CL"/>
        </w:rPr>
        <w:t xml:space="preserve"> ¿Cómo se comporta el sonido?</w:t>
      </w:r>
    </w:p>
    <w:p w:rsidR="00FB2EF6" w:rsidRPr="00FB2EF6" w:rsidRDefault="00FB2EF6" w:rsidP="00FB2EF6">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L"/>
        </w:rPr>
      </w:pPr>
    </w:p>
    <w:p w:rsidR="00FB2EF6" w:rsidRPr="00FB2EF6" w:rsidRDefault="00FB2EF6" w:rsidP="00FB2EF6">
      <w:pPr>
        <w:spacing w:before="100" w:beforeAutospacing="1" w:after="100" w:afterAutospacing="1" w:line="240" w:lineRule="auto"/>
        <w:ind w:left="360"/>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Nombre del Alumno:</w:t>
      </w:r>
      <w:r w:rsidRPr="00FB2EF6">
        <w:rPr>
          <w:rFonts w:ascii="Times New Roman" w:eastAsia="Times New Roman" w:hAnsi="Times New Roman" w:cs="Times New Roman"/>
          <w:sz w:val="24"/>
          <w:szCs w:val="24"/>
          <w:lang w:eastAsia="es-CL"/>
        </w:rPr>
        <w:t xml:space="preserve"> ___________</w:t>
      </w:r>
      <w:r>
        <w:rPr>
          <w:rFonts w:ascii="Times New Roman" w:eastAsia="Times New Roman" w:hAnsi="Times New Roman" w:cs="Times New Roman"/>
          <w:sz w:val="24"/>
          <w:szCs w:val="24"/>
          <w:lang w:eastAsia="es-CL"/>
        </w:rPr>
        <w:t>___________________</w:t>
      </w:r>
      <w:r w:rsidRPr="00FB2EF6">
        <w:rPr>
          <w:rFonts w:ascii="Times New Roman" w:eastAsia="Times New Roman" w:hAnsi="Times New Roman" w:cs="Times New Roman"/>
          <w:b/>
          <w:bCs/>
          <w:sz w:val="24"/>
          <w:szCs w:val="24"/>
          <w:lang w:eastAsia="es-CL"/>
        </w:rPr>
        <w:t>Curso:</w:t>
      </w:r>
      <w:r w:rsidRPr="00FB2EF6">
        <w:rPr>
          <w:rFonts w:ascii="Times New Roman" w:eastAsia="Times New Roman" w:hAnsi="Times New Roman" w:cs="Times New Roman"/>
          <w:sz w:val="24"/>
          <w:szCs w:val="24"/>
          <w:lang w:eastAsia="es-CL"/>
        </w:rPr>
        <w:t xml:space="preserve"> </w:t>
      </w:r>
      <w:r>
        <w:rPr>
          <w:rFonts w:ascii="Times New Roman" w:eastAsia="Times New Roman" w:hAnsi="Times New Roman" w:cs="Times New Roman"/>
          <w:sz w:val="24"/>
          <w:szCs w:val="24"/>
          <w:lang w:eastAsia="es-CL"/>
        </w:rPr>
        <w:t xml:space="preserve">       </w:t>
      </w:r>
      <w:r w:rsidRPr="00FB2EF6">
        <w:rPr>
          <w:rFonts w:ascii="Times New Roman" w:eastAsia="Times New Roman" w:hAnsi="Times New Roman" w:cs="Times New Roman"/>
          <w:b/>
          <w:bCs/>
          <w:sz w:val="24"/>
          <w:szCs w:val="24"/>
          <w:lang w:eastAsia="es-CL"/>
        </w:rPr>
        <w:t>Fecha:</w:t>
      </w:r>
      <w:r>
        <w:rPr>
          <w:rFonts w:ascii="Times New Roman" w:eastAsia="Times New Roman" w:hAnsi="Times New Roman" w:cs="Times New Roman"/>
          <w:b/>
          <w:bCs/>
          <w:sz w:val="24"/>
          <w:szCs w:val="24"/>
          <w:lang w:eastAsia="es-CL"/>
        </w:rPr>
        <w:t xml:space="preserve">   </w:t>
      </w:r>
      <w:r w:rsidRPr="00FB2EF6">
        <w:rPr>
          <w:rFonts w:ascii="Times New Roman" w:eastAsia="Times New Roman" w:hAnsi="Times New Roman" w:cs="Times New Roman"/>
          <w:sz w:val="24"/>
          <w:szCs w:val="24"/>
          <w:lang w:eastAsia="es-CL"/>
        </w:rPr>
        <w:t xml:space="preserve"> </w:t>
      </w:r>
    </w:p>
    <w:p w:rsidR="00FB2EF6" w:rsidRPr="00FB2EF6" w:rsidRDefault="00FB2EF6" w:rsidP="00FB2EF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B2EF6">
        <w:rPr>
          <w:rFonts w:ascii="Times New Roman" w:eastAsia="Times New Roman" w:hAnsi="Times New Roman" w:cs="Times New Roman"/>
          <w:b/>
          <w:bCs/>
          <w:sz w:val="27"/>
          <w:szCs w:val="27"/>
          <w:lang w:eastAsia="es-CL"/>
        </w:rPr>
        <w:t>1. La Naturaleza Física del Sonido: De la Vibración a la Onda</w:t>
      </w:r>
    </w:p>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 xml:space="preserve">El sonido no es simplemente algo que "escuchamos"; es un fenómeno físico fundamental </w:t>
      </w:r>
      <w:proofErr w:type="gramStart"/>
      <w:r w:rsidRPr="00FB2EF6">
        <w:rPr>
          <w:rFonts w:ascii="Times New Roman" w:eastAsia="Times New Roman" w:hAnsi="Times New Roman" w:cs="Times New Roman"/>
          <w:sz w:val="24"/>
          <w:szCs w:val="24"/>
          <w:lang w:eastAsia="es-CL"/>
        </w:rPr>
        <w:t>que</w:t>
      </w:r>
      <w:proofErr w:type="gramEnd"/>
      <w:r w:rsidRPr="00FB2EF6">
        <w:rPr>
          <w:rFonts w:ascii="Times New Roman" w:eastAsia="Times New Roman" w:hAnsi="Times New Roman" w:cs="Times New Roman"/>
          <w:sz w:val="24"/>
          <w:szCs w:val="24"/>
          <w:lang w:eastAsia="es-CL"/>
        </w:rPr>
        <w:t xml:space="preserve"> conecta la materia con la energía. Comprender su comportamiento nos permite explicar desde la armonía de una pieza musical hasta los complejos sistemas de navegación de los animales en las profundidades del océano.</w:t>
      </w:r>
    </w:p>
    <w:p w:rsidR="00FB2EF6" w:rsidRPr="00FB2EF6" w:rsidRDefault="00FB2EF6" w:rsidP="00FB2E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Definición Científica:</w:t>
      </w:r>
      <w:r w:rsidRPr="00FB2EF6">
        <w:rPr>
          <w:rFonts w:ascii="Times New Roman" w:eastAsia="Times New Roman" w:hAnsi="Times New Roman" w:cs="Times New Roman"/>
          <w:sz w:val="24"/>
          <w:szCs w:val="24"/>
          <w:lang w:eastAsia="es-CL"/>
        </w:rPr>
        <w:t xml:space="preserve"> Es crucial romper con un mito común: el sonido no es un objeto o una "cosa" externa que viaja a través del aire. </w:t>
      </w:r>
      <w:r w:rsidRPr="00FB2EF6">
        <w:rPr>
          <w:rFonts w:ascii="Times New Roman" w:eastAsia="Times New Roman" w:hAnsi="Times New Roman" w:cs="Times New Roman"/>
          <w:b/>
          <w:bCs/>
          <w:sz w:val="24"/>
          <w:szCs w:val="24"/>
          <w:lang w:eastAsia="es-CL"/>
        </w:rPr>
        <w:t>El sonido es la vibración misma de las partículas del medio elástico</w:t>
      </w:r>
      <w:r w:rsidRPr="00FB2EF6">
        <w:rPr>
          <w:rFonts w:ascii="Times New Roman" w:eastAsia="Times New Roman" w:hAnsi="Times New Roman" w:cs="Times New Roman"/>
          <w:sz w:val="24"/>
          <w:szCs w:val="24"/>
          <w:lang w:eastAsia="es-CL"/>
        </w:rPr>
        <w:t xml:space="preserve"> (como aire, agua o sólidos) en el que se propaga. Sin un medio que vibre, el sonido simplemente no existe.</w:t>
      </w:r>
    </w:p>
    <w:p w:rsidR="00FB2EF6" w:rsidRPr="00FB2EF6" w:rsidRDefault="00FB2EF6" w:rsidP="00FB2E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Factores de Interferencia:</w:t>
      </w:r>
      <w:r w:rsidRPr="00FB2EF6">
        <w:rPr>
          <w:rFonts w:ascii="Times New Roman" w:eastAsia="Times New Roman" w:hAnsi="Times New Roman" w:cs="Times New Roman"/>
          <w:sz w:val="24"/>
          <w:szCs w:val="24"/>
          <w:lang w:eastAsia="es-CL"/>
        </w:rPr>
        <w:t xml:space="preserve"> Para que este fenómeno ocurra, deben interactuar tres componentes:</w:t>
      </w:r>
    </w:p>
    <w:p w:rsidR="00FB2EF6" w:rsidRPr="00FB2EF6" w:rsidRDefault="00FB2EF6" w:rsidP="00FB2EF6">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La fuente sonora:</w:t>
      </w:r>
      <w:r w:rsidRPr="00FB2EF6">
        <w:rPr>
          <w:rFonts w:ascii="Times New Roman" w:eastAsia="Times New Roman" w:hAnsi="Times New Roman" w:cs="Times New Roman"/>
          <w:sz w:val="24"/>
          <w:szCs w:val="24"/>
          <w:lang w:eastAsia="es-CL"/>
        </w:rPr>
        <w:t xml:space="preserve"> El cuerpo que inicia la vibración.</w:t>
      </w:r>
    </w:p>
    <w:p w:rsidR="00FB2EF6" w:rsidRPr="00FB2EF6" w:rsidRDefault="00FB2EF6" w:rsidP="00FB2EF6">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El medio de propagación:</w:t>
      </w:r>
      <w:r w:rsidRPr="00FB2EF6">
        <w:rPr>
          <w:rFonts w:ascii="Times New Roman" w:eastAsia="Times New Roman" w:hAnsi="Times New Roman" w:cs="Times New Roman"/>
          <w:sz w:val="24"/>
          <w:szCs w:val="24"/>
          <w:lang w:eastAsia="es-CL"/>
        </w:rPr>
        <w:t xml:space="preserve"> El material que transmite la vibración.</w:t>
      </w:r>
    </w:p>
    <w:p w:rsidR="00FB2EF6" w:rsidRPr="00FB2EF6" w:rsidRDefault="00FB2EF6" w:rsidP="00FB2EF6">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El receptor:</w:t>
      </w:r>
      <w:r w:rsidRPr="00FB2EF6">
        <w:rPr>
          <w:rFonts w:ascii="Times New Roman" w:eastAsia="Times New Roman" w:hAnsi="Times New Roman" w:cs="Times New Roman"/>
          <w:sz w:val="24"/>
          <w:szCs w:val="24"/>
          <w:lang w:eastAsia="es-CL"/>
        </w:rPr>
        <w:t xml:space="preserve"> El sistema que capta y procesa la señal.</w:t>
      </w:r>
    </w:p>
    <w:p w:rsidR="00FB2EF6" w:rsidRPr="00FB2EF6" w:rsidRDefault="00FB2EF6" w:rsidP="00FB2E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Mecánica de la Onda:</w:t>
      </w:r>
      <w:r w:rsidRPr="00FB2EF6">
        <w:rPr>
          <w:rFonts w:ascii="Times New Roman" w:eastAsia="Times New Roman" w:hAnsi="Times New Roman" w:cs="Times New Roman"/>
          <w:sz w:val="24"/>
          <w:szCs w:val="24"/>
          <w:lang w:eastAsia="es-CL"/>
        </w:rPr>
        <w:t xml:space="preserve"> El sonido es una </w:t>
      </w:r>
      <w:r w:rsidRPr="00FB2EF6">
        <w:rPr>
          <w:rFonts w:ascii="Times New Roman" w:eastAsia="Times New Roman" w:hAnsi="Times New Roman" w:cs="Times New Roman"/>
          <w:b/>
          <w:bCs/>
          <w:sz w:val="24"/>
          <w:szCs w:val="24"/>
          <w:lang w:eastAsia="es-CL"/>
        </w:rPr>
        <w:t>onda longitudinal</w:t>
      </w:r>
      <w:r w:rsidRPr="00FB2EF6">
        <w:rPr>
          <w:rFonts w:ascii="Times New Roman" w:eastAsia="Times New Roman" w:hAnsi="Times New Roman" w:cs="Times New Roman"/>
          <w:sz w:val="24"/>
          <w:szCs w:val="24"/>
          <w:lang w:eastAsia="es-CL"/>
        </w:rPr>
        <w:t xml:space="preserve">. Esto significa que las partículas del medio vibran en la misma dirección en que se propaga la onda, creando zonas de </w:t>
      </w:r>
      <w:r w:rsidRPr="00FB2EF6">
        <w:rPr>
          <w:rFonts w:ascii="Times New Roman" w:eastAsia="Times New Roman" w:hAnsi="Times New Roman" w:cs="Times New Roman"/>
          <w:b/>
          <w:bCs/>
          <w:sz w:val="24"/>
          <w:szCs w:val="24"/>
          <w:lang w:eastAsia="es-CL"/>
        </w:rPr>
        <w:t>compresión</w:t>
      </w:r>
      <w:r w:rsidRPr="00FB2EF6">
        <w:rPr>
          <w:rFonts w:ascii="Times New Roman" w:eastAsia="Times New Roman" w:hAnsi="Times New Roman" w:cs="Times New Roman"/>
          <w:sz w:val="24"/>
          <w:szCs w:val="24"/>
          <w:lang w:eastAsia="es-CL"/>
        </w:rPr>
        <w:t xml:space="preserve"> (donde las partículas se agrupan) y </w:t>
      </w:r>
      <w:r w:rsidRPr="00FB2EF6">
        <w:rPr>
          <w:rFonts w:ascii="Times New Roman" w:eastAsia="Times New Roman" w:hAnsi="Times New Roman" w:cs="Times New Roman"/>
          <w:b/>
          <w:bCs/>
          <w:sz w:val="24"/>
          <w:szCs w:val="24"/>
          <w:lang w:eastAsia="es-CL"/>
        </w:rPr>
        <w:t>rarefacción</w:t>
      </w:r>
      <w:r w:rsidRPr="00FB2EF6">
        <w:rPr>
          <w:rFonts w:ascii="Times New Roman" w:eastAsia="Times New Roman" w:hAnsi="Times New Roman" w:cs="Times New Roman"/>
          <w:sz w:val="24"/>
          <w:szCs w:val="24"/>
          <w:lang w:eastAsia="es-CL"/>
        </w:rPr>
        <w:t xml:space="preserve"> (donde se separan).</w:t>
      </w:r>
    </w:p>
    <w:p w:rsidR="00FB2EF6" w:rsidRPr="00FB2EF6" w:rsidRDefault="00FB2EF6" w:rsidP="00FB2EF6">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i/>
          <w:iCs/>
          <w:sz w:val="24"/>
          <w:szCs w:val="24"/>
          <w:lang w:eastAsia="es-CL"/>
        </w:rPr>
        <w:t>Nota Pedagógica:</w:t>
      </w:r>
      <w:r w:rsidRPr="00FB2EF6">
        <w:rPr>
          <w:rFonts w:ascii="Times New Roman" w:eastAsia="Times New Roman" w:hAnsi="Times New Roman" w:cs="Times New Roman"/>
          <w:sz w:val="24"/>
          <w:szCs w:val="24"/>
          <w:lang w:eastAsia="es-CL"/>
        </w:rPr>
        <w:t xml:space="preserve"> Aunque solemos ver el sonido representado como una línea ondulante con "montes" y "valles", esto es solo una </w:t>
      </w:r>
      <w:r w:rsidRPr="00FB2EF6">
        <w:rPr>
          <w:rFonts w:ascii="Times New Roman" w:eastAsia="Times New Roman" w:hAnsi="Times New Roman" w:cs="Times New Roman"/>
          <w:b/>
          <w:bCs/>
          <w:sz w:val="24"/>
          <w:szCs w:val="24"/>
          <w:lang w:eastAsia="es-CL"/>
        </w:rPr>
        <w:t>convención gráfica</w:t>
      </w:r>
      <w:r w:rsidRPr="00FB2EF6">
        <w:rPr>
          <w:rFonts w:ascii="Times New Roman" w:eastAsia="Times New Roman" w:hAnsi="Times New Roman" w:cs="Times New Roman"/>
          <w:sz w:val="24"/>
          <w:szCs w:val="24"/>
          <w:lang w:eastAsia="es-CL"/>
        </w:rPr>
        <w:t xml:space="preserve"> para facilitar su estudio. El sonido no es una onda transversal (como una cuerda agitada), sino una serie de empujones y tirones moleculares.</w:t>
      </w:r>
    </w:p>
    <w:p w:rsidR="00C45680" w:rsidRDefault="00C45680" w:rsidP="00C45680">
      <w:pPr>
        <w:spacing w:before="100" w:beforeAutospacing="1" w:after="100" w:afterAutospacing="1" w:line="240" w:lineRule="auto"/>
        <w:jc w:val="center"/>
        <w:rPr>
          <w:rFonts w:ascii="Times New Roman" w:eastAsia="Times New Roman" w:hAnsi="Times New Roman" w:cs="Times New Roman"/>
          <w:sz w:val="24"/>
          <w:szCs w:val="24"/>
          <w:lang w:eastAsia="es-CL"/>
        </w:rPr>
      </w:pPr>
      <w:r w:rsidRPr="00C45680">
        <w:rPr>
          <w:rFonts w:ascii="Times New Roman" w:eastAsia="Times New Roman" w:hAnsi="Times New Roman" w:cs="Times New Roman"/>
          <w:sz w:val="24"/>
          <w:szCs w:val="24"/>
          <w:lang w:eastAsia="es-CL"/>
        </w:rPr>
        <w:drawing>
          <wp:inline distT="0" distB="0" distL="0" distR="0" wp14:anchorId="06CAA5D1" wp14:editId="5B7E1CC6">
            <wp:extent cx="3798487" cy="2254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39960" cy="2278863"/>
                    </a:xfrm>
                    <a:prstGeom prst="rect">
                      <a:avLst/>
                    </a:prstGeom>
                  </pic:spPr>
                </pic:pic>
              </a:graphicData>
            </a:graphic>
          </wp:inline>
        </w:drawing>
      </w:r>
    </w:p>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lastRenderedPageBreak/>
        <w:t>¿Cómo logra nuestro cuerpo convertir estas sutiles vibraciones de las partículas del aire en una experiencia sensorial con significado?</w:t>
      </w:r>
    </w:p>
    <w:p w:rsidR="00FB2EF6" w:rsidRPr="00FB2EF6" w:rsidRDefault="00FB2EF6" w:rsidP="00FB2EF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B2EF6">
        <w:rPr>
          <w:rFonts w:ascii="Times New Roman" w:eastAsia="Times New Roman" w:hAnsi="Times New Roman" w:cs="Times New Roman"/>
          <w:b/>
          <w:bCs/>
          <w:sz w:val="27"/>
          <w:szCs w:val="27"/>
          <w:lang w:eastAsia="es-CL"/>
        </w:rPr>
        <w:t>2. Anatomía de la Percepción: ¿Cómo Escuchamos?</w:t>
      </w:r>
    </w:p>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El oído humano es un transductor biológico asombroso. Su misión estratégica es capturar la energía mecánica de las vibraciones y traducirla a impulsos eléctricos, el único idioma que el cerebro humano puede interpretar.</w:t>
      </w:r>
    </w:p>
    <w:p w:rsidR="00FB2EF6" w:rsidRPr="00FB2EF6" w:rsidRDefault="00FB2EF6" w:rsidP="00FB2E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Captación:</w:t>
      </w:r>
      <w:r w:rsidRPr="00FB2EF6">
        <w:rPr>
          <w:rFonts w:ascii="Times New Roman" w:eastAsia="Times New Roman" w:hAnsi="Times New Roman" w:cs="Times New Roman"/>
          <w:sz w:val="24"/>
          <w:szCs w:val="24"/>
          <w:lang w:eastAsia="es-CL"/>
        </w:rPr>
        <w:t xml:space="preserve"> El </w:t>
      </w:r>
      <w:r w:rsidRPr="00FB2EF6">
        <w:rPr>
          <w:rFonts w:ascii="Times New Roman" w:eastAsia="Times New Roman" w:hAnsi="Times New Roman" w:cs="Times New Roman"/>
          <w:b/>
          <w:bCs/>
          <w:sz w:val="24"/>
          <w:szCs w:val="24"/>
          <w:lang w:eastAsia="es-CL"/>
        </w:rPr>
        <w:t>pabellón auditivo</w:t>
      </w:r>
      <w:r w:rsidRPr="00FB2EF6">
        <w:rPr>
          <w:rFonts w:ascii="Times New Roman" w:eastAsia="Times New Roman" w:hAnsi="Times New Roman" w:cs="Times New Roman"/>
          <w:sz w:val="24"/>
          <w:szCs w:val="24"/>
          <w:lang w:eastAsia="es-CL"/>
        </w:rPr>
        <w:t xml:space="preserve"> (la oreja) actúa como una antena que recolecta las ondas y las guía por el canal auditivo.</w:t>
      </w:r>
    </w:p>
    <w:p w:rsidR="00FB2EF6" w:rsidRPr="00FB2EF6" w:rsidRDefault="00FB2EF6" w:rsidP="00FB2E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Amplificación Mecánica:</w:t>
      </w:r>
      <w:r w:rsidRPr="00FB2EF6">
        <w:rPr>
          <w:rFonts w:ascii="Times New Roman" w:eastAsia="Times New Roman" w:hAnsi="Times New Roman" w:cs="Times New Roman"/>
          <w:sz w:val="24"/>
          <w:szCs w:val="24"/>
          <w:lang w:eastAsia="es-CL"/>
        </w:rPr>
        <w:t xml:space="preserve"> Las ondas chocan con el </w:t>
      </w:r>
      <w:r w:rsidRPr="00FB2EF6">
        <w:rPr>
          <w:rFonts w:ascii="Times New Roman" w:eastAsia="Times New Roman" w:hAnsi="Times New Roman" w:cs="Times New Roman"/>
          <w:b/>
          <w:bCs/>
          <w:sz w:val="24"/>
          <w:szCs w:val="24"/>
          <w:lang w:eastAsia="es-CL"/>
        </w:rPr>
        <w:t>tímpano</w:t>
      </w:r>
      <w:r w:rsidRPr="00FB2EF6">
        <w:rPr>
          <w:rFonts w:ascii="Times New Roman" w:eastAsia="Times New Roman" w:hAnsi="Times New Roman" w:cs="Times New Roman"/>
          <w:sz w:val="24"/>
          <w:szCs w:val="24"/>
          <w:lang w:eastAsia="es-CL"/>
        </w:rPr>
        <w:t xml:space="preserve">, haciéndolo vibrar. Esta energía se transmite a la </w:t>
      </w:r>
      <w:r w:rsidRPr="00FB2EF6">
        <w:rPr>
          <w:rFonts w:ascii="Times New Roman" w:eastAsia="Times New Roman" w:hAnsi="Times New Roman" w:cs="Times New Roman"/>
          <w:b/>
          <w:bCs/>
          <w:sz w:val="24"/>
          <w:szCs w:val="24"/>
          <w:lang w:eastAsia="es-CL"/>
        </w:rPr>
        <w:t>cadena de huesecillos</w:t>
      </w:r>
      <w:r w:rsidRPr="00FB2EF6">
        <w:rPr>
          <w:rFonts w:ascii="Times New Roman" w:eastAsia="Times New Roman" w:hAnsi="Times New Roman" w:cs="Times New Roman"/>
          <w:sz w:val="24"/>
          <w:szCs w:val="24"/>
          <w:lang w:eastAsia="es-CL"/>
        </w:rPr>
        <w:t xml:space="preserve"> (martillo, yunque y estribo), que actúan como palancas para potenciar la señal hacia el oído interno.</w:t>
      </w:r>
    </w:p>
    <w:p w:rsidR="00FB2EF6" w:rsidRPr="00FB2EF6" w:rsidRDefault="00FB2EF6" w:rsidP="00FB2E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Transducción en la Cóclea:</w:t>
      </w:r>
      <w:r w:rsidRPr="00FB2EF6">
        <w:rPr>
          <w:rFonts w:ascii="Times New Roman" w:eastAsia="Times New Roman" w:hAnsi="Times New Roman" w:cs="Times New Roman"/>
          <w:sz w:val="24"/>
          <w:szCs w:val="24"/>
          <w:lang w:eastAsia="es-CL"/>
        </w:rPr>
        <w:t xml:space="preserve"> La vibración llega a la </w:t>
      </w:r>
      <w:r w:rsidRPr="00FB2EF6">
        <w:rPr>
          <w:rFonts w:ascii="Times New Roman" w:eastAsia="Times New Roman" w:hAnsi="Times New Roman" w:cs="Times New Roman"/>
          <w:b/>
          <w:bCs/>
          <w:sz w:val="24"/>
          <w:szCs w:val="24"/>
          <w:lang w:eastAsia="es-CL"/>
        </w:rPr>
        <w:t>cóclea</w:t>
      </w:r>
      <w:r w:rsidRPr="00FB2EF6">
        <w:rPr>
          <w:rFonts w:ascii="Times New Roman" w:eastAsia="Times New Roman" w:hAnsi="Times New Roman" w:cs="Times New Roman"/>
          <w:sz w:val="24"/>
          <w:szCs w:val="24"/>
          <w:lang w:eastAsia="es-CL"/>
        </w:rPr>
        <w:t xml:space="preserve"> (o caracol), donde las </w:t>
      </w:r>
      <w:r w:rsidRPr="00FB2EF6">
        <w:rPr>
          <w:rFonts w:ascii="Times New Roman" w:eastAsia="Times New Roman" w:hAnsi="Times New Roman" w:cs="Times New Roman"/>
          <w:b/>
          <w:bCs/>
          <w:sz w:val="24"/>
          <w:szCs w:val="24"/>
          <w:lang w:eastAsia="es-CL"/>
        </w:rPr>
        <w:t>células ciliadas</w:t>
      </w:r>
      <w:r w:rsidRPr="00FB2EF6">
        <w:rPr>
          <w:rFonts w:ascii="Times New Roman" w:eastAsia="Times New Roman" w:hAnsi="Times New Roman" w:cs="Times New Roman"/>
          <w:sz w:val="24"/>
          <w:szCs w:val="24"/>
          <w:lang w:eastAsia="es-CL"/>
        </w:rPr>
        <w:t xml:space="preserve"> realizan la función más crítica: transforman el movimiento mecánico en señales electroquímicas.</w:t>
      </w:r>
    </w:p>
    <w:p w:rsidR="00FB2EF6" w:rsidRDefault="00FB2EF6" w:rsidP="00FB2E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Procesamiento:</w:t>
      </w:r>
      <w:r w:rsidRPr="00FB2EF6">
        <w:rPr>
          <w:rFonts w:ascii="Times New Roman" w:eastAsia="Times New Roman" w:hAnsi="Times New Roman" w:cs="Times New Roman"/>
          <w:sz w:val="24"/>
          <w:szCs w:val="24"/>
          <w:lang w:eastAsia="es-CL"/>
        </w:rPr>
        <w:t xml:space="preserve"> El </w:t>
      </w:r>
      <w:r w:rsidRPr="00FB2EF6">
        <w:rPr>
          <w:rFonts w:ascii="Times New Roman" w:eastAsia="Times New Roman" w:hAnsi="Times New Roman" w:cs="Times New Roman"/>
          <w:b/>
          <w:bCs/>
          <w:sz w:val="24"/>
          <w:szCs w:val="24"/>
          <w:lang w:eastAsia="es-CL"/>
        </w:rPr>
        <w:t>nervio auditivo</w:t>
      </w:r>
      <w:r w:rsidRPr="00FB2EF6">
        <w:rPr>
          <w:rFonts w:ascii="Times New Roman" w:eastAsia="Times New Roman" w:hAnsi="Times New Roman" w:cs="Times New Roman"/>
          <w:sz w:val="24"/>
          <w:szCs w:val="24"/>
          <w:lang w:eastAsia="es-CL"/>
        </w:rPr>
        <w:t xml:space="preserve"> transporta estas señales al cerebro, donde finalmente "oímos".</w:t>
      </w:r>
    </w:p>
    <w:p w:rsidR="00C45680" w:rsidRPr="00FB2EF6" w:rsidRDefault="00C45680" w:rsidP="00C45680">
      <w:pPr>
        <w:spacing w:before="100" w:beforeAutospacing="1" w:after="100" w:afterAutospacing="1" w:line="240" w:lineRule="auto"/>
        <w:ind w:left="360"/>
        <w:jc w:val="center"/>
        <w:rPr>
          <w:rFonts w:ascii="Times New Roman" w:eastAsia="Times New Roman" w:hAnsi="Times New Roman" w:cs="Times New Roman"/>
          <w:sz w:val="24"/>
          <w:szCs w:val="24"/>
          <w:lang w:eastAsia="es-CL"/>
        </w:rPr>
      </w:pPr>
      <w:r>
        <w:rPr>
          <w:rFonts w:ascii="Times New Roman" w:eastAsia="Times New Roman" w:hAnsi="Times New Roman" w:cs="Times New Roman"/>
          <w:noProof/>
          <w:sz w:val="24"/>
          <w:szCs w:val="24"/>
          <w:lang w:eastAsia="es-CL"/>
        </w:rPr>
        <w:drawing>
          <wp:inline distT="0" distB="0" distL="0" distR="0" wp14:anchorId="6BE59B6B">
            <wp:extent cx="4266108" cy="3740150"/>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7794" cy="3759162"/>
                    </a:xfrm>
                    <a:prstGeom prst="rect">
                      <a:avLst/>
                    </a:prstGeom>
                    <a:noFill/>
                  </pic:spPr>
                </pic:pic>
              </a:graphicData>
            </a:graphic>
          </wp:inline>
        </w:drawing>
      </w:r>
    </w:p>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Si nuestro oído tiene límites físicos de detección, ¿significa eso que hay sonidos "invisibles" para nosotros pero vitales para otros seres vivos?</w:t>
      </w:r>
    </w:p>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 xml:space="preserve">-------------------------------------------------------------------------------- </w:t>
      </w:r>
    </w:p>
    <w:p w:rsidR="00FB2EF6" w:rsidRPr="00FB2EF6" w:rsidRDefault="00FB2EF6" w:rsidP="00FB2EF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B2EF6">
        <w:rPr>
          <w:rFonts w:ascii="Times New Roman" w:eastAsia="Times New Roman" w:hAnsi="Times New Roman" w:cs="Times New Roman"/>
          <w:b/>
          <w:bCs/>
          <w:sz w:val="27"/>
          <w:szCs w:val="27"/>
          <w:lang w:eastAsia="es-CL"/>
        </w:rPr>
        <w:lastRenderedPageBreak/>
        <w:t>3. El Espectro Auditivo y la Vida en el Ecosistema</w:t>
      </w:r>
    </w:p>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La evolución ha diseñado los oídos de cada especie como una herramienta de supervivencia específica. Lo que nosotros llamamos "silencio" puede estar lleno de mensajes para un elefante o un delfín.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94"/>
        <w:gridCol w:w="2955"/>
        <w:gridCol w:w="3773"/>
      </w:tblGrid>
      <w:tr w:rsidR="00FB2EF6" w:rsidRPr="00FB2EF6" w:rsidTr="00FB2EF6">
        <w:tc>
          <w:tcPr>
            <w:tcW w:w="0" w:type="auto"/>
            <w:tcBorders>
              <w:top w:val="outset" w:sz="6" w:space="0" w:color="auto"/>
              <w:left w:val="outset" w:sz="6" w:space="0" w:color="auto"/>
              <w:bottom w:val="outset" w:sz="6" w:space="0" w:color="auto"/>
              <w:right w:val="outset" w:sz="6" w:space="0" w:color="auto"/>
            </w:tcBorders>
            <w:vAlign w:val="center"/>
            <w:hideMark/>
          </w:tcPr>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Categoría</w:t>
            </w:r>
          </w:p>
        </w:tc>
        <w:tc>
          <w:tcPr>
            <w:tcW w:w="0" w:type="auto"/>
            <w:tcBorders>
              <w:top w:val="outset" w:sz="6" w:space="0" w:color="auto"/>
              <w:left w:val="outset" w:sz="6" w:space="0" w:color="auto"/>
              <w:bottom w:val="outset" w:sz="6" w:space="0" w:color="auto"/>
              <w:right w:val="outset" w:sz="6" w:space="0" w:color="auto"/>
            </w:tcBorders>
            <w:vAlign w:val="center"/>
            <w:hideMark/>
          </w:tcPr>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Rango de Frecuencia (Hz)</w:t>
            </w:r>
          </w:p>
        </w:tc>
        <w:tc>
          <w:tcPr>
            <w:tcW w:w="0" w:type="auto"/>
            <w:tcBorders>
              <w:top w:val="outset" w:sz="6" w:space="0" w:color="auto"/>
              <w:left w:val="outset" w:sz="6" w:space="0" w:color="auto"/>
              <w:bottom w:val="outset" w:sz="6" w:space="0" w:color="auto"/>
              <w:right w:val="outset" w:sz="6" w:space="0" w:color="auto"/>
            </w:tcBorders>
            <w:vAlign w:val="center"/>
            <w:hideMark/>
          </w:tcPr>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Ejemplos de Especies</w:t>
            </w:r>
          </w:p>
        </w:tc>
      </w:tr>
      <w:tr w:rsidR="00FB2EF6" w:rsidRPr="00FB2EF6" w:rsidTr="00FB2EF6">
        <w:tc>
          <w:tcPr>
            <w:tcW w:w="0" w:type="auto"/>
            <w:tcBorders>
              <w:top w:val="outset" w:sz="6" w:space="0" w:color="auto"/>
              <w:left w:val="outset" w:sz="6" w:space="0" w:color="auto"/>
              <w:bottom w:val="outset" w:sz="6" w:space="0" w:color="auto"/>
              <w:right w:val="outset" w:sz="6" w:space="0" w:color="auto"/>
            </w:tcBorders>
            <w:vAlign w:val="center"/>
            <w:hideMark/>
          </w:tcPr>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Infrasonidos</w:t>
            </w:r>
          </w:p>
        </w:tc>
        <w:tc>
          <w:tcPr>
            <w:tcW w:w="0" w:type="auto"/>
            <w:tcBorders>
              <w:top w:val="outset" w:sz="6" w:space="0" w:color="auto"/>
              <w:left w:val="outset" w:sz="6" w:space="0" w:color="auto"/>
              <w:bottom w:val="outset" w:sz="6" w:space="0" w:color="auto"/>
              <w:right w:val="outset" w:sz="6" w:space="0" w:color="auto"/>
            </w:tcBorders>
            <w:vAlign w:val="center"/>
            <w:hideMark/>
          </w:tcPr>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Inferiores a 20 Hz</w:t>
            </w:r>
          </w:p>
        </w:tc>
        <w:tc>
          <w:tcPr>
            <w:tcW w:w="0" w:type="auto"/>
            <w:tcBorders>
              <w:top w:val="outset" w:sz="6" w:space="0" w:color="auto"/>
              <w:left w:val="outset" w:sz="6" w:space="0" w:color="auto"/>
              <w:bottom w:val="outset" w:sz="6" w:space="0" w:color="auto"/>
              <w:right w:val="outset" w:sz="6" w:space="0" w:color="auto"/>
            </w:tcBorders>
            <w:vAlign w:val="center"/>
            <w:hideMark/>
          </w:tcPr>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Elefantes</w:t>
            </w:r>
          </w:p>
        </w:tc>
      </w:tr>
      <w:tr w:rsidR="00FB2EF6" w:rsidRPr="00FB2EF6" w:rsidTr="00FB2EF6">
        <w:tc>
          <w:tcPr>
            <w:tcW w:w="0" w:type="auto"/>
            <w:tcBorders>
              <w:top w:val="outset" w:sz="6" w:space="0" w:color="auto"/>
              <w:left w:val="outset" w:sz="6" w:space="0" w:color="auto"/>
              <w:bottom w:val="outset" w:sz="6" w:space="0" w:color="auto"/>
              <w:right w:val="outset" w:sz="6" w:space="0" w:color="auto"/>
            </w:tcBorders>
            <w:vAlign w:val="center"/>
            <w:hideMark/>
          </w:tcPr>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Espectro Audible</w:t>
            </w:r>
          </w:p>
        </w:tc>
        <w:tc>
          <w:tcPr>
            <w:tcW w:w="0" w:type="auto"/>
            <w:tcBorders>
              <w:top w:val="outset" w:sz="6" w:space="0" w:color="auto"/>
              <w:left w:val="outset" w:sz="6" w:space="0" w:color="auto"/>
              <w:bottom w:val="outset" w:sz="6" w:space="0" w:color="auto"/>
              <w:right w:val="outset" w:sz="6" w:space="0" w:color="auto"/>
            </w:tcBorders>
            <w:vAlign w:val="center"/>
            <w:hideMark/>
          </w:tcPr>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Entre 20 Hz y 20.000 Hz</w:t>
            </w:r>
          </w:p>
        </w:tc>
        <w:tc>
          <w:tcPr>
            <w:tcW w:w="0" w:type="auto"/>
            <w:tcBorders>
              <w:top w:val="outset" w:sz="6" w:space="0" w:color="auto"/>
              <w:left w:val="outset" w:sz="6" w:space="0" w:color="auto"/>
              <w:bottom w:val="outset" w:sz="6" w:space="0" w:color="auto"/>
              <w:right w:val="outset" w:sz="6" w:space="0" w:color="auto"/>
            </w:tcBorders>
            <w:vAlign w:val="center"/>
            <w:hideMark/>
          </w:tcPr>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Seres Humanos (promedio joven)</w:t>
            </w:r>
          </w:p>
        </w:tc>
      </w:tr>
      <w:tr w:rsidR="00FB2EF6" w:rsidRPr="00FB2EF6" w:rsidTr="00FB2EF6">
        <w:tc>
          <w:tcPr>
            <w:tcW w:w="0" w:type="auto"/>
            <w:tcBorders>
              <w:top w:val="outset" w:sz="6" w:space="0" w:color="auto"/>
              <w:left w:val="outset" w:sz="6" w:space="0" w:color="auto"/>
              <w:bottom w:val="outset" w:sz="6" w:space="0" w:color="auto"/>
              <w:right w:val="outset" w:sz="6" w:space="0" w:color="auto"/>
            </w:tcBorders>
            <w:vAlign w:val="center"/>
            <w:hideMark/>
          </w:tcPr>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Ultrasonidos</w:t>
            </w:r>
          </w:p>
        </w:tc>
        <w:tc>
          <w:tcPr>
            <w:tcW w:w="0" w:type="auto"/>
            <w:tcBorders>
              <w:top w:val="outset" w:sz="6" w:space="0" w:color="auto"/>
              <w:left w:val="outset" w:sz="6" w:space="0" w:color="auto"/>
              <w:bottom w:val="outset" w:sz="6" w:space="0" w:color="auto"/>
              <w:right w:val="outset" w:sz="6" w:space="0" w:color="auto"/>
            </w:tcBorders>
            <w:vAlign w:val="center"/>
            <w:hideMark/>
          </w:tcPr>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Superiores a 20.000 Hz</w:t>
            </w:r>
          </w:p>
        </w:tc>
        <w:tc>
          <w:tcPr>
            <w:tcW w:w="0" w:type="auto"/>
            <w:tcBorders>
              <w:top w:val="outset" w:sz="6" w:space="0" w:color="auto"/>
              <w:left w:val="outset" w:sz="6" w:space="0" w:color="auto"/>
              <w:bottom w:val="outset" w:sz="6" w:space="0" w:color="auto"/>
              <w:right w:val="outset" w:sz="6" w:space="0" w:color="auto"/>
            </w:tcBorders>
            <w:vAlign w:val="center"/>
            <w:hideMark/>
          </w:tcPr>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Murciélagos, Delfines, Perros</w:t>
            </w:r>
          </w:p>
        </w:tc>
      </w:tr>
    </w:tbl>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[Insertar infografía del Espectro Auditivo comparando especies]</w:t>
      </w:r>
    </w:p>
    <w:p w:rsidR="00FB2EF6" w:rsidRPr="00FB2EF6" w:rsidRDefault="00FB2EF6" w:rsidP="00FB2E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Adaptación Biológica:</w:t>
      </w:r>
      <w:r w:rsidRPr="00FB2EF6">
        <w:rPr>
          <w:rFonts w:ascii="Times New Roman" w:eastAsia="Times New Roman" w:hAnsi="Times New Roman" w:cs="Times New Roman"/>
          <w:sz w:val="24"/>
          <w:szCs w:val="24"/>
          <w:lang w:eastAsia="es-CL"/>
        </w:rPr>
        <w:t xml:space="preserve"> Los </w:t>
      </w:r>
      <w:r w:rsidRPr="00FB2EF6">
        <w:rPr>
          <w:rFonts w:ascii="Times New Roman" w:eastAsia="Times New Roman" w:hAnsi="Times New Roman" w:cs="Times New Roman"/>
          <w:b/>
          <w:bCs/>
          <w:sz w:val="24"/>
          <w:szCs w:val="24"/>
          <w:lang w:eastAsia="es-CL"/>
        </w:rPr>
        <w:t>elefantes</w:t>
      </w:r>
      <w:r w:rsidRPr="00FB2EF6">
        <w:rPr>
          <w:rFonts w:ascii="Times New Roman" w:eastAsia="Times New Roman" w:hAnsi="Times New Roman" w:cs="Times New Roman"/>
          <w:sz w:val="24"/>
          <w:szCs w:val="24"/>
          <w:lang w:eastAsia="es-CL"/>
        </w:rPr>
        <w:t xml:space="preserve"> usan infrasonidos que viajan por el suelo a grandes distancias para avisar sobre peligros. Los </w:t>
      </w:r>
      <w:r w:rsidRPr="00FB2EF6">
        <w:rPr>
          <w:rFonts w:ascii="Times New Roman" w:eastAsia="Times New Roman" w:hAnsi="Times New Roman" w:cs="Times New Roman"/>
          <w:b/>
          <w:bCs/>
          <w:sz w:val="24"/>
          <w:szCs w:val="24"/>
          <w:lang w:eastAsia="es-CL"/>
        </w:rPr>
        <w:t>delfines</w:t>
      </w:r>
      <w:r w:rsidRPr="00FB2EF6">
        <w:rPr>
          <w:rFonts w:ascii="Times New Roman" w:eastAsia="Times New Roman" w:hAnsi="Times New Roman" w:cs="Times New Roman"/>
          <w:sz w:val="24"/>
          <w:szCs w:val="24"/>
          <w:lang w:eastAsia="es-CL"/>
        </w:rPr>
        <w:t xml:space="preserve"> usan ultrasonidos para la </w:t>
      </w:r>
      <w:proofErr w:type="spellStart"/>
      <w:r w:rsidRPr="00FB2EF6">
        <w:rPr>
          <w:rFonts w:ascii="Times New Roman" w:eastAsia="Times New Roman" w:hAnsi="Times New Roman" w:cs="Times New Roman"/>
          <w:sz w:val="24"/>
          <w:szCs w:val="24"/>
          <w:lang w:eastAsia="es-CL"/>
        </w:rPr>
        <w:t>ecolocalización</w:t>
      </w:r>
      <w:proofErr w:type="spellEnd"/>
      <w:r w:rsidRPr="00FB2EF6">
        <w:rPr>
          <w:rFonts w:ascii="Times New Roman" w:eastAsia="Times New Roman" w:hAnsi="Times New Roman" w:cs="Times New Roman"/>
          <w:sz w:val="24"/>
          <w:szCs w:val="24"/>
          <w:lang w:eastAsia="es-CL"/>
        </w:rPr>
        <w:t>, "viendo" con el sonido en aguas turbias.</w:t>
      </w:r>
    </w:p>
    <w:p w:rsidR="00FB2EF6" w:rsidRPr="00FB2EF6" w:rsidRDefault="00FB2EF6" w:rsidP="00FB2E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Contaminación Acústica:</w:t>
      </w:r>
      <w:r w:rsidRPr="00FB2EF6">
        <w:rPr>
          <w:rFonts w:ascii="Times New Roman" w:eastAsia="Times New Roman" w:hAnsi="Times New Roman" w:cs="Times New Roman"/>
          <w:sz w:val="24"/>
          <w:szCs w:val="24"/>
          <w:lang w:eastAsia="es-CL"/>
        </w:rPr>
        <w:t xml:space="preserve"> La oceanógrafa </w:t>
      </w:r>
      <w:proofErr w:type="spellStart"/>
      <w:r w:rsidRPr="00FB2EF6">
        <w:rPr>
          <w:rFonts w:ascii="Times New Roman" w:eastAsia="Times New Roman" w:hAnsi="Times New Roman" w:cs="Times New Roman"/>
          <w:sz w:val="24"/>
          <w:szCs w:val="24"/>
          <w:lang w:eastAsia="es-CL"/>
        </w:rPr>
        <w:t>Susannah</w:t>
      </w:r>
      <w:proofErr w:type="spellEnd"/>
      <w:r w:rsidRPr="00FB2EF6">
        <w:rPr>
          <w:rFonts w:ascii="Times New Roman" w:eastAsia="Times New Roman" w:hAnsi="Times New Roman" w:cs="Times New Roman"/>
          <w:sz w:val="24"/>
          <w:szCs w:val="24"/>
          <w:lang w:eastAsia="es-CL"/>
        </w:rPr>
        <w:t xml:space="preserve"> </w:t>
      </w:r>
      <w:proofErr w:type="spellStart"/>
      <w:r w:rsidRPr="00FB2EF6">
        <w:rPr>
          <w:rFonts w:ascii="Times New Roman" w:eastAsia="Times New Roman" w:hAnsi="Times New Roman" w:cs="Times New Roman"/>
          <w:sz w:val="24"/>
          <w:szCs w:val="24"/>
          <w:lang w:eastAsia="es-CL"/>
        </w:rPr>
        <w:t>Buchan</w:t>
      </w:r>
      <w:proofErr w:type="spellEnd"/>
      <w:r w:rsidRPr="00FB2EF6">
        <w:rPr>
          <w:rFonts w:ascii="Times New Roman" w:eastAsia="Times New Roman" w:hAnsi="Times New Roman" w:cs="Times New Roman"/>
          <w:sz w:val="24"/>
          <w:szCs w:val="24"/>
          <w:lang w:eastAsia="es-CL"/>
        </w:rPr>
        <w:t xml:space="preserve"> ha demostrado que el impacto humano no se limita a ruidos aislados. La preocupación real es el </w:t>
      </w:r>
      <w:r w:rsidRPr="00FB2EF6">
        <w:rPr>
          <w:rFonts w:ascii="Times New Roman" w:eastAsia="Times New Roman" w:hAnsi="Times New Roman" w:cs="Times New Roman"/>
          <w:b/>
          <w:bCs/>
          <w:sz w:val="24"/>
          <w:szCs w:val="24"/>
          <w:lang w:eastAsia="es-CL"/>
        </w:rPr>
        <w:t>efecto acumulativo de 25 años de tráfico marítimo constante</w:t>
      </w:r>
      <w:r w:rsidRPr="00FB2EF6">
        <w:rPr>
          <w:rFonts w:ascii="Times New Roman" w:eastAsia="Times New Roman" w:hAnsi="Times New Roman" w:cs="Times New Roman"/>
          <w:sz w:val="24"/>
          <w:szCs w:val="24"/>
          <w:lang w:eastAsia="es-CL"/>
        </w:rPr>
        <w:t>. Este ruido persistente genera estrés fisiológico en los cetáceos, impide que se alimenten correctamente y enmascara sus cantos, destruyendo "laboratorios naturales" como el Archipiélago de Humboldt.</w:t>
      </w:r>
    </w:p>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¿Cómo hemos usado este conocimiento de las frecuencias "invisibles" para crear soluciones tecnológicas?</w:t>
      </w:r>
    </w:p>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 xml:space="preserve">-------------------------------------------------------------------------------- </w:t>
      </w:r>
    </w:p>
    <w:p w:rsidR="00FB2EF6" w:rsidRPr="00FB2EF6" w:rsidRDefault="00FB2EF6" w:rsidP="00FB2EF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B2EF6">
        <w:rPr>
          <w:rFonts w:ascii="Times New Roman" w:eastAsia="Times New Roman" w:hAnsi="Times New Roman" w:cs="Times New Roman"/>
          <w:b/>
          <w:bCs/>
          <w:sz w:val="27"/>
          <w:szCs w:val="27"/>
          <w:lang w:eastAsia="es-CL"/>
        </w:rPr>
        <w:t>4. Innovación y Tecnología Basada en el Sonido</w:t>
      </w:r>
    </w:p>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La ciencia ha aprendido a manipular las ondas para llegar donde nuestros ojos no pueden, desde el interior del cuerpo humano hasta los confines del universo.</w:t>
      </w:r>
    </w:p>
    <w:p w:rsidR="00FB2EF6" w:rsidRPr="00FB2EF6" w:rsidRDefault="00FB2EF6" w:rsidP="00FB2EF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Fichas Técnicas de Tecnología Ultrasónica:</w:t>
      </w:r>
    </w:p>
    <w:p w:rsidR="00FB2EF6" w:rsidRPr="00FB2EF6" w:rsidRDefault="00FB2EF6" w:rsidP="00FB2EF6">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Sonar:</w:t>
      </w:r>
      <w:r w:rsidRPr="00FB2EF6">
        <w:rPr>
          <w:rFonts w:ascii="Times New Roman" w:eastAsia="Times New Roman" w:hAnsi="Times New Roman" w:cs="Times New Roman"/>
          <w:sz w:val="24"/>
          <w:szCs w:val="24"/>
          <w:lang w:eastAsia="es-CL"/>
        </w:rPr>
        <w:t xml:space="preserve"> Emplea ondas ultrasónicas bajo el agua para detectar objetos o mapear el fondo marino.</w:t>
      </w:r>
    </w:p>
    <w:p w:rsidR="00FB2EF6" w:rsidRPr="00FB2EF6" w:rsidRDefault="00FB2EF6" w:rsidP="00FB2EF6">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Limpieza dental:</w:t>
      </w:r>
      <w:r w:rsidRPr="00FB2EF6">
        <w:rPr>
          <w:rFonts w:ascii="Times New Roman" w:eastAsia="Times New Roman" w:hAnsi="Times New Roman" w:cs="Times New Roman"/>
          <w:sz w:val="24"/>
          <w:szCs w:val="24"/>
          <w:lang w:eastAsia="es-CL"/>
        </w:rPr>
        <w:t xml:space="preserve"> Un instrumento de punta vibratoria ultrasónica que desprende el sarro sin dañar el esmalte.</w:t>
      </w:r>
    </w:p>
    <w:p w:rsidR="00FB2EF6" w:rsidRPr="00FB2EF6" w:rsidRDefault="00FB2EF6" w:rsidP="00FB2EF6">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Cuchillo ultrasónico:</w:t>
      </w:r>
      <w:r w:rsidRPr="00FB2EF6">
        <w:rPr>
          <w:rFonts w:ascii="Times New Roman" w:eastAsia="Times New Roman" w:hAnsi="Times New Roman" w:cs="Times New Roman"/>
          <w:sz w:val="24"/>
          <w:szCs w:val="24"/>
          <w:lang w:eastAsia="es-CL"/>
        </w:rPr>
        <w:t xml:space="preserve"> Utilizado en la industria para cortar alimentos viscosos (como quesos o tortas). La vibración de alta frecuencia </w:t>
      </w:r>
      <w:r w:rsidRPr="00FB2EF6">
        <w:rPr>
          <w:rFonts w:ascii="Times New Roman" w:eastAsia="Times New Roman" w:hAnsi="Times New Roman" w:cs="Times New Roman"/>
          <w:b/>
          <w:bCs/>
          <w:sz w:val="24"/>
          <w:szCs w:val="24"/>
          <w:lang w:eastAsia="es-CL"/>
        </w:rPr>
        <w:t>evita que el producto se adhiera a la hoja</w:t>
      </w:r>
      <w:r w:rsidRPr="00FB2EF6">
        <w:rPr>
          <w:rFonts w:ascii="Times New Roman" w:eastAsia="Times New Roman" w:hAnsi="Times New Roman" w:cs="Times New Roman"/>
          <w:sz w:val="24"/>
          <w:szCs w:val="24"/>
          <w:lang w:eastAsia="es-CL"/>
        </w:rPr>
        <w:t>, logrando cortes perfectos.</w:t>
      </w:r>
    </w:p>
    <w:p w:rsidR="00FB2EF6" w:rsidRPr="00FB2EF6" w:rsidRDefault="00FB2EF6" w:rsidP="00FB2EF6">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Cultura y Frontera Científica:</w:t>
      </w:r>
    </w:p>
    <w:p w:rsidR="00FB2EF6" w:rsidRPr="00FB2EF6" w:rsidRDefault="00FB2EF6" w:rsidP="00FB2EF6">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Esculturas Eólicas:</w:t>
      </w:r>
      <w:r w:rsidRPr="00FB2EF6">
        <w:rPr>
          <w:rFonts w:ascii="Times New Roman" w:eastAsia="Times New Roman" w:hAnsi="Times New Roman" w:cs="Times New Roman"/>
          <w:sz w:val="24"/>
          <w:szCs w:val="24"/>
          <w:lang w:eastAsia="es-CL"/>
        </w:rPr>
        <w:t xml:space="preserve"> En el desierto de Atacama, el arte de Paola Pimentel y </w:t>
      </w:r>
      <w:proofErr w:type="spellStart"/>
      <w:r w:rsidRPr="00FB2EF6">
        <w:rPr>
          <w:rFonts w:ascii="Times New Roman" w:eastAsia="Times New Roman" w:hAnsi="Times New Roman" w:cs="Times New Roman"/>
          <w:sz w:val="24"/>
          <w:szCs w:val="24"/>
          <w:lang w:eastAsia="es-CL"/>
        </w:rPr>
        <w:t>Jhonny</w:t>
      </w:r>
      <w:proofErr w:type="spellEnd"/>
      <w:r w:rsidRPr="00FB2EF6">
        <w:rPr>
          <w:rFonts w:ascii="Times New Roman" w:eastAsia="Times New Roman" w:hAnsi="Times New Roman" w:cs="Times New Roman"/>
          <w:sz w:val="24"/>
          <w:szCs w:val="24"/>
          <w:lang w:eastAsia="es-CL"/>
        </w:rPr>
        <w:t xml:space="preserve"> </w:t>
      </w:r>
      <w:proofErr w:type="spellStart"/>
      <w:r w:rsidRPr="00FB2EF6">
        <w:rPr>
          <w:rFonts w:ascii="Times New Roman" w:eastAsia="Times New Roman" w:hAnsi="Times New Roman" w:cs="Times New Roman"/>
          <w:sz w:val="24"/>
          <w:szCs w:val="24"/>
          <w:lang w:eastAsia="es-CL"/>
        </w:rPr>
        <w:t>Vasquez</w:t>
      </w:r>
      <w:proofErr w:type="spellEnd"/>
      <w:r w:rsidRPr="00FB2EF6">
        <w:rPr>
          <w:rFonts w:ascii="Times New Roman" w:eastAsia="Times New Roman" w:hAnsi="Times New Roman" w:cs="Times New Roman"/>
          <w:sz w:val="24"/>
          <w:szCs w:val="24"/>
          <w:lang w:eastAsia="es-CL"/>
        </w:rPr>
        <w:t xml:space="preserve"> usa tubos metálicos que vibran con el viento, transformando el aire en música.</w:t>
      </w:r>
    </w:p>
    <w:p w:rsidR="00FB2EF6" w:rsidRPr="00FB2EF6" w:rsidRDefault="00FB2EF6" w:rsidP="00FB2EF6">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lastRenderedPageBreak/>
        <w:t>Sonidos de ALMA:</w:t>
      </w:r>
      <w:r w:rsidRPr="00FB2EF6">
        <w:rPr>
          <w:rFonts w:ascii="Times New Roman" w:eastAsia="Times New Roman" w:hAnsi="Times New Roman" w:cs="Times New Roman"/>
          <w:sz w:val="24"/>
          <w:szCs w:val="24"/>
          <w:lang w:eastAsia="es-CL"/>
        </w:rPr>
        <w:t xml:space="preserve"> Este proyecto astronómico toma señales electromagnéticas del espacio de </w:t>
      </w:r>
      <w:r w:rsidRPr="00FB2EF6">
        <w:rPr>
          <w:rFonts w:ascii="Times New Roman" w:eastAsia="Times New Roman" w:hAnsi="Times New Roman" w:cs="Times New Roman"/>
          <w:b/>
          <w:bCs/>
          <w:sz w:val="24"/>
          <w:szCs w:val="24"/>
          <w:lang w:eastAsia="es-CL"/>
        </w:rPr>
        <w:t>millones de Hertz</w:t>
      </w:r>
      <w:r w:rsidRPr="00FB2EF6">
        <w:rPr>
          <w:rFonts w:ascii="Times New Roman" w:eastAsia="Times New Roman" w:hAnsi="Times New Roman" w:cs="Times New Roman"/>
          <w:sz w:val="24"/>
          <w:szCs w:val="24"/>
          <w:lang w:eastAsia="es-CL"/>
        </w:rPr>
        <w:t xml:space="preserve"> y las escala (reduce su frecuencia) hasta el rango de 20 Hz - 20.000 Hz para que podamos "escuchar" el cosmos.</w:t>
      </w:r>
      <w:r w:rsidR="00C45680">
        <w:rPr>
          <w:rFonts w:ascii="Times New Roman" w:eastAsia="Times New Roman" w:hAnsi="Times New Roman" w:cs="Times New Roman"/>
          <w:noProof/>
          <w:sz w:val="24"/>
          <w:szCs w:val="24"/>
          <w:lang w:eastAsia="es-CL"/>
        </w:rPr>
        <w:drawing>
          <wp:inline distT="0" distB="0" distL="0" distR="0" wp14:anchorId="5D6FC2B2">
            <wp:extent cx="4733925" cy="185674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3714" cy="1868426"/>
                    </a:xfrm>
                    <a:prstGeom prst="rect">
                      <a:avLst/>
                    </a:prstGeom>
                    <a:noFill/>
                  </pic:spPr>
                </pic:pic>
              </a:graphicData>
            </a:graphic>
          </wp:inline>
        </w:drawing>
      </w:r>
    </w:p>
    <w:p w:rsidR="00FB2EF6" w:rsidRPr="00FB2EF6" w:rsidRDefault="00FB2EF6" w:rsidP="00FB2EF6">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bookmarkStart w:id="0" w:name="_GoBack"/>
      <w:bookmarkEnd w:id="0"/>
      <w:r w:rsidRPr="00FB2EF6">
        <w:rPr>
          <w:rFonts w:ascii="Times New Roman" w:eastAsia="Times New Roman" w:hAnsi="Times New Roman" w:cs="Times New Roman"/>
          <w:b/>
          <w:bCs/>
          <w:sz w:val="27"/>
          <w:szCs w:val="27"/>
          <w:lang w:eastAsia="es-CL"/>
        </w:rPr>
        <w:t>6. Evaluación de Aprendizajes</w:t>
      </w:r>
    </w:p>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Instrucciones:</w:t>
      </w:r>
      <w:r w:rsidRPr="00FB2EF6">
        <w:rPr>
          <w:rFonts w:ascii="Times New Roman" w:eastAsia="Times New Roman" w:hAnsi="Times New Roman" w:cs="Times New Roman"/>
          <w:sz w:val="24"/>
          <w:szCs w:val="24"/>
          <w:lang w:eastAsia="es-CL"/>
        </w:rPr>
        <w:t xml:space="preserve"> Marca la alternativa correcta para cada pregunta.</w:t>
      </w:r>
    </w:p>
    <w:p w:rsidR="00FB2EF6" w:rsidRPr="00FB2EF6" w:rsidRDefault="00FB2EF6" w:rsidP="00FB2E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Científicamente, el sonido se define como:</w:t>
      </w:r>
      <w:r w:rsidRPr="00FB2EF6">
        <w:rPr>
          <w:rFonts w:ascii="Times New Roman" w:eastAsia="Times New Roman" w:hAnsi="Times New Roman" w:cs="Times New Roman"/>
          <w:sz w:val="24"/>
          <w:szCs w:val="24"/>
          <w:lang w:eastAsia="es-CL"/>
        </w:rPr>
        <w:t xml:space="preserve"> A. Un objeto que viaja desde la fuente hasta el oído. B. La vibración misma de las partículas del medio material. C. Una onda que puede propagarse en el vacío. D. Un fenómeno que solo ocurre en el aire.</w:t>
      </w:r>
    </w:p>
    <w:p w:rsidR="00FB2EF6" w:rsidRPr="00FB2EF6" w:rsidRDefault="00FB2EF6" w:rsidP="00FB2E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¿Qué sucede en una zona de "rarefacción" de una onda sonora?</w:t>
      </w:r>
      <w:r w:rsidRPr="00FB2EF6">
        <w:rPr>
          <w:rFonts w:ascii="Times New Roman" w:eastAsia="Times New Roman" w:hAnsi="Times New Roman" w:cs="Times New Roman"/>
          <w:sz w:val="24"/>
          <w:szCs w:val="24"/>
          <w:lang w:eastAsia="es-CL"/>
        </w:rPr>
        <w:t xml:space="preserve"> A. Las partículas del medio se agrupan al máximo. B. El sonido desaparece por completo. C. Las partículas del medio se separan o descomprimen. D. La fuente sonora deja de vibrar.</w:t>
      </w:r>
    </w:p>
    <w:p w:rsidR="00FB2EF6" w:rsidRPr="00FB2EF6" w:rsidRDefault="00FB2EF6" w:rsidP="00FB2E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¿Cuál es la función de la cadena de huesecillos en el oído medio?</w:t>
      </w:r>
      <w:r w:rsidRPr="00FB2EF6">
        <w:rPr>
          <w:rFonts w:ascii="Times New Roman" w:eastAsia="Times New Roman" w:hAnsi="Times New Roman" w:cs="Times New Roman"/>
          <w:sz w:val="24"/>
          <w:szCs w:val="24"/>
          <w:lang w:eastAsia="es-CL"/>
        </w:rPr>
        <w:t xml:space="preserve"> A. Transformar el sonido en electricidad. B. Recoger las ondas del ambiente. C. Amplificar y transmitir las vibraciones hacia la cóclea. D. Proteger al cerebro del ruido fuerte.</w:t>
      </w:r>
    </w:p>
    <w:p w:rsidR="00FB2EF6" w:rsidRPr="00FB2EF6" w:rsidRDefault="00FB2EF6" w:rsidP="00FB2E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¿Qué parte del oído es responsable de convertir la energía mecánica en señales electroquímicas?</w:t>
      </w:r>
      <w:r w:rsidRPr="00FB2EF6">
        <w:rPr>
          <w:rFonts w:ascii="Times New Roman" w:eastAsia="Times New Roman" w:hAnsi="Times New Roman" w:cs="Times New Roman"/>
          <w:sz w:val="24"/>
          <w:szCs w:val="24"/>
          <w:lang w:eastAsia="es-CL"/>
        </w:rPr>
        <w:t xml:space="preserve"> A. El tímpano. B. El pabellón auditivo. C. Las células ciliadas en la cóclea. D. El nervio óptico.</w:t>
      </w:r>
    </w:p>
    <w:p w:rsidR="00FB2EF6" w:rsidRPr="00FB2EF6" w:rsidRDefault="00FB2EF6" w:rsidP="00FB2E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Un sonido cuya frecuencia es de 30.000 Hz se considera:</w:t>
      </w:r>
      <w:r w:rsidRPr="00FB2EF6">
        <w:rPr>
          <w:rFonts w:ascii="Times New Roman" w:eastAsia="Times New Roman" w:hAnsi="Times New Roman" w:cs="Times New Roman"/>
          <w:sz w:val="24"/>
          <w:szCs w:val="24"/>
          <w:lang w:eastAsia="es-CL"/>
        </w:rPr>
        <w:t xml:space="preserve"> A. Infrasonido. B. Espectro audible humano. C. Ultrasonido. D. Sonido grave.</w:t>
      </w:r>
    </w:p>
    <w:p w:rsidR="00FB2EF6" w:rsidRPr="00FB2EF6" w:rsidRDefault="00FB2EF6" w:rsidP="00FB2E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 xml:space="preserve">Según </w:t>
      </w:r>
      <w:proofErr w:type="spellStart"/>
      <w:r w:rsidRPr="00FB2EF6">
        <w:rPr>
          <w:rFonts w:ascii="Times New Roman" w:eastAsia="Times New Roman" w:hAnsi="Times New Roman" w:cs="Times New Roman"/>
          <w:b/>
          <w:bCs/>
          <w:sz w:val="24"/>
          <w:szCs w:val="24"/>
          <w:lang w:eastAsia="es-CL"/>
        </w:rPr>
        <w:t>Susannah</w:t>
      </w:r>
      <w:proofErr w:type="spellEnd"/>
      <w:r w:rsidRPr="00FB2EF6">
        <w:rPr>
          <w:rFonts w:ascii="Times New Roman" w:eastAsia="Times New Roman" w:hAnsi="Times New Roman" w:cs="Times New Roman"/>
          <w:b/>
          <w:bCs/>
          <w:sz w:val="24"/>
          <w:szCs w:val="24"/>
          <w:lang w:eastAsia="es-CL"/>
        </w:rPr>
        <w:t xml:space="preserve"> </w:t>
      </w:r>
      <w:proofErr w:type="spellStart"/>
      <w:r w:rsidRPr="00FB2EF6">
        <w:rPr>
          <w:rFonts w:ascii="Times New Roman" w:eastAsia="Times New Roman" w:hAnsi="Times New Roman" w:cs="Times New Roman"/>
          <w:b/>
          <w:bCs/>
          <w:sz w:val="24"/>
          <w:szCs w:val="24"/>
          <w:lang w:eastAsia="es-CL"/>
        </w:rPr>
        <w:t>Buchan</w:t>
      </w:r>
      <w:proofErr w:type="spellEnd"/>
      <w:r w:rsidRPr="00FB2EF6">
        <w:rPr>
          <w:rFonts w:ascii="Times New Roman" w:eastAsia="Times New Roman" w:hAnsi="Times New Roman" w:cs="Times New Roman"/>
          <w:b/>
          <w:bCs/>
          <w:sz w:val="24"/>
          <w:szCs w:val="24"/>
          <w:lang w:eastAsia="es-CL"/>
        </w:rPr>
        <w:t>, el mayor peligro para los cetáceos en proyectos como "Dominga" es:</w:t>
      </w:r>
      <w:r w:rsidRPr="00FB2EF6">
        <w:rPr>
          <w:rFonts w:ascii="Times New Roman" w:eastAsia="Times New Roman" w:hAnsi="Times New Roman" w:cs="Times New Roman"/>
          <w:sz w:val="24"/>
          <w:szCs w:val="24"/>
          <w:lang w:eastAsia="es-CL"/>
        </w:rPr>
        <w:t xml:space="preserve"> A. El ruido de un solo barco pasando una vez. B. El color de los barcos que los asusta. C. El impacto acumulativo de 25 años de tráfico marítimo constante. D. La falta de luz en el fondo del mar.</w:t>
      </w:r>
    </w:p>
    <w:p w:rsidR="00FB2EF6" w:rsidRPr="00FB2EF6" w:rsidRDefault="00FB2EF6" w:rsidP="00FB2E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El beneficio principal del cuchillo ultrasónico en la cocina industrial es:</w:t>
      </w:r>
      <w:r w:rsidRPr="00FB2EF6">
        <w:rPr>
          <w:rFonts w:ascii="Times New Roman" w:eastAsia="Times New Roman" w:hAnsi="Times New Roman" w:cs="Times New Roman"/>
          <w:sz w:val="24"/>
          <w:szCs w:val="24"/>
          <w:lang w:eastAsia="es-CL"/>
        </w:rPr>
        <w:t xml:space="preserve"> A. Que calienta la comida mientras corta. B. Que su vibración impide que los alimentos viscosos se peguen a la hoja. C. Que corta metales pesados. D. Que no produce ningún tipo de sonido.</w:t>
      </w:r>
    </w:p>
    <w:p w:rsidR="00FB2EF6" w:rsidRPr="00FB2EF6" w:rsidRDefault="00FB2EF6" w:rsidP="00FB2E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El proyecto "Sonidos de ALMA" es innovador porque:</w:t>
      </w:r>
      <w:r w:rsidRPr="00FB2EF6">
        <w:rPr>
          <w:rFonts w:ascii="Times New Roman" w:eastAsia="Times New Roman" w:hAnsi="Times New Roman" w:cs="Times New Roman"/>
          <w:sz w:val="24"/>
          <w:szCs w:val="24"/>
          <w:lang w:eastAsia="es-CL"/>
        </w:rPr>
        <w:t xml:space="preserve"> A. Graba el sonido del viento en el desierto. B. Traduce señales de millones de Hertz a frecuencias audibles </w:t>
      </w:r>
      <w:r w:rsidRPr="00FB2EF6">
        <w:rPr>
          <w:rFonts w:ascii="Times New Roman" w:eastAsia="Times New Roman" w:hAnsi="Times New Roman" w:cs="Times New Roman"/>
          <w:sz w:val="24"/>
          <w:szCs w:val="24"/>
          <w:lang w:eastAsia="es-CL"/>
        </w:rPr>
        <w:lastRenderedPageBreak/>
        <w:t>(20-20.000 Hz). C. Usa solo instrumentos musicales de madera. D. Permite a los sordos escuchar música.</w:t>
      </w:r>
    </w:p>
    <w:p w:rsidR="00FB2EF6" w:rsidRPr="00FB2EF6" w:rsidRDefault="00FB2EF6" w:rsidP="00FB2E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Cuando vemos una gráfica de una onda sonora con "montes y valles", debemos recordar que:</w:t>
      </w:r>
      <w:r w:rsidRPr="00FB2EF6">
        <w:rPr>
          <w:rFonts w:ascii="Times New Roman" w:eastAsia="Times New Roman" w:hAnsi="Times New Roman" w:cs="Times New Roman"/>
          <w:sz w:val="24"/>
          <w:szCs w:val="24"/>
          <w:lang w:eastAsia="es-CL"/>
        </w:rPr>
        <w:t xml:space="preserve"> A. El sonido es una onda transversal. B. Es solo una convención gráfica; el sonido es en realidad longitudinal. C. El sonido viaja en zigzag. D. Los valles representan el silencio absoluto.</w:t>
      </w:r>
    </w:p>
    <w:p w:rsidR="00FB2EF6" w:rsidRPr="00FB2EF6" w:rsidRDefault="00FB2EF6" w:rsidP="00FB2E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¿Cuál es el propósito de comunicar los hallazgos en una investigación?</w:t>
      </w:r>
      <w:r w:rsidRPr="00FB2EF6">
        <w:rPr>
          <w:rFonts w:ascii="Times New Roman" w:eastAsia="Times New Roman" w:hAnsi="Times New Roman" w:cs="Times New Roman"/>
          <w:sz w:val="24"/>
          <w:szCs w:val="24"/>
          <w:lang w:eastAsia="es-CL"/>
        </w:rPr>
        <w:t xml:space="preserve"> A. Guardar el secreto del descubrimiento. B. Dar a conocer los resultados a la comunidad científica mediante informes o pósteres. C. Ganar dinero inmediatamente. D. Terminar el trabajo rápido sin revisar los datos.</w:t>
      </w:r>
    </w:p>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 xml:space="preserve">-------------------------------------------------------------------------------- </w:t>
      </w:r>
    </w:p>
    <w:p w:rsidR="00FB2EF6" w:rsidRPr="00FB2EF6" w:rsidRDefault="00FB2EF6" w:rsidP="00FB2EF6">
      <w:p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b/>
          <w:bCs/>
          <w:sz w:val="24"/>
          <w:szCs w:val="24"/>
          <w:lang w:eastAsia="es-CL"/>
        </w:rPr>
        <w:t>CLAVES DE RESPUESTA (Solo para el docente)</w:t>
      </w:r>
    </w:p>
    <w:p w:rsidR="00FB2EF6" w:rsidRPr="00FB2EF6" w:rsidRDefault="00FB2EF6" w:rsidP="00FB2EF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FB2EF6">
        <w:rPr>
          <w:rFonts w:ascii="Times New Roman" w:eastAsia="Times New Roman" w:hAnsi="Times New Roman" w:cs="Times New Roman"/>
          <w:sz w:val="24"/>
          <w:szCs w:val="24"/>
          <w:lang w:eastAsia="es-CL"/>
        </w:rPr>
        <w:t>B | 2. C | 3. C | 4. C | 5. C | 6. C | 7. B | 8. B | 9. B | 10. B</w:t>
      </w:r>
    </w:p>
    <w:p w:rsidR="00603F4D" w:rsidRDefault="00603F4D"/>
    <w:sectPr w:rsidR="00603F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9096B"/>
    <w:multiLevelType w:val="multilevel"/>
    <w:tmpl w:val="2030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490302"/>
    <w:multiLevelType w:val="multilevel"/>
    <w:tmpl w:val="3AEA6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BB7C69"/>
    <w:multiLevelType w:val="multilevel"/>
    <w:tmpl w:val="17D8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1832A6A"/>
    <w:multiLevelType w:val="multilevel"/>
    <w:tmpl w:val="A5DC9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26277F"/>
    <w:multiLevelType w:val="multilevel"/>
    <w:tmpl w:val="CC5E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8D4B0B"/>
    <w:multiLevelType w:val="multilevel"/>
    <w:tmpl w:val="5AC8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5B1868"/>
    <w:multiLevelType w:val="multilevel"/>
    <w:tmpl w:val="F440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79C164E"/>
    <w:multiLevelType w:val="multilevel"/>
    <w:tmpl w:val="B7E8B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7"/>
  </w:num>
  <w:num w:numId="4">
    <w:abstractNumId w:val="4"/>
  </w:num>
  <w:num w:numId="5">
    <w:abstractNumId w:val="1"/>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EF6"/>
    <w:rsid w:val="00603F4D"/>
    <w:rsid w:val="00C45680"/>
    <w:rsid w:val="00FB2EF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E59E7F-4A14-480C-828D-8884DB1C9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4277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1255</Words>
  <Characters>6907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2026-04-19T11:54:00Z</dcterms:created>
  <dcterms:modified xsi:type="dcterms:W3CDTF">2026-04-19T12:40:00Z</dcterms:modified>
</cp:coreProperties>
</file>