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65C" w:rsidRPr="00C6365C" w:rsidRDefault="00C6365C" w:rsidP="00C6365C">
      <w:r w:rsidRPr="00C6365C">
        <w:t>Guía de Estudio: Las Maravillas de las Soluciones Químicas</w:t>
      </w:r>
    </w:p>
    <w:p w:rsidR="00C6365C" w:rsidRPr="00C6365C" w:rsidRDefault="00C6365C" w:rsidP="00C6365C">
      <w:pPr>
        <w:numPr>
          <w:ilvl w:val="0"/>
          <w:numId w:val="1"/>
        </w:numPr>
      </w:pPr>
      <w:bookmarkStart w:id="0" w:name="_GoBack"/>
      <w:bookmarkEnd w:id="0"/>
      <w:r w:rsidRPr="00C6365C">
        <w:rPr>
          <w:b/>
          <w:bCs/>
        </w:rPr>
        <w:t>Nombre del Alumno:</w:t>
      </w:r>
      <w:r w:rsidRPr="00C6365C">
        <w:t> _________________________________________________</w:t>
      </w:r>
    </w:p>
    <w:p w:rsidR="00C6365C" w:rsidRPr="00C6365C" w:rsidRDefault="00C6365C" w:rsidP="00C6365C">
      <w:pPr>
        <w:numPr>
          <w:ilvl w:val="0"/>
          <w:numId w:val="1"/>
        </w:numPr>
      </w:pPr>
      <w:r w:rsidRPr="00C6365C">
        <w:rPr>
          <w:b/>
          <w:bCs/>
        </w:rPr>
        <w:t>Curso:</w:t>
      </w:r>
      <w:r w:rsidRPr="00C6365C">
        <w:t> Segundo Medio _______</w:t>
      </w:r>
    </w:p>
    <w:p w:rsidR="00C6365C" w:rsidRPr="00C6365C" w:rsidRDefault="00C6365C" w:rsidP="00C6365C">
      <w:pPr>
        <w:numPr>
          <w:ilvl w:val="0"/>
          <w:numId w:val="1"/>
        </w:numPr>
      </w:pPr>
      <w:r w:rsidRPr="00C6365C">
        <w:rPr>
          <w:b/>
          <w:bCs/>
        </w:rPr>
        <w:t>Fecha:</w:t>
      </w:r>
      <w:r>
        <w:t> ____ / ____ / 202</w:t>
      </w:r>
    </w:p>
    <w:p w:rsidR="00C6365C" w:rsidRPr="00C6365C" w:rsidRDefault="00C6365C" w:rsidP="00C6365C">
      <w:r w:rsidRPr="00C6365C">
        <w:rPr>
          <w:b/>
          <w:bCs/>
        </w:rPr>
        <w:t>Unidad 1:</w:t>
      </w:r>
      <w:r w:rsidRPr="00C6365C">
        <w:t> Soluciones Químicas </w:t>
      </w:r>
      <w:r w:rsidRPr="00C6365C">
        <w:rPr>
          <w:b/>
          <w:bCs/>
        </w:rPr>
        <w:t>Lección 1:</w:t>
      </w:r>
      <w:r w:rsidRPr="00C6365C">
        <w:t> ¿Qué características tienen las soluciones químicas?</w:t>
      </w:r>
    </w:p>
    <w:p w:rsidR="00C6365C" w:rsidRPr="00C6365C" w:rsidRDefault="00C6365C" w:rsidP="00C6365C">
      <w:r w:rsidRPr="00C6365C">
        <w:t>--------------------------------------------------------------------------------</w:t>
      </w:r>
    </w:p>
    <w:p w:rsidR="00C6365C" w:rsidRPr="00C6365C" w:rsidRDefault="00C6365C" w:rsidP="00C6365C">
      <w:r w:rsidRPr="00C6365C">
        <w:t>1. Introducción y Contexto Estratégico</w:t>
      </w:r>
    </w:p>
    <w:p w:rsidR="00C6365C" w:rsidRPr="00C6365C" w:rsidRDefault="00C6365C" w:rsidP="00C6365C">
      <w:r w:rsidRPr="00C6365C">
        <w:t>Comprender las soluciones químicas es fundamental para entender la vida misma y el equilibrio de nuestro planeta. Un ejemplo fascinante lo encontramos en la </w:t>
      </w:r>
      <w:r w:rsidRPr="00C6365C">
        <w:rPr>
          <w:b/>
          <w:bCs/>
        </w:rPr>
        <w:t>Laguna de Cáhuil</w:t>
      </w:r>
      <w:r w:rsidRPr="00C6365C">
        <w:t>, en la Región de O’Higgins. Este humedal es un ecosistema de transición donde la mezcla precisa de agua dulce y salada permite una biodiversidad única y la ancestral actividad de extracción de sal. Comprender cómo interactúan estas sustancias no es solo teoría; es vital para proteger humedales frente a amenazas como el cambio climático y la acidificación de los océanos.</w:t>
      </w:r>
    </w:p>
    <w:p w:rsidR="00C6365C" w:rsidRPr="00C6365C" w:rsidRDefault="00C6365C" w:rsidP="00C6365C">
      <w:r w:rsidRPr="00C6365C">
        <w:t>En esta guía, exploraremos cómo identificar los componentes de una solución, aprenderemos a clasificarlas bajo criterios científicos rigurosos y descubriremos las fuerzas que permiten estas uniones. Al finalizar, entenderás que el conocimiento químico es la herramienta clave para desarrollar aplicaciones tecnológicas que satisfagan necesidades sociales y ambientales. Pero, ¿te has preguntado alguna vez por qué algunas sustancias se mezclan perfectamente hasta volverse invisibles y otras simplemente se rechazan?</w:t>
      </w:r>
    </w:p>
    <w:p w:rsidR="00C6365C" w:rsidRPr="00C6365C" w:rsidRDefault="00C6365C" w:rsidP="00C6365C">
      <w:r w:rsidRPr="00C6365C">
        <w:t>2. Clasificación de la Materia: El Punto de Partida</w:t>
      </w:r>
    </w:p>
    <w:p w:rsidR="00C6365C" w:rsidRPr="00C6365C" w:rsidRDefault="00C6365C" w:rsidP="00C6365C">
      <w:r w:rsidRPr="00C6365C">
        <w:t>En el estudio de la química, es crucial distinguir entre las sustancias puras y las mezclas. Mientras las primeras poseen una composición definida, las mezclas son el resultado de la unión de dos o más sustancias que mantienen sus propiedades originales.</w:t>
      </w:r>
    </w:p>
    <w:p w:rsidR="00C6365C" w:rsidRPr="00C6365C" w:rsidRDefault="00C6365C" w:rsidP="00C6365C">
      <w:r w:rsidRPr="00C6365C">
        <w:t>La materia se organiza siguiendo este esquema:</w:t>
      </w:r>
    </w:p>
    <w:p w:rsidR="00C6365C" w:rsidRPr="00C6365C" w:rsidRDefault="00C6365C" w:rsidP="00C6365C">
      <w:pPr>
        <w:numPr>
          <w:ilvl w:val="0"/>
          <w:numId w:val="2"/>
        </w:numPr>
      </w:pPr>
      <w:r w:rsidRPr="00C6365C">
        <w:rPr>
          <w:b/>
          <w:bCs/>
        </w:rPr>
        <w:t>Sustancias Puras:</w:t>
      </w:r>
      <w:r w:rsidRPr="00C6365C">
        <w:t> Poseen composición definida y propiedades específicas.</w:t>
      </w:r>
    </w:p>
    <w:p w:rsidR="00C6365C" w:rsidRPr="00C6365C" w:rsidRDefault="00C6365C" w:rsidP="00C6365C">
      <w:pPr>
        <w:numPr>
          <w:ilvl w:val="1"/>
          <w:numId w:val="2"/>
        </w:numPr>
      </w:pPr>
      <w:r w:rsidRPr="00C6365C">
        <w:rPr>
          <w:b/>
          <w:bCs/>
        </w:rPr>
        <w:t>Elementos:</w:t>
      </w:r>
      <w:r w:rsidRPr="00C6365C">
        <w:t xml:space="preserve"> Constituidos por un solo tipo de átomos (ej. moléculas de </w:t>
      </w:r>
      <w:proofErr w:type="spellStart"/>
      <w:r w:rsidRPr="00C6365C">
        <w:t>dinitrógeno</w:t>
      </w:r>
      <w:proofErr w:type="spellEnd"/>
      <w:r w:rsidRPr="00C6365C">
        <w:t> </w:t>
      </w:r>
      <w:r w:rsidRPr="00C6365C">
        <w:rPr>
          <w:i/>
          <w:iCs/>
        </w:rPr>
        <w:t>N</w:t>
      </w:r>
      <w:r w:rsidRPr="00C6365C">
        <w:t>2​ u oxígeno </w:t>
      </w:r>
      <w:proofErr w:type="gramStart"/>
      <w:r w:rsidRPr="00C6365C">
        <w:rPr>
          <w:i/>
          <w:iCs/>
        </w:rPr>
        <w:t>O</w:t>
      </w:r>
      <w:r w:rsidRPr="00C6365C">
        <w:t>2​)</w:t>
      </w:r>
      <w:proofErr w:type="gramEnd"/>
      <w:r w:rsidRPr="00C6365C">
        <w:t>.</w:t>
      </w:r>
    </w:p>
    <w:p w:rsidR="00C6365C" w:rsidRPr="00C6365C" w:rsidRDefault="00C6365C" w:rsidP="00C6365C">
      <w:pPr>
        <w:numPr>
          <w:ilvl w:val="1"/>
          <w:numId w:val="2"/>
        </w:numPr>
      </w:pPr>
      <w:r w:rsidRPr="00C6365C">
        <w:rPr>
          <w:b/>
          <w:bCs/>
        </w:rPr>
        <w:t>Compuestos:</w:t>
      </w:r>
      <w:r w:rsidRPr="00C6365C">
        <w:t> Formados por dos o más tipos de átomos (ej. etanol </w:t>
      </w:r>
      <w:r w:rsidRPr="00C6365C">
        <w:rPr>
          <w:i/>
          <w:iCs/>
        </w:rPr>
        <w:t>C</w:t>
      </w:r>
      <w:r w:rsidRPr="00C6365C">
        <w:t>2​</w:t>
      </w:r>
      <w:r w:rsidRPr="00C6365C">
        <w:rPr>
          <w:i/>
          <w:iCs/>
        </w:rPr>
        <w:t>H</w:t>
      </w:r>
      <w:r w:rsidRPr="00C6365C">
        <w:t>6​</w:t>
      </w:r>
      <w:r w:rsidRPr="00C6365C">
        <w:rPr>
          <w:i/>
          <w:iCs/>
        </w:rPr>
        <w:t>O</w:t>
      </w:r>
      <w:r w:rsidRPr="00C6365C">
        <w:t> </w:t>
      </w:r>
      <w:proofErr w:type="spellStart"/>
      <w:r w:rsidRPr="00C6365C">
        <w:t>o</w:t>
      </w:r>
      <w:proofErr w:type="spellEnd"/>
      <w:r w:rsidRPr="00C6365C">
        <w:t xml:space="preserve"> monóxido de nitrógeno </w:t>
      </w:r>
      <w:r w:rsidRPr="00C6365C">
        <w:rPr>
          <w:i/>
          <w:iCs/>
        </w:rPr>
        <w:t>NO</w:t>
      </w:r>
      <w:r w:rsidRPr="00C6365C">
        <w:t>).</w:t>
      </w:r>
    </w:p>
    <w:p w:rsidR="00C6365C" w:rsidRPr="00C6365C" w:rsidRDefault="00C6365C" w:rsidP="00C6365C">
      <w:pPr>
        <w:numPr>
          <w:ilvl w:val="0"/>
          <w:numId w:val="2"/>
        </w:numPr>
      </w:pPr>
      <w:r w:rsidRPr="00C6365C">
        <w:rPr>
          <w:b/>
          <w:bCs/>
        </w:rPr>
        <w:t>Mezclas:</w:t>
      </w:r>
      <w:r w:rsidRPr="00C6365C">
        <w:t> Combinación de sustancias puras.</w:t>
      </w:r>
    </w:p>
    <w:p w:rsidR="00C6365C" w:rsidRPr="00C6365C" w:rsidRDefault="00C6365C" w:rsidP="00C6365C">
      <w:pPr>
        <w:numPr>
          <w:ilvl w:val="1"/>
          <w:numId w:val="2"/>
        </w:numPr>
      </w:pPr>
      <w:r w:rsidRPr="00C6365C">
        <w:rPr>
          <w:b/>
          <w:bCs/>
        </w:rPr>
        <w:t>Heterogéneas:</w:t>
      </w:r>
      <w:r w:rsidRPr="00C6365C">
        <w:t> Sus componentes son distinguibles a simple vista o con instrumentos ópticos (ej. agua con aceite, o arena).</w:t>
      </w:r>
    </w:p>
    <w:p w:rsidR="00C6365C" w:rsidRPr="00C6365C" w:rsidRDefault="00C6365C" w:rsidP="00C6365C">
      <w:pPr>
        <w:numPr>
          <w:ilvl w:val="1"/>
          <w:numId w:val="2"/>
        </w:numPr>
      </w:pPr>
      <w:r w:rsidRPr="00C6365C">
        <w:rPr>
          <w:b/>
          <w:bCs/>
        </w:rPr>
        <w:t>Homogéneas (Soluciones Químicas):</w:t>
      </w:r>
      <w:r w:rsidRPr="00C6365C">
        <w:t> Poseen una composición uniforme a nivel microscópico; no es posible distinguir sus componentes.</w:t>
      </w:r>
    </w:p>
    <w:p w:rsidR="00C6365C" w:rsidRPr="00C6365C" w:rsidRDefault="00C6365C" w:rsidP="00C6365C">
      <w:r w:rsidRPr="00C6365C">
        <w:lastRenderedPageBreak/>
        <w:t>Un caso de gran impacto es el </w:t>
      </w:r>
      <w:r w:rsidRPr="00C6365C">
        <w:rPr>
          <w:b/>
          <w:bCs/>
        </w:rPr>
        <w:t>acero</w:t>
      </w:r>
      <w:r w:rsidRPr="00C6365C">
        <w:t>. Aunque parezca un metal simple, es una solución sólida compuesta por un </w:t>
      </w:r>
      <w:r w:rsidRPr="00C6365C">
        <w:rPr>
          <w:b/>
          <w:bCs/>
        </w:rPr>
        <w:t>98% de Hierro (Fe)</w:t>
      </w:r>
      <w:r w:rsidRPr="00C6365C">
        <w:t> y un </w:t>
      </w:r>
      <w:r w:rsidRPr="00C6365C">
        <w:rPr>
          <w:b/>
          <w:bCs/>
        </w:rPr>
        <w:t>2% de Carbono (C)</w:t>
      </w:r>
      <w:r w:rsidRPr="00C6365C">
        <w:t>. Esta mezcla homogénea otorga una resistencia superior, fundamental para la construcción de infraestructuras modernas. Esta perfección en la mezcla nos obliga a preguntarnos: ¿de qué está hecha realmente una solución?</w:t>
      </w:r>
    </w:p>
    <w:p w:rsidR="00C6365C" w:rsidRPr="00C6365C" w:rsidRDefault="00C6365C" w:rsidP="00C6365C">
      <w:r w:rsidRPr="00C6365C">
        <w:t>3. Anatomía de una Solución: Soluto y Disolvente</w:t>
      </w:r>
    </w:p>
    <w:p w:rsidR="00C6365C" w:rsidRPr="00C6365C" w:rsidRDefault="00C6365C" w:rsidP="00C6365C">
      <w:r w:rsidRPr="00C6365C">
        <w:t>Una solución química es el resultado de una interacción estratégica entre sus componentes. No es una mezcla al azar; las proporciones y estados físicos de sus partes determinan las propiedades finales de la mezcla.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387"/>
        <w:gridCol w:w="4738"/>
        <w:gridCol w:w="1499"/>
      </w:tblGrid>
      <w:tr w:rsidR="00C6365C" w:rsidRPr="00C6365C" w:rsidTr="00C6365C"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C6365C" w:rsidRPr="00C6365C" w:rsidRDefault="00C6365C" w:rsidP="00C6365C">
            <w:pPr>
              <w:rPr>
                <w:b/>
                <w:bCs/>
              </w:rPr>
            </w:pPr>
            <w:r w:rsidRPr="00C6365C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C6365C" w:rsidRPr="00C6365C" w:rsidRDefault="00C6365C" w:rsidP="00C6365C">
            <w:pPr>
              <w:rPr>
                <w:b/>
                <w:bCs/>
              </w:rPr>
            </w:pPr>
            <w:r w:rsidRPr="00C6365C">
              <w:rPr>
                <w:b/>
                <w:bCs/>
              </w:rPr>
              <w:t>Proporción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C6365C" w:rsidRPr="00C6365C" w:rsidRDefault="00C6365C" w:rsidP="00C6365C">
            <w:pPr>
              <w:rPr>
                <w:b/>
                <w:bCs/>
              </w:rPr>
            </w:pPr>
            <w:r w:rsidRPr="00C6365C">
              <w:rPr>
                <w:b/>
                <w:bCs/>
              </w:rPr>
              <w:t>Función y Características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:rsidR="00C6365C" w:rsidRPr="00C6365C" w:rsidRDefault="00C6365C" w:rsidP="00C6365C">
            <w:pPr>
              <w:rPr>
                <w:b/>
                <w:bCs/>
              </w:rPr>
            </w:pPr>
            <w:r w:rsidRPr="00C6365C">
              <w:rPr>
                <w:b/>
                <w:bCs/>
              </w:rPr>
              <w:t>Ejemplo</w:t>
            </w:r>
          </w:p>
        </w:tc>
      </w:tr>
      <w:tr w:rsidR="00C6365C" w:rsidRPr="00C6365C" w:rsidTr="00C6365C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rPr>
                <w:b/>
                <w:bCs/>
              </w:rPr>
              <w:t>Soluto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t>Menor proporción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t>Confiere las características especiales como el color, sabor o conductividad eléctrica.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t>Cloruro de sodio (</w:t>
            </w:r>
            <w:proofErr w:type="spellStart"/>
            <w:r w:rsidRPr="00C6365C">
              <w:rPr>
                <w:i/>
                <w:iCs/>
              </w:rPr>
              <w:t>NaCl</w:t>
            </w:r>
            <w:proofErr w:type="spellEnd"/>
            <w:r w:rsidRPr="00C6365C">
              <w:t>)</w:t>
            </w:r>
          </w:p>
        </w:tc>
      </w:tr>
      <w:tr w:rsidR="00C6365C" w:rsidRPr="00C6365C" w:rsidTr="00C6365C"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rPr>
                <w:b/>
                <w:bCs/>
              </w:rPr>
              <w:t>Disolvente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t>Mayor proporción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t>Determina el aspecto y estado físico final de la solución (sólido, líquido o gas).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:rsidR="00C6365C" w:rsidRPr="00C6365C" w:rsidRDefault="00C6365C" w:rsidP="00C6365C">
            <w:r w:rsidRPr="00C6365C">
              <w:t>Agua (</w:t>
            </w:r>
            <w:r w:rsidRPr="00C6365C">
              <w:rPr>
                <w:i/>
                <w:iCs/>
              </w:rPr>
              <w:t>H</w:t>
            </w:r>
            <w:r w:rsidRPr="00C6365C">
              <w:t>2​</w:t>
            </w:r>
            <w:r w:rsidRPr="00C6365C">
              <w:rPr>
                <w:i/>
                <w:iCs/>
              </w:rPr>
              <w:t>O</w:t>
            </w:r>
            <w:r w:rsidRPr="00C6365C">
              <w:t>)</w:t>
            </w:r>
          </w:p>
        </w:tc>
      </w:tr>
    </w:tbl>
    <w:p w:rsidR="00C6365C" w:rsidRPr="00C6365C" w:rsidRDefault="00C6365C" w:rsidP="00C6365C">
      <w:r w:rsidRPr="00C6365C">
        <w:t>Es vital recordar el principio de conservación: </w:t>
      </w:r>
      <w:r w:rsidRPr="00C6365C">
        <w:rPr>
          <w:b/>
          <w:bCs/>
        </w:rPr>
        <w:t>la masa de la solución es igual a la suma de la masa del soluto más la masa del disolvente</w:t>
      </w:r>
      <w:r w:rsidRPr="00C6365C">
        <w:t>. Por ejemplo, al disolver sal en agua, aunque el cristal desaparezca de nuestra vista, su masa se suma a la del líquido. Esta unión no es mágica, sino el resultado de fuerzas invisibles que actúan a nivel molecular.</w:t>
      </w:r>
    </w:p>
    <w:p w:rsidR="00C6365C" w:rsidRPr="00C6365C" w:rsidRDefault="00C6365C" w:rsidP="00C6365C">
      <w:r w:rsidRPr="00C6365C">
        <w:t>4. La Ciencia de la Interacción: Fuerzas Intermoleculares</w:t>
      </w:r>
    </w:p>
    <w:p w:rsidR="00C6365C" w:rsidRPr="00C6365C" w:rsidRDefault="00C6365C" w:rsidP="00C6365C">
      <w:r w:rsidRPr="00C6365C">
        <w:t>Para que una solución se forme, debe cumplirse el principio: </w:t>
      </w:r>
      <w:r w:rsidRPr="00C6365C">
        <w:rPr>
          <w:b/>
          <w:bCs/>
        </w:rPr>
        <w:t>"lo semejante disuelve a lo semejante"</w:t>
      </w:r>
      <w:r w:rsidRPr="00C6365C">
        <w:t>. Esto significa que las características polares de las sustancias deben ser afines.</w:t>
      </w:r>
    </w:p>
    <w:p w:rsidR="00C6365C" w:rsidRPr="00C6365C" w:rsidRDefault="00C6365C" w:rsidP="00C6365C">
      <w:r w:rsidRPr="00C6365C">
        <w:t>Las fuerzas de atracción que permiten esta unión se jerarquizan según su intensidad:</w:t>
      </w:r>
    </w:p>
    <w:p w:rsidR="00C6365C" w:rsidRPr="00C6365C" w:rsidRDefault="00C6365C" w:rsidP="00C6365C">
      <w:pPr>
        <w:numPr>
          <w:ilvl w:val="0"/>
          <w:numId w:val="3"/>
        </w:numPr>
      </w:pPr>
      <w:r w:rsidRPr="00C6365C">
        <w:rPr>
          <w:b/>
          <w:bCs/>
        </w:rPr>
        <w:t>Fuerzas de Van der Waals:</w:t>
      </w:r>
      <w:r w:rsidRPr="00C6365C">
        <w:t> Son las más débiles. Incluyen las fuerzas de </w:t>
      </w:r>
      <w:r w:rsidRPr="00C6365C">
        <w:rPr>
          <w:i/>
          <w:iCs/>
        </w:rPr>
        <w:t>London</w:t>
      </w:r>
      <w:r w:rsidRPr="00C6365C">
        <w:t> (moléculas apolares), </w:t>
      </w:r>
      <w:r w:rsidRPr="00C6365C">
        <w:rPr>
          <w:i/>
          <w:iCs/>
        </w:rPr>
        <w:t>dipolo-dipolo</w:t>
      </w:r>
      <w:r w:rsidRPr="00C6365C">
        <w:t> y el </w:t>
      </w:r>
      <w:r w:rsidRPr="00C6365C">
        <w:rPr>
          <w:b/>
          <w:bCs/>
        </w:rPr>
        <w:t>dipolo-dipolo inducido</w:t>
      </w:r>
      <w:r w:rsidRPr="00C6365C">
        <w:t>. Este último es fascinante: ocurre cuando una sustancia polar induce un </w:t>
      </w:r>
      <w:r w:rsidRPr="00C6365C">
        <w:rPr>
          <w:b/>
          <w:bCs/>
        </w:rPr>
        <w:t>desorden electrónico</w:t>
      </w:r>
      <w:r w:rsidRPr="00C6365C">
        <w:t> en una apolar, permitiendo que interactúen momentáneamente.</w:t>
      </w:r>
    </w:p>
    <w:p w:rsidR="00C6365C" w:rsidRPr="00C6365C" w:rsidRDefault="00C6365C" w:rsidP="00C6365C">
      <w:pPr>
        <w:numPr>
          <w:ilvl w:val="0"/>
          <w:numId w:val="3"/>
        </w:numPr>
      </w:pPr>
      <w:r w:rsidRPr="00C6365C">
        <w:rPr>
          <w:b/>
          <w:bCs/>
        </w:rPr>
        <w:t>Puentes de Hidrógeno:</w:t>
      </w:r>
      <w:r w:rsidRPr="00C6365C">
        <w:t> Una fuerza muy intensa que ocurre </w:t>
      </w:r>
      <w:r w:rsidRPr="00C6365C">
        <w:rPr>
          <w:b/>
          <w:bCs/>
        </w:rPr>
        <w:t>exclusivamente</w:t>
      </w:r>
      <w:r w:rsidRPr="00C6365C">
        <w:t> cuando el hidrógeno se une a átomos de </w:t>
      </w:r>
      <w:r w:rsidRPr="00C6365C">
        <w:rPr>
          <w:b/>
          <w:bCs/>
        </w:rPr>
        <w:t>Nitrógeno (N), Oxígeno (O) o Flúor (F)</w:t>
      </w:r>
      <w:r w:rsidRPr="00C6365C">
        <w:t>. Es la fuerza que mantiene unidas las moléculas de agua.</w:t>
      </w:r>
    </w:p>
    <w:p w:rsidR="00C6365C" w:rsidRPr="00C6365C" w:rsidRDefault="00C6365C" w:rsidP="00C6365C">
      <w:pPr>
        <w:numPr>
          <w:ilvl w:val="0"/>
          <w:numId w:val="3"/>
        </w:numPr>
      </w:pPr>
      <w:r w:rsidRPr="00C6365C">
        <w:rPr>
          <w:b/>
          <w:bCs/>
        </w:rPr>
        <w:t>Ion-Dipolo:</w:t>
      </w:r>
      <w:r w:rsidRPr="00C6365C">
        <w:t> Es la interacción más fuerte, responsable de la </w:t>
      </w:r>
      <w:r w:rsidRPr="00C6365C">
        <w:rPr>
          <w:b/>
          <w:bCs/>
        </w:rPr>
        <w:t>solvatación</w:t>
      </w:r>
      <w:r w:rsidRPr="00C6365C">
        <w:t>. Cuando el </w:t>
      </w:r>
      <w:proofErr w:type="spellStart"/>
      <w:r w:rsidRPr="00C6365C">
        <w:rPr>
          <w:i/>
          <w:iCs/>
        </w:rPr>
        <w:t>NaCl</w:t>
      </w:r>
      <w:proofErr w:type="spellEnd"/>
      <w:r w:rsidRPr="00C6365C">
        <w:t> entra en agua, los polos del agua rodean a los iones (</w:t>
      </w:r>
      <w:proofErr w:type="spellStart"/>
      <w:r w:rsidRPr="00C6365C">
        <w:rPr>
          <w:i/>
          <w:iCs/>
        </w:rPr>
        <w:t>Na</w:t>
      </w:r>
      <w:proofErr w:type="spellEnd"/>
      <w:r w:rsidRPr="00C6365C">
        <w:t>+ y </w:t>
      </w:r>
      <w:r w:rsidRPr="00C6365C">
        <w:rPr>
          <w:i/>
          <w:iCs/>
        </w:rPr>
        <w:t>Cl</w:t>
      </w:r>
      <w:r w:rsidRPr="00C6365C">
        <w:t>−), rompiendo la red cristalina y formando la solución.</w:t>
      </w:r>
    </w:p>
    <w:p w:rsidR="00C6365C" w:rsidRPr="00C6365C" w:rsidRDefault="00C6365C" w:rsidP="00C6365C">
      <w:r w:rsidRPr="00C6365C">
        <w:t>Estas interacciones determinan la solubilidad de una sustancia antes de que pase a ser clasificada técnicamente en el laboratorio.</w:t>
      </w:r>
    </w:p>
    <w:p w:rsidR="00C6365C" w:rsidRPr="00C6365C" w:rsidRDefault="00C6365C" w:rsidP="00C6365C">
      <w:r w:rsidRPr="00C6365C">
        <w:t>5. Criterios de Clasificación de las Soluciones</w:t>
      </w:r>
    </w:p>
    <w:p w:rsidR="00C6365C" w:rsidRPr="00C6365C" w:rsidRDefault="00C6365C" w:rsidP="00C6365C">
      <w:r w:rsidRPr="00C6365C">
        <w:t>Para trabajar en ciencia e industria, categorizamos las soluciones según tres criterios fundamentales:</w:t>
      </w:r>
    </w:p>
    <w:p w:rsidR="00C6365C" w:rsidRPr="00C6365C" w:rsidRDefault="00C6365C" w:rsidP="00C6365C">
      <w:pPr>
        <w:numPr>
          <w:ilvl w:val="0"/>
          <w:numId w:val="4"/>
        </w:numPr>
      </w:pPr>
      <w:r w:rsidRPr="00C6365C">
        <w:rPr>
          <w:b/>
          <w:bCs/>
        </w:rPr>
        <w:lastRenderedPageBreak/>
        <w:t>Según Estado de Agregación: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Sólidas:</w:t>
      </w:r>
      <w:r w:rsidRPr="00C6365C">
        <w:t> Bronce (estaño y cobre) o acero.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Líquidas:</w:t>
      </w:r>
      <w:r w:rsidRPr="00C6365C">
        <w:t> Jugos, o amalgamas dentales (mercurio líquido en plata sólida).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Gaseosas:</w:t>
      </w:r>
      <w:r w:rsidRPr="00C6365C">
        <w:t> Aire húmedo (aire y vapor de agua).</w:t>
      </w:r>
    </w:p>
    <w:p w:rsidR="00C6365C" w:rsidRPr="00C6365C" w:rsidRDefault="00C6365C" w:rsidP="00C6365C">
      <w:pPr>
        <w:numPr>
          <w:ilvl w:val="0"/>
          <w:numId w:val="4"/>
        </w:numPr>
      </w:pPr>
      <w:r w:rsidRPr="00C6365C">
        <w:rPr>
          <w:b/>
          <w:bCs/>
        </w:rPr>
        <w:t>Según Conductividad Eléctrica: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Soluciones Electrolíticas:</w:t>
      </w:r>
      <w:r w:rsidRPr="00C6365C">
        <w:t> Conducen electricidad mediante iones. Pueden ser </w:t>
      </w:r>
      <w:r w:rsidRPr="00C6365C">
        <w:rPr>
          <w:b/>
          <w:bCs/>
        </w:rPr>
        <w:t>Fuertes</w:t>
      </w:r>
      <w:r w:rsidRPr="00C6365C">
        <w:t> (disociación total, ej. Cloruro de Magnesio </w:t>
      </w:r>
      <w:proofErr w:type="gramStart"/>
      <w:r w:rsidRPr="00C6365C">
        <w:rPr>
          <w:i/>
          <w:iCs/>
        </w:rPr>
        <w:t>MgCl</w:t>
      </w:r>
      <w:r w:rsidRPr="00C6365C">
        <w:t>2​)</w:t>
      </w:r>
      <w:proofErr w:type="gramEnd"/>
      <w:r w:rsidRPr="00C6365C">
        <w:t xml:space="preserve"> o </w:t>
      </w:r>
      <w:r w:rsidRPr="00C6365C">
        <w:rPr>
          <w:b/>
          <w:bCs/>
        </w:rPr>
        <w:t>Débiles</w:t>
      </w:r>
      <w:r w:rsidRPr="00C6365C">
        <w:t> (disociación parcial, ej. Bicarbonato de sodio </w:t>
      </w:r>
      <w:proofErr w:type="gramStart"/>
      <w:r w:rsidRPr="00C6365C">
        <w:rPr>
          <w:i/>
          <w:iCs/>
        </w:rPr>
        <w:t>NaHCO</w:t>
      </w:r>
      <w:r w:rsidRPr="00C6365C">
        <w:t>3​)</w:t>
      </w:r>
      <w:proofErr w:type="gramEnd"/>
      <w:r w:rsidRPr="00C6365C">
        <w:t>.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Soluciones No Electrolíticas:</w:t>
      </w:r>
      <w:r w:rsidRPr="00C6365C">
        <w:t> No conducen electricidad por ausencia de iones (ej. azúcar o etanol).</w:t>
      </w:r>
    </w:p>
    <w:p w:rsidR="00C6365C" w:rsidRPr="00C6365C" w:rsidRDefault="00C6365C" w:rsidP="00C6365C">
      <w:pPr>
        <w:numPr>
          <w:ilvl w:val="0"/>
          <w:numId w:val="4"/>
        </w:numPr>
      </w:pPr>
      <w:r w:rsidRPr="00C6365C">
        <w:rPr>
          <w:b/>
          <w:bCs/>
        </w:rPr>
        <w:t>Según Capacidad de Disolver (Saturación):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Insaturada:</w:t>
      </w:r>
      <w:r w:rsidRPr="00C6365C">
        <w:t> Contiene menos soluto del máximo permitido.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Saturada:</w:t>
      </w:r>
      <w:r w:rsidRPr="00C6365C">
        <w:t> Contiene la cantidad máxima de soluto a una temperatura dada.</w:t>
      </w:r>
    </w:p>
    <w:p w:rsidR="00C6365C" w:rsidRPr="00C6365C" w:rsidRDefault="00C6365C" w:rsidP="00C6365C">
      <w:pPr>
        <w:numPr>
          <w:ilvl w:val="1"/>
          <w:numId w:val="4"/>
        </w:numPr>
      </w:pPr>
      <w:r w:rsidRPr="00C6365C">
        <w:rPr>
          <w:b/>
          <w:bCs/>
        </w:rPr>
        <w:t>Sobresaturada:</w:t>
      </w:r>
      <w:r w:rsidRPr="00C6365C">
        <w:t> Contiene más soluto del que teóricamente puede disolver; es altamente inestable y el exceso suele precipitar formando cristales.</w:t>
      </w:r>
    </w:p>
    <w:p w:rsidR="00C6365C" w:rsidRPr="00C6365C" w:rsidRDefault="00C6365C" w:rsidP="00C6365C">
      <w:r w:rsidRPr="00C6365C">
        <w:t>6. Dinámica de la Solubilidad y Métodos de Separación</w:t>
      </w:r>
    </w:p>
    <w:p w:rsidR="00C6365C" w:rsidRPr="00C6365C" w:rsidRDefault="00C6365C" w:rsidP="00C6365C">
      <w:r w:rsidRPr="00C6365C">
        <w:t>La solubilidad no es estática. El factor más influyente es la </w:t>
      </w:r>
      <w:r w:rsidRPr="00C6365C">
        <w:rPr>
          <w:b/>
          <w:bCs/>
        </w:rPr>
        <w:t>temperatura</w:t>
      </w:r>
      <w:r w:rsidRPr="00C6365C">
        <w:t>, pero la ciencia nos enseña que siempre hay excepciones que rompen la regla:</w:t>
      </w:r>
    </w:p>
    <w:p w:rsidR="00C6365C" w:rsidRPr="00C6365C" w:rsidRDefault="00C6365C" w:rsidP="00C6365C">
      <w:pPr>
        <w:numPr>
          <w:ilvl w:val="0"/>
          <w:numId w:val="5"/>
        </w:numPr>
      </w:pPr>
      <w:r w:rsidRPr="00C6365C">
        <w:rPr>
          <w:b/>
          <w:bCs/>
        </w:rPr>
        <w:t>Sólidos:</w:t>
      </w:r>
      <w:r w:rsidRPr="00C6365C">
        <w:t> Generalmente, su solubilidad aumenta con la temperatura. Sin embargo, existen "anomalías" como el </w:t>
      </w:r>
      <w:r w:rsidRPr="00C6365C">
        <w:rPr>
          <w:b/>
          <w:bCs/>
        </w:rPr>
        <w:t>Sulfato de Cerio (</w:t>
      </w:r>
      <w:r w:rsidRPr="00C6365C">
        <w:rPr>
          <w:i/>
          <w:iCs/>
        </w:rPr>
        <w:t>Ce</w:t>
      </w:r>
      <w:r w:rsidRPr="00C6365C">
        <w:t>2​(</w:t>
      </w:r>
      <w:proofErr w:type="gramStart"/>
      <w:r w:rsidRPr="00C6365C">
        <w:rPr>
          <w:i/>
          <w:iCs/>
        </w:rPr>
        <w:t>SO</w:t>
      </w:r>
      <w:r w:rsidRPr="00C6365C">
        <w:t>4​)</w:t>
      </w:r>
      <w:proofErr w:type="gramEnd"/>
      <w:r w:rsidRPr="00C6365C">
        <w:t>3​</w:t>
      </w:r>
      <w:r w:rsidRPr="00C6365C">
        <w:rPr>
          <w:b/>
          <w:bCs/>
        </w:rPr>
        <w:t>)</w:t>
      </w:r>
      <w:r w:rsidRPr="00C6365C">
        <w:t>, cuya solubilidad disminuye al calentar el disolvente.</w:t>
      </w:r>
    </w:p>
    <w:p w:rsidR="00C6365C" w:rsidRPr="00C6365C" w:rsidRDefault="00C6365C" w:rsidP="00C6365C">
      <w:pPr>
        <w:numPr>
          <w:ilvl w:val="0"/>
          <w:numId w:val="5"/>
        </w:numPr>
      </w:pPr>
      <w:r w:rsidRPr="00C6365C">
        <w:rPr>
          <w:b/>
          <w:bCs/>
        </w:rPr>
        <w:t>Gases:</w:t>
      </w:r>
      <w:r w:rsidRPr="00C6365C">
        <w:t> Su solubilidad disminuye al aumentar la temperatura. Por esto, el calentamiento global reduce el oxígeno (</w:t>
      </w:r>
      <w:proofErr w:type="gramStart"/>
      <w:r w:rsidRPr="00C6365C">
        <w:rPr>
          <w:i/>
          <w:iCs/>
        </w:rPr>
        <w:t>O</w:t>
      </w:r>
      <w:r w:rsidRPr="00C6365C">
        <w:t>2​)</w:t>
      </w:r>
      <w:proofErr w:type="gramEnd"/>
      <w:r w:rsidRPr="00C6365C">
        <w:t xml:space="preserve"> disponible en los océanos. La excepción notable aquí es el </w:t>
      </w:r>
      <w:r w:rsidRPr="00C6365C">
        <w:rPr>
          <w:b/>
          <w:bCs/>
        </w:rPr>
        <w:t>Helio (He)</w:t>
      </w:r>
      <w:r w:rsidRPr="00C6365C">
        <w:t>, que se comporta como un gas ideal.</w:t>
      </w:r>
    </w:p>
    <w:p w:rsidR="00C6365C" w:rsidRPr="00C6365C" w:rsidRDefault="00C6365C" w:rsidP="00C6365C">
      <w:r w:rsidRPr="00C6365C">
        <w:t>Para recuperar los componentes de estas soluciones, el ser humano ha perfeccionado métodos físicos:</w:t>
      </w:r>
    </w:p>
    <w:p w:rsidR="00C6365C" w:rsidRPr="00C6365C" w:rsidRDefault="00C6365C" w:rsidP="00C6365C">
      <w:pPr>
        <w:numPr>
          <w:ilvl w:val="0"/>
          <w:numId w:val="6"/>
        </w:numPr>
      </w:pPr>
      <w:r w:rsidRPr="00C6365C">
        <w:rPr>
          <w:b/>
          <w:bCs/>
        </w:rPr>
        <w:t>Cristalización:</w:t>
      </w:r>
      <w:r w:rsidRPr="00C6365C">
        <w:t> Ideal para obtener sólidos puros. El compuesto debe ser soluble en caliente e insoluble en frío. Al enfriarse, las impurezas quedan en la solución y el sólido forma cristales puros.</w:t>
      </w:r>
    </w:p>
    <w:p w:rsidR="00C6365C" w:rsidRPr="00C6365C" w:rsidRDefault="00C6365C" w:rsidP="00C6365C">
      <w:pPr>
        <w:numPr>
          <w:ilvl w:val="0"/>
          <w:numId w:val="6"/>
        </w:numPr>
      </w:pPr>
      <w:r w:rsidRPr="00C6365C">
        <w:rPr>
          <w:b/>
          <w:bCs/>
        </w:rPr>
        <w:t>Destilación:</w:t>
      </w:r>
      <w:r w:rsidRPr="00C6365C">
        <w:t> Se basa en los diferentes </w:t>
      </w:r>
      <w:r w:rsidRPr="00C6365C">
        <w:rPr>
          <w:b/>
          <w:bCs/>
        </w:rPr>
        <w:t>puntos de ebullición</w:t>
      </w:r>
      <w:r w:rsidRPr="00C6365C">
        <w:t>. Al calentar la mezcla, el componente más </w:t>
      </w:r>
      <w:r w:rsidRPr="00C6365C">
        <w:rPr>
          <w:b/>
          <w:bCs/>
        </w:rPr>
        <w:t>volátil</w:t>
      </w:r>
      <w:r w:rsidRPr="00C6365C">
        <w:t> se evapora, pasa por un </w:t>
      </w:r>
      <w:r w:rsidRPr="00C6365C">
        <w:rPr>
          <w:b/>
          <w:bCs/>
        </w:rPr>
        <w:t>refrigerante (condensador)</w:t>
      </w:r>
      <w:r w:rsidRPr="00C6365C">
        <w:t> y se recupera como líquido puro.</w:t>
      </w:r>
    </w:p>
    <w:p w:rsidR="00C6365C" w:rsidRPr="00C6365C" w:rsidRDefault="00C6365C" w:rsidP="00C6365C">
      <w:r w:rsidRPr="00C6365C">
        <w:t>Estos procesos han sido utilizados históricamente. El pueblo </w:t>
      </w:r>
      <w:r w:rsidRPr="00C6365C">
        <w:rPr>
          <w:b/>
          <w:bCs/>
        </w:rPr>
        <w:t>Diaguita</w:t>
      </w:r>
      <w:r w:rsidRPr="00C6365C">
        <w:t> ya dominaba la química extractiva: utilizaban </w:t>
      </w:r>
      <w:r w:rsidRPr="00C6365C">
        <w:rPr>
          <w:b/>
          <w:bCs/>
        </w:rPr>
        <w:t>agua caliente</w:t>
      </w:r>
      <w:r w:rsidRPr="00C6365C">
        <w:t> como disolvente para obtener el </w:t>
      </w:r>
      <w:r w:rsidRPr="00C6365C">
        <w:rPr>
          <w:b/>
          <w:bCs/>
        </w:rPr>
        <w:t xml:space="preserve">ácido </w:t>
      </w:r>
      <w:proofErr w:type="spellStart"/>
      <w:r w:rsidRPr="00C6365C">
        <w:rPr>
          <w:b/>
          <w:bCs/>
        </w:rPr>
        <w:t>carmínico</w:t>
      </w:r>
      <w:proofErr w:type="spellEnd"/>
      <w:r w:rsidRPr="00C6365C">
        <w:t xml:space="preserve"> de la </w:t>
      </w:r>
      <w:r w:rsidRPr="00C6365C">
        <w:lastRenderedPageBreak/>
        <w:t>cochinilla, así como pigmentos de cáscaras de cebolla y nuez, logrando teñir sus textiles con una maestría que aún hoy nos asombra.</w:t>
      </w:r>
    </w:p>
    <w:p w:rsidR="00C6365C" w:rsidRPr="00C6365C" w:rsidRDefault="00C6365C" w:rsidP="00C6365C">
      <w:r w:rsidRPr="00C6365C">
        <w:t>--------------------------------------------------------------------------------</w:t>
      </w:r>
    </w:p>
    <w:p w:rsidR="00C6365C" w:rsidRPr="00C6365C" w:rsidRDefault="00C6365C" w:rsidP="00C6365C">
      <w:r w:rsidRPr="00C6365C">
        <w:t>7. Evaluación de Aprendizajes</w:t>
      </w:r>
    </w:p>
    <w:p w:rsidR="00C6365C" w:rsidRPr="00C6365C" w:rsidRDefault="00C6365C" w:rsidP="00C6365C">
      <w:r w:rsidRPr="00C6365C">
        <w:t>I. Selección Múltiple</w:t>
      </w:r>
    </w:p>
    <w:p w:rsidR="00C6365C" w:rsidRPr="00C6365C" w:rsidRDefault="00C6365C" w:rsidP="00C6365C">
      <w:pPr>
        <w:numPr>
          <w:ilvl w:val="0"/>
          <w:numId w:val="7"/>
        </w:numPr>
      </w:pPr>
      <w:r w:rsidRPr="00C6365C">
        <w:rPr>
          <w:b/>
          <w:bCs/>
        </w:rPr>
        <w:t>Ante el aumento de la temperatura global en los ecosistemas marinos, ¿qué ocurre con la solubilidad del oxígeno (</w:t>
      </w:r>
      <w:proofErr w:type="gramStart"/>
      <w:r w:rsidRPr="00C6365C">
        <w:rPr>
          <w:i/>
          <w:iCs/>
        </w:rPr>
        <w:t>O</w:t>
      </w:r>
      <w:r w:rsidRPr="00C6365C">
        <w:t>2​</w:t>
      </w:r>
      <w:r w:rsidRPr="00C6365C">
        <w:rPr>
          <w:b/>
          <w:bCs/>
        </w:rPr>
        <w:t>)</w:t>
      </w:r>
      <w:proofErr w:type="gramEnd"/>
      <w:r w:rsidRPr="00C6365C">
        <w:rPr>
          <w:b/>
          <w:bCs/>
        </w:rPr>
        <w:t>?</w:t>
      </w:r>
      <w:r w:rsidRPr="00C6365C">
        <w:t> a) Aumenta, favoreciendo la respiración branquial. b) Se mantiene igual por ser un gas ideal. c) Disminuye, poniendo en riesgo la biodiversidad. d) Aumenta debido a la agitación molecular.</w:t>
      </w:r>
    </w:p>
    <w:p w:rsidR="00C6365C" w:rsidRPr="00C6365C" w:rsidRDefault="00C6365C" w:rsidP="00C6365C">
      <w:pPr>
        <w:numPr>
          <w:ilvl w:val="0"/>
          <w:numId w:val="7"/>
        </w:numPr>
      </w:pPr>
      <w:r w:rsidRPr="00C6365C">
        <w:rPr>
          <w:b/>
          <w:bCs/>
        </w:rPr>
        <w:t>¿Cuál de estas sustancias representa una solución sólida con un 2% de carbono?</w:t>
      </w:r>
      <w:r w:rsidRPr="00C6365C">
        <w:t> a) Bronce. b) Amalgama dental. c) Acero. d) Cloruro de magnesio.</w:t>
      </w:r>
    </w:p>
    <w:p w:rsidR="00C6365C" w:rsidRPr="00C6365C" w:rsidRDefault="00C6365C" w:rsidP="00C6365C">
      <w:pPr>
        <w:numPr>
          <w:ilvl w:val="0"/>
          <w:numId w:val="7"/>
        </w:numPr>
      </w:pPr>
      <w:r w:rsidRPr="00C6365C">
        <w:rPr>
          <w:b/>
          <w:bCs/>
        </w:rPr>
        <w:t>La fuerza intermolecular que se produce cuando una sustancia polar genera un "desorden electrónico" en una apolar es:</w:t>
      </w:r>
      <w:r w:rsidRPr="00C6365C">
        <w:t> a) Puentes de hidrógeno. b) Ion-dipolo. c) Dipolo-dipolo inducido. d) London.</w:t>
      </w:r>
    </w:p>
    <w:p w:rsidR="00C6365C" w:rsidRPr="00C6365C" w:rsidRDefault="00C6365C" w:rsidP="00C6365C">
      <w:pPr>
        <w:numPr>
          <w:ilvl w:val="0"/>
          <w:numId w:val="7"/>
        </w:numPr>
      </w:pPr>
      <w:r w:rsidRPr="00C6365C">
        <w:rPr>
          <w:b/>
          <w:bCs/>
        </w:rPr>
        <w:t>¿Cuál de los siguientes solutos formaría una solución electrolítica débil?</w:t>
      </w:r>
      <w:r w:rsidRPr="00C6365C">
        <w:t> a) Cloruro de sodio (</w:t>
      </w:r>
      <w:proofErr w:type="spellStart"/>
      <w:r w:rsidRPr="00C6365C">
        <w:rPr>
          <w:i/>
          <w:iCs/>
        </w:rPr>
        <w:t>NaCl</w:t>
      </w:r>
      <w:proofErr w:type="spellEnd"/>
      <w:r w:rsidRPr="00C6365C">
        <w:t>). b) Bicarbonato de sodio (</w:t>
      </w:r>
      <w:proofErr w:type="gramStart"/>
      <w:r w:rsidRPr="00C6365C">
        <w:rPr>
          <w:i/>
          <w:iCs/>
        </w:rPr>
        <w:t>NaHCO</w:t>
      </w:r>
      <w:r w:rsidRPr="00C6365C">
        <w:t>3​)</w:t>
      </w:r>
      <w:proofErr w:type="gramEnd"/>
      <w:r w:rsidRPr="00C6365C">
        <w:t>. c) Azúcar (sacarosa). d) Cloruro de magnesio (</w:t>
      </w:r>
      <w:proofErr w:type="gramStart"/>
      <w:r w:rsidRPr="00C6365C">
        <w:rPr>
          <w:i/>
          <w:iCs/>
        </w:rPr>
        <w:t>MgCl</w:t>
      </w:r>
      <w:r w:rsidRPr="00C6365C">
        <w:t>2​)</w:t>
      </w:r>
      <w:proofErr w:type="gramEnd"/>
      <w:r w:rsidRPr="00C6365C">
        <w:t>.</w:t>
      </w:r>
    </w:p>
    <w:p w:rsidR="00C6365C" w:rsidRPr="00C6365C" w:rsidRDefault="00C6365C" w:rsidP="00C6365C">
      <w:pPr>
        <w:numPr>
          <w:ilvl w:val="0"/>
          <w:numId w:val="7"/>
        </w:numPr>
      </w:pPr>
      <w:r w:rsidRPr="00C6365C">
        <w:rPr>
          <w:b/>
          <w:bCs/>
        </w:rPr>
        <w:t>Si una solución de sal en agua presenta cristales en el fondo tras un pequeño movimiento, es probable que se encuentre en estado:</w:t>
      </w:r>
      <w:r w:rsidRPr="00C6365C">
        <w:t> a) Insaturado. b) Saturado. c) Sobresaturado. d) No electrolítico.</w:t>
      </w:r>
    </w:p>
    <w:p w:rsidR="00C6365C" w:rsidRPr="00C6365C" w:rsidRDefault="00C6365C" w:rsidP="00C6365C">
      <w:r w:rsidRPr="00C6365C">
        <w:t>II. Preguntas de Desarrollo Breve</w:t>
      </w:r>
    </w:p>
    <w:p w:rsidR="00C6365C" w:rsidRPr="00C6365C" w:rsidRDefault="00C6365C" w:rsidP="00C6365C">
      <w:pPr>
        <w:numPr>
          <w:ilvl w:val="0"/>
          <w:numId w:val="8"/>
        </w:numPr>
      </w:pPr>
      <w:r w:rsidRPr="00C6365C">
        <w:rPr>
          <w:b/>
          <w:bCs/>
        </w:rPr>
        <w:t>Explique por qué el acero se clasifica como una solución y mencione su composición específica.</w:t>
      </w:r>
    </w:p>
    <w:p w:rsidR="00C6365C" w:rsidRPr="00C6365C" w:rsidRDefault="00C6365C" w:rsidP="00C6365C">
      <w:pPr>
        <w:numPr>
          <w:ilvl w:val="0"/>
          <w:numId w:val="8"/>
        </w:numPr>
      </w:pPr>
      <w:r w:rsidRPr="00C6365C">
        <w:rPr>
          <w:b/>
          <w:bCs/>
        </w:rPr>
        <w:t>¿Por qué es fundamental que existan diferentes puntos de ebullición en una destilación?</w:t>
      </w:r>
    </w:p>
    <w:p w:rsidR="00C6365C" w:rsidRPr="00C6365C" w:rsidRDefault="00C6365C" w:rsidP="00C6365C">
      <w:pPr>
        <w:numPr>
          <w:ilvl w:val="0"/>
          <w:numId w:val="8"/>
        </w:numPr>
      </w:pPr>
      <w:r w:rsidRPr="00C6365C">
        <w:rPr>
          <w:b/>
          <w:bCs/>
        </w:rPr>
        <w:t>¿Qué rol cumple el agua caliente en la técnica textil del pueblo Diaguita según los principios de solubilidad?</w:t>
      </w:r>
    </w:p>
    <w:p w:rsidR="00C6365C" w:rsidRPr="00C6365C" w:rsidRDefault="00C6365C" w:rsidP="00C6365C">
      <w:r w:rsidRPr="00C6365C">
        <w:t>--------------------------------------------------------------------------------</w:t>
      </w:r>
    </w:p>
    <w:p w:rsidR="00C6365C" w:rsidRPr="00C6365C" w:rsidRDefault="00C6365C" w:rsidP="00C6365C">
      <w:r w:rsidRPr="00C6365C">
        <w:t>Clave de Respuestas</w:t>
      </w:r>
    </w:p>
    <w:p w:rsidR="00C6365C" w:rsidRPr="00C6365C" w:rsidRDefault="00C6365C" w:rsidP="00C6365C">
      <w:r w:rsidRPr="00C6365C">
        <w:rPr>
          <w:b/>
          <w:bCs/>
        </w:rPr>
        <w:t>I. Selección Múltiple</w:t>
      </w:r>
    </w:p>
    <w:p w:rsidR="00C6365C" w:rsidRPr="00C6365C" w:rsidRDefault="00C6365C" w:rsidP="00C6365C">
      <w:pPr>
        <w:numPr>
          <w:ilvl w:val="0"/>
          <w:numId w:val="9"/>
        </w:numPr>
      </w:pPr>
      <w:r w:rsidRPr="00C6365C">
        <w:rPr>
          <w:b/>
          <w:bCs/>
        </w:rPr>
        <w:t>c)</w:t>
      </w:r>
      <w:r w:rsidRPr="00C6365C">
        <w:t> (La solubilidad de la mayoría de los gases disminuye al aumentar la temperatura).</w:t>
      </w:r>
    </w:p>
    <w:p w:rsidR="00C6365C" w:rsidRPr="00C6365C" w:rsidRDefault="00C6365C" w:rsidP="00C6365C">
      <w:pPr>
        <w:numPr>
          <w:ilvl w:val="0"/>
          <w:numId w:val="9"/>
        </w:numPr>
      </w:pPr>
      <w:r w:rsidRPr="00C6365C">
        <w:rPr>
          <w:b/>
          <w:bCs/>
        </w:rPr>
        <w:t>c)</w:t>
      </w:r>
      <w:r w:rsidRPr="00C6365C">
        <w:t> (El acero es una solución sólida de 98% Fe y 2% C).</w:t>
      </w:r>
    </w:p>
    <w:p w:rsidR="00C6365C" w:rsidRPr="00C6365C" w:rsidRDefault="00C6365C" w:rsidP="00C6365C">
      <w:pPr>
        <w:numPr>
          <w:ilvl w:val="0"/>
          <w:numId w:val="9"/>
        </w:numPr>
      </w:pPr>
      <w:r w:rsidRPr="00C6365C">
        <w:rPr>
          <w:b/>
          <w:bCs/>
        </w:rPr>
        <w:t>c)</w:t>
      </w:r>
      <w:r w:rsidRPr="00C6365C">
        <w:t> (Definición técnica de la interacción dipolo-dipolo inducido).</w:t>
      </w:r>
    </w:p>
    <w:p w:rsidR="00C6365C" w:rsidRPr="00C6365C" w:rsidRDefault="00C6365C" w:rsidP="00C6365C">
      <w:pPr>
        <w:numPr>
          <w:ilvl w:val="0"/>
          <w:numId w:val="9"/>
        </w:numPr>
      </w:pPr>
      <w:r w:rsidRPr="00C6365C">
        <w:rPr>
          <w:b/>
          <w:bCs/>
        </w:rPr>
        <w:t>b)</w:t>
      </w:r>
      <w:r w:rsidRPr="00C6365C">
        <w:t> (El bicarbonato se disocia parcialmente, menos del 100%).</w:t>
      </w:r>
    </w:p>
    <w:p w:rsidR="00C6365C" w:rsidRPr="00C6365C" w:rsidRDefault="00C6365C" w:rsidP="00C6365C">
      <w:pPr>
        <w:numPr>
          <w:ilvl w:val="0"/>
          <w:numId w:val="9"/>
        </w:numPr>
      </w:pPr>
      <w:r w:rsidRPr="00C6365C">
        <w:rPr>
          <w:b/>
          <w:bCs/>
        </w:rPr>
        <w:lastRenderedPageBreak/>
        <w:t>c)</w:t>
      </w:r>
      <w:r w:rsidRPr="00C6365C">
        <w:t> (Las soluciones sobresaturadas son inestables y el exceso precipita fácilmente).</w:t>
      </w:r>
    </w:p>
    <w:p w:rsidR="00C6365C" w:rsidRPr="00C6365C" w:rsidRDefault="00C6365C" w:rsidP="00C6365C">
      <w:r w:rsidRPr="00C6365C">
        <w:rPr>
          <w:b/>
          <w:bCs/>
        </w:rPr>
        <w:t>II. Desarrollo</w:t>
      </w:r>
    </w:p>
    <w:p w:rsidR="00C6365C" w:rsidRPr="00C6365C" w:rsidRDefault="00C6365C" w:rsidP="00C6365C">
      <w:pPr>
        <w:numPr>
          <w:ilvl w:val="0"/>
          <w:numId w:val="10"/>
        </w:numPr>
      </w:pPr>
      <w:r w:rsidRPr="00C6365C">
        <w:rPr>
          <w:b/>
          <w:bCs/>
        </w:rPr>
        <w:t>Respuesta:</w:t>
      </w:r>
      <w:r w:rsidRPr="00C6365C">
        <w:t> Se considera solución porque es una mezcla homogénea donde no se distinguen sus componentes. Su composición es 98% Hierro y 2% Carbono.</w:t>
      </w:r>
    </w:p>
    <w:p w:rsidR="00C6365C" w:rsidRPr="00C6365C" w:rsidRDefault="00C6365C" w:rsidP="00C6365C">
      <w:pPr>
        <w:numPr>
          <w:ilvl w:val="0"/>
          <w:numId w:val="10"/>
        </w:numPr>
      </w:pPr>
      <w:r w:rsidRPr="00C6365C">
        <w:rPr>
          <w:b/>
          <w:bCs/>
        </w:rPr>
        <w:t>Respuesta:</w:t>
      </w:r>
      <w:r w:rsidRPr="00C6365C">
        <w:t> Porque la destilación separa sustancias basadas en su volatilidad. Si los puntos de ebullición fueran iguales, ambos componentes se evaporarían y condensarían al mismo tiempo, impidiendo la separación en el condensador.</w:t>
      </w:r>
    </w:p>
    <w:p w:rsidR="00C6365C" w:rsidRPr="00C6365C" w:rsidRDefault="00C6365C" w:rsidP="00C6365C">
      <w:pPr>
        <w:numPr>
          <w:ilvl w:val="0"/>
          <w:numId w:val="10"/>
        </w:numPr>
      </w:pPr>
      <w:r w:rsidRPr="00C6365C">
        <w:rPr>
          <w:b/>
          <w:bCs/>
        </w:rPr>
        <w:t>Respuesta:</w:t>
      </w:r>
      <w:r w:rsidRPr="00C6365C">
        <w:t xml:space="preserve"> El agua caliente actúa como disolvente. Al aumentar la temperatura, aumenta la capacidad del agua para disolver pigmentos como el ácido </w:t>
      </w:r>
      <w:proofErr w:type="spellStart"/>
      <w:r w:rsidRPr="00C6365C">
        <w:t>carmínico</w:t>
      </w:r>
      <w:proofErr w:type="spellEnd"/>
      <w:r w:rsidRPr="00C6365C">
        <w:t>, permitiendo su extracción y posterior fijación en la lana.</w:t>
      </w:r>
    </w:p>
    <w:p w:rsidR="00860ED7" w:rsidRDefault="00860ED7"/>
    <w:sectPr w:rsidR="00860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D5E46"/>
    <w:multiLevelType w:val="multilevel"/>
    <w:tmpl w:val="EADE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E759D2"/>
    <w:multiLevelType w:val="multilevel"/>
    <w:tmpl w:val="4FB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34D61"/>
    <w:multiLevelType w:val="multilevel"/>
    <w:tmpl w:val="8C3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5560B"/>
    <w:multiLevelType w:val="multilevel"/>
    <w:tmpl w:val="48BE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CB014F"/>
    <w:multiLevelType w:val="multilevel"/>
    <w:tmpl w:val="AF2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435D48"/>
    <w:multiLevelType w:val="multilevel"/>
    <w:tmpl w:val="9B6E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624167"/>
    <w:multiLevelType w:val="multilevel"/>
    <w:tmpl w:val="B5B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C334D5"/>
    <w:multiLevelType w:val="multilevel"/>
    <w:tmpl w:val="152A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E74648"/>
    <w:multiLevelType w:val="multilevel"/>
    <w:tmpl w:val="EAD0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7733FE1"/>
    <w:multiLevelType w:val="multilevel"/>
    <w:tmpl w:val="B49A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65C"/>
    <w:rsid w:val="00860ED7"/>
    <w:rsid w:val="00C6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A24CECA-C375-4409-B392-24D85DEA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2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6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2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8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5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84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0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70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7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8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6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9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5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06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8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3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87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73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85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1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40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3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83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5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9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1516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2026-04-30T20:56:00Z</dcterms:created>
  <dcterms:modified xsi:type="dcterms:W3CDTF">2026-04-30T20:59:00Z</dcterms:modified>
</cp:coreProperties>
</file>