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B70" w:rsidRPr="00297B70" w:rsidRDefault="00297B70" w:rsidP="00297B70">
      <w:pPr>
        <w:rPr>
          <w:rFonts w:ascii="Times New Roman" w:hAnsi="Times New Roman" w:cs="Times New Roman"/>
          <w:sz w:val="24"/>
          <w:szCs w:val="24"/>
        </w:rPr>
      </w:pPr>
      <w:r w:rsidRPr="00297B70">
        <w:rPr>
          <w:rFonts w:ascii="Times New Roman" w:hAnsi="Times New Roman" w:cs="Times New Roman"/>
          <w:sz w:val="24"/>
          <w:szCs w:val="24"/>
        </w:rPr>
        <w:t>UNIDAD: La Materia en Nuestras Vidas</w:t>
      </w:r>
    </w:p>
    <w:p w:rsidR="00297B70" w:rsidRPr="00297B70" w:rsidRDefault="00297B70" w:rsidP="00297B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B70">
        <w:rPr>
          <w:rFonts w:ascii="Times New Roman" w:hAnsi="Times New Roman" w:cs="Times New Roman"/>
          <w:sz w:val="24"/>
          <w:szCs w:val="24"/>
        </w:rPr>
        <w:t>LECCIÓN1 :</w:t>
      </w:r>
      <w:proofErr w:type="gramEnd"/>
      <w:r w:rsidRPr="00297B70">
        <w:rPr>
          <w:rFonts w:ascii="Times New Roman" w:hAnsi="Times New Roman" w:cs="Times New Roman"/>
          <w:sz w:val="24"/>
          <w:szCs w:val="24"/>
        </w:rPr>
        <w:t xml:space="preserve"> Las Leyes de los Gases y Calidad del Aire</w:t>
      </w:r>
    </w:p>
    <w:p w:rsidR="00297B70" w:rsidRPr="00297B70" w:rsidRDefault="00297B70" w:rsidP="00297B70">
      <w:pPr>
        <w:rPr>
          <w:rFonts w:ascii="Times New Roman" w:hAnsi="Times New Roman" w:cs="Times New Roman"/>
          <w:sz w:val="24"/>
          <w:szCs w:val="24"/>
        </w:rPr>
      </w:pPr>
    </w:p>
    <w:p w:rsidR="00297B70" w:rsidRPr="00297B70" w:rsidRDefault="00297B70" w:rsidP="00297B70">
      <w:pPr>
        <w:rPr>
          <w:rFonts w:ascii="Times New Roman" w:hAnsi="Times New Roman" w:cs="Times New Roman"/>
          <w:sz w:val="24"/>
          <w:szCs w:val="24"/>
        </w:rPr>
      </w:pPr>
      <w:r w:rsidRPr="00297B70">
        <w:rPr>
          <w:rFonts w:ascii="Times New Roman" w:hAnsi="Times New Roman" w:cs="Times New Roman"/>
          <w:sz w:val="24"/>
          <w:szCs w:val="24"/>
        </w:rPr>
        <w:t>NOMBRE: ____________________________________________________</w:t>
      </w:r>
    </w:p>
    <w:p w:rsidR="00297B70" w:rsidRPr="00297B70" w:rsidRDefault="00297B70" w:rsidP="00297B70">
      <w:pPr>
        <w:rPr>
          <w:rFonts w:ascii="Times New Roman" w:hAnsi="Times New Roman" w:cs="Times New Roman"/>
          <w:sz w:val="24"/>
          <w:szCs w:val="24"/>
        </w:rPr>
      </w:pPr>
      <w:r w:rsidRPr="00297B70">
        <w:rPr>
          <w:rFonts w:ascii="Times New Roman" w:hAnsi="Times New Roman" w:cs="Times New Roman"/>
          <w:sz w:val="24"/>
          <w:szCs w:val="24"/>
        </w:rPr>
        <w:t>CURSO</w:t>
      </w:r>
      <w:proofErr w:type="gramStart"/>
      <w:r w:rsidRPr="00297B70">
        <w:rPr>
          <w:rFonts w:ascii="Times New Roman" w:hAnsi="Times New Roman" w:cs="Times New Roman"/>
          <w:sz w:val="24"/>
          <w:szCs w:val="24"/>
        </w:rPr>
        <w:t>:  _</w:t>
      </w:r>
      <w:proofErr w:type="gramEnd"/>
      <w:r w:rsidRPr="00297B70">
        <w:rPr>
          <w:rFonts w:ascii="Times New Roman" w:hAnsi="Times New Roman" w:cs="Times New Roman"/>
          <w:sz w:val="24"/>
          <w:szCs w:val="24"/>
        </w:rPr>
        <w:t>_________________________   FECHA: _______________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L"/>
        </w:rPr>
        <w:t>Guía de Estudio: Las Leyes de los Gases y la Calidad del Aire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Esta guía sintetiza los principios fundamentales de la química de los gases, su comportamiento físico y el impacto crítico que tienen en la salud humana y el medio ambiente, basándose en estudios de casos globales y nacionales.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-------------------------------------------------------------------------------- 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1. Calidad del Aire y Salud Humana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calidad del aire se mide a través de un índice que registra la concentración de material </w:t>
      </w:r>
      <w:proofErr w:type="spellStart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particulado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cinco gases contaminantes principales:</w:t>
      </w:r>
    </w:p>
    <w:p w:rsidR="00297B70" w:rsidRPr="00297B70" w:rsidRDefault="00297B70" w:rsidP="00297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Ozono atmosférico (O3)</w:t>
      </w:r>
    </w:p>
    <w:p w:rsidR="00297B70" w:rsidRPr="00297B70" w:rsidRDefault="00297B70" w:rsidP="00297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Monóxido de carbono (CO)</w:t>
      </w:r>
      <w:bookmarkStart w:id="0" w:name="_GoBack"/>
      <w:bookmarkEnd w:id="0"/>
    </w:p>
    <w:p w:rsidR="00297B70" w:rsidRPr="00297B70" w:rsidRDefault="00297B70" w:rsidP="00297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Dióxido de nitrógeno (NO2)</w:t>
      </w:r>
    </w:p>
    <w:p w:rsidR="00297B70" w:rsidRPr="00297B70" w:rsidRDefault="00297B70" w:rsidP="00297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Dióxido de azufre (SO2)</w:t>
      </w:r>
    </w:p>
    <w:p w:rsidR="00297B70" w:rsidRPr="00297B70" w:rsidRDefault="00297B70" w:rsidP="00297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Dióxido de carbono (CO2)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Zonas de Sacrificio y Riesgos Sanitarios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denomina </w:t>
      </w: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zona de sacrificio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 lugares habitados cuya calidad de vida se ve severamente afectada por la instalación masiva de industrias contaminantes (termoeléctricas, petroquímicas, cementeras).</w:t>
      </w:r>
    </w:p>
    <w:p w:rsidR="00297B70" w:rsidRPr="00297B70" w:rsidRDefault="00297B70" w:rsidP="00297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Quintero-</w:t>
      </w:r>
      <w:proofErr w:type="spellStart"/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Puchuncaví</w:t>
      </w:r>
      <w:proofErr w:type="spellEnd"/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(Chile):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Ha presentado múltiples episodios de alerta, preemergencia y emergencia ambiental. Los síntomas comunes en la población escolar incluyen mareos, vómitos, cefaleas e irritación.</w:t>
      </w:r>
    </w:p>
    <w:p w:rsidR="00297B70" w:rsidRPr="00297B70" w:rsidRDefault="00297B70" w:rsidP="00297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"Callejón del Cáncer" (Luisiana, EE. UU.):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Sector industrial donde 200 empresas liberan más de 5 toneladas de gases nocivos al año. Los estudios demuestran que la contaminación es un factor más determinante en las tasas de cáncer que el tabaquismo o la obesidad en comunidades vulnerables.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Estadísticas Globales de Mortalidad (2019)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La contaminación del aire es responsable de aproximadamente el 12% de las muertes mundiales.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6175"/>
      </w:tblGrid>
      <w:tr w:rsidR="00297B70" w:rsidRPr="00297B70" w:rsidTr="00297B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lastRenderedPageBreak/>
              <w:t>País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Muertes por cada 100,000 habitantes</w:t>
            </w:r>
          </w:p>
        </w:tc>
      </w:tr>
      <w:tr w:rsidR="00297B70" w:rsidRPr="00297B70" w:rsidTr="00297B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Afganistán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283</w:t>
            </w:r>
          </w:p>
        </w:tc>
      </w:tr>
      <w:tr w:rsidR="00297B70" w:rsidRPr="00297B70" w:rsidTr="00297B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Pakistán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194</w:t>
            </w:r>
          </w:p>
        </w:tc>
      </w:tr>
      <w:tr w:rsidR="00297B70" w:rsidRPr="00297B70" w:rsidTr="00297B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Bangladesh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145</w:t>
            </w:r>
          </w:p>
        </w:tc>
      </w:tr>
      <w:tr w:rsidR="00297B70" w:rsidRPr="00297B70" w:rsidTr="00297B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Chile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26</w:t>
            </w:r>
          </w:p>
        </w:tc>
      </w:tr>
      <w:tr w:rsidR="00297B70" w:rsidRPr="00297B70" w:rsidTr="00297B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Estados Unidos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10</w:t>
            </w:r>
          </w:p>
        </w:tc>
      </w:tr>
    </w:tbl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-------------------------------------------------------------------------------- 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2. El Estado Gaseoso y la Teoría Cinética Molecular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La materia existe en estados sólido, líquido y gaseoso. El estado gaseoso se caracteriza por partículas con baja fuerza de atracción.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Teoría Cinética Molecular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Este modelo explica el comportamiento de los gases mediante cuatro suposiciones fundamentales:</w:t>
      </w:r>
    </w:p>
    <w:p w:rsidR="00297B70" w:rsidRPr="00297B70" w:rsidRDefault="00297B70" w:rsidP="00297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Gran separación: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Las partículas están muy distanciadas entre sí.</w:t>
      </w:r>
    </w:p>
    <w:p w:rsidR="00297B70" w:rsidRPr="00297B70" w:rsidRDefault="00297B70" w:rsidP="00297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Movimiento constante: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Las partículas se mueven de forma aleatoria y continua.</w:t>
      </w:r>
    </w:p>
    <w:p w:rsidR="00297B70" w:rsidRPr="00297B70" w:rsidRDefault="00297B70" w:rsidP="00297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Choques constantes: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Las partículas chocan entre ellas y con las paredes del recipiente.</w:t>
      </w:r>
    </w:p>
    <w:p w:rsidR="00297B70" w:rsidRPr="00297B70" w:rsidRDefault="00297B70" w:rsidP="00297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Identidad: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Las partículas de un mismo gas son idénticas entre sí.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Propiedades de los Gases</w:t>
      </w:r>
    </w:p>
    <w:p w:rsidR="00297B70" w:rsidRPr="00297B70" w:rsidRDefault="00297B70" w:rsidP="00297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Fluidez: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Capacidad de llenar de manera uniforme todo el espacio disponible. Se manifiesta en la </w:t>
      </w: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efusión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, donde el gas sale por orificios pequeños (ej. aerosoles).</w:t>
      </w:r>
    </w:p>
    <w:p w:rsidR="00297B70" w:rsidRPr="00297B70" w:rsidRDefault="00297B70" w:rsidP="00297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Difusión: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Capacidad de desplazarse y mezclarse con otros gases o líquidos debido a su energía cinética. Por ejemplo, el 31% del CO_2 emitido por humanos se disuelve en los océanos.</w:t>
      </w:r>
    </w:p>
    <w:p w:rsidR="00297B70" w:rsidRPr="00297B70" w:rsidRDefault="00297B70" w:rsidP="00297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Compresión: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Capacidad de reducir su volumen al aplicar presión. En los balones de gas, la presión es tan alta que parte del contenido (aprox. 85%) se encuentra en estado líquido.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-------------------------------------------------------------------------------- 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3. Leyes de los Gases Ideales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Las leyes de los gases describen la relación entre presión (P), volumen (V) y temperatura (T).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555"/>
        <w:gridCol w:w="2366"/>
        <w:gridCol w:w="1540"/>
      </w:tblGrid>
      <w:tr w:rsidR="00297B70" w:rsidRPr="00297B70" w:rsidTr="00297B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Postulado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Relación Matemática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Variable Constante</w:t>
            </w:r>
          </w:p>
        </w:tc>
      </w:tr>
      <w:tr w:rsidR="00297B70" w:rsidRPr="00297B70" w:rsidTr="00297B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lastRenderedPageBreak/>
              <w:t xml:space="preserve">Ley de </w:t>
            </w:r>
            <w:proofErr w:type="spellStart"/>
            <w:r w:rsidRPr="00297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Boyle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volumen de un gas es inversamente proporcional a la presión.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Si P \</w:t>
            </w:r>
            <w:proofErr w:type="spellStart"/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uparrow</w:t>
            </w:r>
            <w:proofErr w:type="spellEnd"/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entonces V \</w:t>
            </w:r>
            <w:proofErr w:type="spellStart"/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downarrow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Temperatura</w:t>
            </w:r>
          </w:p>
        </w:tc>
      </w:tr>
      <w:tr w:rsidR="00297B70" w:rsidRPr="00297B70" w:rsidTr="00297B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Ley de Charles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 volumen es directamente proporcional a la temperatura.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Si T \</w:t>
            </w:r>
            <w:proofErr w:type="spellStart"/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uparrow</w:t>
            </w:r>
            <w:proofErr w:type="spellEnd"/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entonces V \</w:t>
            </w:r>
            <w:proofErr w:type="spellStart"/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uparrow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Presión</w:t>
            </w:r>
          </w:p>
        </w:tc>
      </w:tr>
      <w:tr w:rsidR="00297B70" w:rsidRPr="00297B70" w:rsidTr="00297B7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Ley de Gay-Lussac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La presión es directamente proporcional a la temperatura.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Si T \</w:t>
            </w:r>
            <w:proofErr w:type="spellStart"/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uparrow</w:t>
            </w:r>
            <w:proofErr w:type="spellEnd"/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entonces P \</w:t>
            </w:r>
            <w:proofErr w:type="spellStart"/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uparrow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7B70" w:rsidRPr="00297B70" w:rsidRDefault="00297B70" w:rsidP="00297B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297B7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Volumen</w:t>
            </w:r>
          </w:p>
        </w:tc>
      </w:tr>
    </w:tbl>
    <w:p w:rsidR="00297B70" w:rsidRPr="00297B70" w:rsidRDefault="00297B70" w:rsidP="002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Aplicaciones Prácticas</w:t>
      </w:r>
    </w:p>
    <w:p w:rsidR="00297B70" w:rsidRPr="00297B70" w:rsidRDefault="00297B70" w:rsidP="00297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Airbags: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Un sensor detecta una desaceleración e inicia una reacción química que genera nitrógeno gaseoso y calor, inflando la bolsa en 20-30 milisegundos para amortiguar impactos.</w:t>
      </w:r>
    </w:p>
    <w:p w:rsidR="00297B70" w:rsidRPr="00297B70" w:rsidRDefault="00297B70" w:rsidP="00297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Globos Aerostáticos: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Basados en la Ley de Charles; al calentar el aire, este se expande y se vuelve menos denso, permitiendo la elevación.</w:t>
      </w:r>
    </w:p>
    <w:p w:rsidR="00297B70" w:rsidRPr="00297B70" w:rsidRDefault="00297B70" w:rsidP="00297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Balones de Gas: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Utilizan la compresión para almacenar grandes cantidades de combustible de forma segura.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-------------------------------------------------------------------------------- 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4. Ciencia, Sociedad y Medio Ambiente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Innovación y Remediación: El Método Vetiver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planta </w:t>
      </w:r>
      <w:proofErr w:type="spellStart"/>
      <w:r w:rsidRPr="00297B70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Vetiveria</w:t>
      </w:r>
      <w:proofErr w:type="spellEnd"/>
      <w:r w:rsidRPr="00297B70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 </w:t>
      </w:r>
      <w:proofErr w:type="spellStart"/>
      <w:r w:rsidRPr="00297B70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zizanioide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actúa como un filtro natural. En Chile, se utiliza en el valle de </w:t>
      </w:r>
      <w:proofErr w:type="spellStart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Lluta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recuperar aguas contaminadas con metales pesados como plomo y arsénico. La planta acumula contaminantes en sus raíces, permitiendo una limpieza económica y poco invasiva.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Investigación en Chile: El (CR)2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El Centro de Ciencia del Clima y la Resiliencia ((CR)2) estudia el impacto del cambio climático. Han identificado que el 90% de la quema de leña en Chile (principal fuente de calefacción por su bajo costo) produce gases y partículas altamente contaminantes, recomendando leyes que regulen su venta.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-------------------------------------------------------------------------------- 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proofErr w:type="spellStart"/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Quiz</w:t>
      </w:r>
      <w:proofErr w:type="spellEnd"/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de Evaluación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Instrucciones: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Responde brevemente a las siguientes preguntas (2-3 oraciones).</w:t>
      </w:r>
    </w:p>
    <w:p w:rsidR="00297B70" w:rsidRPr="00297B70" w:rsidRDefault="00297B70" w:rsidP="0029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¿Qué gases componen principalmente el índice de calidad del aire?</w:t>
      </w:r>
    </w:p>
    <w:p w:rsidR="00297B70" w:rsidRPr="00297B70" w:rsidRDefault="00297B70" w:rsidP="0029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¿Cómo define el texto una "zona de sacrificio"?</w:t>
      </w:r>
    </w:p>
    <w:p w:rsidR="00297B70" w:rsidRPr="00297B70" w:rsidRDefault="00297B70" w:rsidP="0029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¿Cuáles son los síntomas de salud reportados en la población escolar de Quintero-</w:t>
      </w:r>
      <w:proofErr w:type="spellStart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Puchuncaví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?</w:t>
      </w:r>
    </w:p>
    <w:p w:rsidR="00297B70" w:rsidRPr="00297B70" w:rsidRDefault="00297B70" w:rsidP="0029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¿Qué relación existe entre la estación del año y la contaminación en ciudades como Temuco?</w:t>
      </w:r>
    </w:p>
    <w:p w:rsidR="00297B70" w:rsidRPr="00297B70" w:rsidRDefault="00297B70" w:rsidP="0029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¿Cuáles son las cuatro suposiciones de la teoría cinética molecular?</w:t>
      </w:r>
    </w:p>
    <w:p w:rsidR="00297B70" w:rsidRPr="00297B70" w:rsidRDefault="00297B70" w:rsidP="0029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Explique la diferencia entre difusión y efusión según el texto.</w:t>
      </w:r>
    </w:p>
    <w:p w:rsidR="00297B70" w:rsidRPr="00297B70" w:rsidRDefault="00297B70" w:rsidP="0029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¿En qué consiste el experimento de Robert </w:t>
      </w:r>
      <w:proofErr w:type="spellStart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Boyle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el mercurio?</w:t>
      </w:r>
    </w:p>
    <w:p w:rsidR="00297B70" w:rsidRPr="00297B70" w:rsidRDefault="00297B70" w:rsidP="0029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¿Cómo funciona el sistema de seguridad de un airbag en términos químicos y físicos?</w:t>
      </w:r>
    </w:p>
    <w:p w:rsidR="00297B70" w:rsidRPr="00297B70" w:rsidRDefault="00297B70" w:rsidP="0029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importancia tuvo Robert Hooke en las investigaciones de </w:t>
      </w:r>
      <w:proofErr w:type="spellStart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Boyle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?</w:t>
      </w:r>
    </w:p>
    <w:p w:rsidR="00297B70" w:rsidRPr="00297B70" w:rsidRDefault="00297B70" w:rsidP="00297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¿Por qué se demoró el reconocimiento de Jacques Charles como autor de la ley que lleva su nombre?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-------------------------------------------------------------------------------- 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Clave de Respuestas</w:t>
      </w:r>
    </w:p>
    <w:p w:rsidR="00297B70" w:rsidRPr="00297B70" w:rsidRDefault="00297B70" w:rsidP="0029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índice considera el material </w:t>
      </w:r>
      <w:proofErr w:type="spellStart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particulado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cinco gases: ozono (O_3), monóxido de carbono (CO), dióxido de nitrógeno (NO_2), dióxido de azufre (SO_2) y dióxido de carbono (CO_2).</w:t>
      </w:r>
    </w:p>
    <w:p w:rsidR="00297B70" w:rsidRPr="00297B70" w:rsidRDefault="00297B70" w:rsidP="0029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Es un lugar habitado cuya calidad de vida ha sido degradada por la instalación masiva de industrias contaminantes. El texto menciona que estas zonas afectan gravemente la salud de los residentes debido a las emisiones constantes.</w:t>
      </w:r>
    </w:p>
    <w:p w:rsidR="00297B70" w:rsidRPr="00297B70" w:rsidRDefault="00297B70" w:rsidP="0029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Los estudiantes han presentado cuadros de mareos, vómitos, cefaleas e irritación. Además, se han registrado síntomas neurológicos derivados de la mala calidad del aire en días de emergencia ambiental.</w:t>
      </w:r>
    </w:p>
    <w:p w:rsidR="00297B70" w:rsidRPr="00297B70" w:rsidRDefault="00297B70" w:rsidP="0029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La contaminación aumenta en invierno debido al uso de calefacción a leña (especialmente si está húmeda). Por ello, comparar ciudades en distintas estaciones (invierno en el sur vs. verano en el norte) se considera un error metodológico.</w:t>
      </w:r>
    </w:p>
    <w:p w:rsidR="00297B70" w:rsidRPr="00297B70" w:rsidRDefault="00297B70" w:rsidP="0029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Las partículas están muy separadas, se mueven de forma constante y aleatoria, chocan permanentemente entre sí y con el recipiente, y son idénticas dentro de un mismo gas.</w:t>
      </w:r>
    </w:p>
    <w:p w:rsidR="00297B70" w:rsidRPr="00297B70" w:rsidRDefault="00297B70" w:rsidP="0029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La difusión es la mezcla de gases debido al movimiento de sus partículas (como el CO_2 en el océano), mientras que la efusión es la salida de gas por un orificio pequeño (como en los aerosoles).</w:t>
      </w:r>
    </w:p>
    <w:p w:rsidR="00297B70" w:rsidRPr="00297B70" w:rsidRDefault="00297B70" w:rsidP="0029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Boyle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utilizó un tubo con mercurio para atrapar aire; al añadir más mercurio, aumentaba la presión sobre el aire atrapado y observaba cómo su volumen disminuía proporcionalmente.</w:t>
      </w:r>
    </w:p>
    <w:p w:rsidR="00297B70" w:rsidRPr="00297B70" w:rsidRDefault="00297B70" w:rsidP="0029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Un sensor detecta un impacto y activa una reacción química que produce nitrógeno gaseoso y calor en milisegundos. El gas expande la bolsa rápidamente para amortiguar el golpe del pasajero antes de comenzar a desinflarse.</w:t>
      </w:r>
    </w:p>
    <w:p w:rsidR="00297B70" w:rsidRPr="00297B70" w:rsidRDefault="00297B70" w:rsidP="0029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Hooke fue el asistente de </w:t>
      </w:r>
      <w:proofErr w:type="spellStart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Boyle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poseía las habilidades manuales necesarias para construir las máquinas neumáticas y bombas de vacío. Su colaboración fue fundamental para realizar los experimentos que dieron origen a la Ley de </w:t>
      </w:r>
      <w:proofErr w:type="spellStart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Boyle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297B70" w:rsidRPr="00297B70" w:rsidRDefault="00297B70" w:rsidP="00297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Charles no publicó sus hallazgos originalmente en 1787. Fue Joseph Gay-Lussac quien, tras realizar experimentos similares años después, reconoció la autoría de Charles al encontrar sus escritos no publicados.</w:t>
      </w:r>
    </w:p>
    <w:p w:rsidR="00297B70" w:rsidRPr="00297B70" w:rsidRDefault="00297B70" w:rsidP="00297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-------------------------------------------------------------------------------- </w:t>
      </w:r>
    </w:p>
    <w:p w:rsidR="00297B70" w:rsidRPr="00297B70" w:rsidRDefault="00297B70" w:rsidP="00297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Glosario de Términos Clave</w:t>
      </w:r>
    </w:p>
    <w:p w:rsidR="00297B70" w:rsidRPr="00297B70" w:rsidRDefault="00297B70" w:rsidP="0029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Airbag: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Dispositivo de seguridad vehicular que se infla rápidamente con nitrógeno mediante una reacción química durante un impacto.</w:t>
      </w:r>
    </w:p>
    <w:p w:rsidR="00297B70" w:rsidRPr="00297B70" w:rsidRDefault="00297B70" w:rsidP="0029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Calidad del Aire: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Índice que mide la concentración de gases contaminantes y material </w:t>
      </w:r>
      <w:proofErr w:type="spellStart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particulado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la atmósfera.</w:t>
      </w:r>
    </w:p>
    <w:p w:rsidR="00297B70" w:rsidRPr="00297B70" w:rsidRDefault="00297B70" w:rsidP="0029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Compresibilidad: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Propiedad de los gases que les permite disminuir su volumen cuando se les aplica una fuerza o presión externa.</w:t>
      </w:r>
    </w:p>
    <w:p w:rsidR="00297B70" w:rsidRPr="00297B70" w:rsidRDefault="00297B70" w:rsidP="0029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Criósfera</w:t>
      </w:r>
      <w:proofErr w:type="spellEnd"/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Áreas marinas y terrestres donde el agua se encuentra en estado sólido (hielo).</w:t>
      </w:r>
    </w:p>
    <w:p w:rsidR="00297B70" w:rsidRPr="00297B70" w:rsidRDefault="00297B70" w:rsidP="0029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Difusión: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Proceso por el cual las partículas de un gas se distribuyen y mezclan uniformemente en otro medio (gas o líquido).</w:t>
      </w:r>
    </w:p>
    <w:p w:rsidR="00297B70" w:rsidRPr="00297B70" w:rsidRDefault="00297B70" w:rsidP="0029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Efusión: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Fenómeno por el cual las partículas de un gas escapan de un recipiente a través de una pequeña abertura.</w:t>
      </w:r>
    </w:p>
    <w:p w:rsidR="00297B70" w:rsidRPr="00297B70" w:rsidRDefault="00297B70" w:rsidP="0029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Gases Ideales: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Modelo teórico de gases que siguen estrictamente las leyes de </w:t>
      </w:r>
      <w:proofErr w:type="spellStart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Boyle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, Charles y Gay-Lussac bajo condiciones definidas.</w:t>
      </w:r>
    </w:p>
    <w:p w:rsidR="00297B70" w:rsidRPr="00297B70" w:rsidRDefault="00297B70" w:rsidP="0029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Inferencia: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Conclusión o explicación derivada de la observación de un fenómeno, fundamental para la construcción del conocimiento científico.</w:t>
      </w:r>
    </w:p>
    <w:p w:rsidR="00297B70" w:rsidRPr="00297B70" w:rsidRDefault="00297B70" w:rsidP="0029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Teoría Cinética Molecular: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Modelo científico que explica las propiedades y el comportamiento de los gases basándose en el movimiento de sus partículas.</w:t>
      </w:r>
    </w:p>
    <w:p w:rsidR="00297B70" w:rsidRPr="00297B70" w:rsidRDefault="00297B70" w:rsidP="0029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Vetiver (</w:t>
      </w:r>
      <w:proofErr w:type="spellStart"/>
      <w:r w:rsidRPr="00297B7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L"/>
        </w:rPr>
        <w:t>Vetiveria</w:t>
      </w:r>
      <w:proofErr w:type="spellEnd"/>
      <w:r w:rsidRPr="00297B7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L"/>
        </w:rPr>
        <w:t xml:space="preserve"> </w:t>
      </w:r>
      <w:proofErr w:type="spellStart"/>
      <w:r w:rsidRPr="00297B7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L"/>
        </w:rPr>
        <w:t>zizanioide</w:t>
      </w:r>
      <w:proofErr w:type="spellEnd"/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Planta utilizada para la </w:t>
      </w:r>
      <w:proofErr w:type="spellStart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>fitorremediación</w:t>
      </w:r>
      <w:proofErr w:type="spellEnd"/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debido a su capacidad para absorber metales pesados y filtrar aguas contaminadas.</w:t>
      </w:r>
    </w:p>
    <w:p w:rsidR="00297B70" w:rsidRPr="00297B70" w:rsidRDefault="00297B70" w:rsidP="00297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97B7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Zona de Sacrificio:</w:t>
      </w:r>
      <w:r w:rsidRPr="00297B7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Territorio geográfico donde se privilegia la actividad industrial contaminante sobre el bienestar ambiental y la salud de la población residente.</w:t>
      </w:r>
    </w:p>
    <w:p w:rsidR="00EA1375" w:rsidRPr="00297B70" w:rsidRDefault="00EA1375">
      <w:pPr>
        <w:rPr>
          <w:rFonts w:ascii="Times New Roman" w:hAnsi="Times New Roman" w:cs="Times New Roman"/>
          <w:sz w:val="24"/>
          <w:szCs w:val="24"/>
        </w:rPr>
      </w:pPr>
    </w:p>
    <w:sectPr w:rsidR="00EA1375" w:rsidRPr="00297B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952F5"/>
    <w:multiLevelType w:val="multilevel"/>
    <w:tmpl w:val="B0EC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2506D2"/>
    <w:multiLevelType w:val="multilevel"/>
    <w:tmpl w:val="A8A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3811D4"/>
    <w:multiLevelType w:val="multilevel"/>
    <w:tmpl w:val="6682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E20338"/>
    <w:multiLevelType w:val="multilevel"/>
    <w:tmpl w:val="4F14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821E36"/>
    <w:multiLevelType w:val="multilevel"/>
    <w:tmpl w:val="82BC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8632DB"/>
    <w:multiLevelType w:val="multilevel"/>
    <w:tmpl w:val="7A12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820E0C"/>
    <w:multiLevelType w:val="multilevel"/>
    <w:tmpl w:val="4250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7E2789"/>
    <w:multiLevelType w:val="multilevel"/>
    <w:tmpl w:val="D738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B70F4C"/>
    <w:multiLevelType w:val="multilevel"/>
    <w:tmpl w:val="F99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8"/>
  </w:num>
  <w:num w:numId="5">
    <w:abstractNumId w:val="6"/>
  </w:num>
  <w:num w:numId="6">
    <w:abstractNumId w:val="0"/>
  </w:num>
  <w:num w:numId="7">
    <w:abstractNumId w:val="4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B70"/>
    <w:rsid w:val="00297B70"/>
    <w:rsid w:val="00A2623F"/>
    <w:rsid w:val="00EA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F1A26FB-80EA-4A68-9C0C-8F49F824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5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1478</Words>
  <Characters>8130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2026-04-14T14:40:00Z</dcterms:created>
  <dcterms:modified xsi:type="dcterms:W3CDTF">2026-04-14T14:58:00Z</dcterms:modified>
</cp:coreProperties>
</file>