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942C" w14:textId="77777777" w:rsidR="00594F66" w:rsidRDefault="00594F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1F49E7" w14:textId="77777777" w:rsidR="00594F66" w:rsidRDefault="00594F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630EBE" w14:textId="77777777" w:rsidR="00594F66" w:rsidRDefault="00594F66">
      <w:pPr>
        <w:spacing w:after="0"/>
        <w:rPr>
          <w:sz w:val="8"/>
          <w:szCs w:val="8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6"/>
        <w:gridCol w:w="1148"/>
        <w:gridCol w:w="1264"/>
        <w:gridCol w:w="2123"/>
        <w:gridCol w:w="850"/>
        <w:gridCol w:w="895"/>
      </w:tblGrid>
      <w:tr w:rsidR="00594F66" w14:paraId="70C0E4DD" w14:textId="77777777" w:rsidTr="001E4FE5">
        <w:trPr>
          <w:trHeight w:val="28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4C39511C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1148" w:type="dxa"/>
            <w:vAlign w:val="center"/>
          </w:tcPr>
          <w:p w14:paraId="4DE980F4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PGY4121</w:t>
            </w:r>
          </w:p>
        </w:tc>
        <w:tc>
          <w:tcPr>
            <w:tcW w:w="1264" w:type="dxa"/>
            <w:shd w:val="clear" w:color="auto" w:fill="D9D9D9"/>
            <w:vAlign w:val="center"/>
          </w:tcPr>
          <w:p w14:paraId="1204EC0E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2123" w:type="dxa"/>
            <w:vAlign w:val="center"/>
          </w:tcPr>
          <w:p w14:paraId="61E09FA3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Programación de aplicaciones móviles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01592628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895" w:type="dxa"/>
            <w:vAlign w:val="center"/>
          </w:tcPr>
          <w:p w14:paraId="54197C42" w14:textId="77777777" w:rsidR="00594F66" w:rsidRPr="001E4FE5" w:rsidRDefault="007B4097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5 horas</w:t>
            </w:r>
          </w:p>
        </w:tc>
      </w:tr>
      <w:tr w:rsidR="00594F66" w14:paraId="5991D727" w14:textId="77777777">
        <w:trPr>
          <w:trHeight w:val="28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3318E560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280" w:type="dxa"/>
            <w:gridSpan w:val="5"/>
            <w:vAlign w:val="center"/>
          </w:tcPr>
          <w:p w14:paraId="5D246DB6" w14:textId="77777777" w:rsidR="00594F66" w:rsidRPr="001E4FE5" w:rsidRDefault="001E4FE5">
            <w:pPr>
              <w:rPr>
                <w:rFonts w:ascii="Calibri" w:eastAsia="Calibri" w:hAnsi="Calibri" w:cs="Calibri"/>
                <w:b/>
                <w:sz w:val="18"/>
                <w:szCs w:val="18"/>
                <w:highlight w:val="yellow"/>
              </w:rPr>
            </w:pPr>
            <w:r w:rsidRPr="001E4FE5">
              <w:rPr>
                <w:rFonts w:ascii="Calibri" w:eastAsia="Calibri" w:hAnsi="Calibri" w:cs="Calibri"/>
                <w:b/>
                <w:sz w:val="18"/>
                <w:szCs w:val="18"/>
              </w:rPr>
              <w:t>3.5.1 evaluación EA3 Es hora de ver el mundo</w:t>
            </w:r>
          </w:p>
        </w:tc>
      </w:tr>
      <w:tr w:rsidR="00594F66" w14:paraId="0D96821B" w14:textId="77777777">
        <w:trPr>
          <w:trHeight w:val="373"/>
        </w:trPr>
        <w:tc>
          <w:tcPr>
            <w:tcW w:w="2548" w:type="dxa"/>
            <w:gridSpan w:val="2"/>
            <w:shd w:val="clear" w:color="auto" w:fill="D9D9D9"/>
            <w:vAlign w:val="center"/>
          </w:tcPr>
          <w:p w14:paraId="4AF7CC8F" w14:textId="77777777" w:rsidR="00594F66" w:rsidRDefault="007B4097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Experiencia de Aprendizaje N° 3</w:t>
            </w:r>
          </w:p>
        </w:tc>
        <w:tc>
          <w:tcPr>
            <w:tcW w:w="6280" w:type="dxa"/>
            <w:gridSpan w:val="5"/>
            <w:vAlign w:val="center"/>
          </w:tcPr>
          <w:p w14:paraId="1F6F582D" w14:textId="77777777" w:rsidR="00594F66" w:rsidRPr="001E4FE5" w:rsidRDefault="007B4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Es hora de ver el mundo</w:t>
            </w:r>
          </w:p>
        </w:tc>
      </w:tr>
      <w:tr w:rsidR="00594F66" w14:paraId="0FDB30A0" w14:textId="77777777" w:rsidTr="001E4FE5">
        <w:trPr>
          <w:trHeight w:val="283"/>
        </w:trPr>
        <w:tc>
          <w:tcPr>
            <w:tcW w:w="562" w:type="dxa"/>
            <w:vMerge w:val="restart"/>
            <w:shd w:val="clear" w:color="auto" w:fill="D9D9D9"/>
            <w:textDirection w:val="btLr"/>
            <w:vAlign w:val="center"/>
          </w:tcPr>
          <w:p w14:paraId="6209EB6C" w14:textId="77777777" w:rsidR="00594F66" w:rsidRDefault="007B4097" w:rsidP="001E4FE5">
            <w:pPr>
              <w:pStyle w:val="Subttulo"/>
              <w:ind w:left="-70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Indicadores de logro</w:t>
            </w:r>
          </w:p>
        </w:tc>
        <w:tc>
          <w:tcPr>
            <w:tcW w:w="1986" w:type="dxa"/>
            <w:vAlign w:val="center"/>
          </w:tcPr>
          <w:p w14:paraId="31996F1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Procedimentales</w:t>
            </w:r>
          </w:p>
        </w:tc>
        <w:tc>
          <w:tcPr>
            <w:tcW w:w="6280" w:type="dxa"/>
            <w:gridSpan w:val="5"/>
          </w:tcPr>
          <w:p w14:paraId="6648A66A" w14:textId="146D3C45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Realiza pruebas para asegurar la calidad de la aplicación móvil, </w:t>
            </w:r>
            <w:r w:rsidR="00292704" w:rsidRPr="001E4FE5">
              <w:rPr>
                <w:rFonts w:ascii="Calibri" w:eastAsia="Calibri" w:hAnsi="Calibri" w:cs="Calibri"/>
                <w:sz w:val="18"/>
                <w:szCs w:val="18"/>
              </w:rPr>
              <w:t>de acuerdo con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los requerimientos del cliente.</w:t>
            </w:r>
          </w:p>
          <w:p w14:paraId="0C252C85" w14:textId="146D41E5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Prepara el archivo de configuración con los componentes asociados a la aplicación móvil, </w:t>
            </w:r>
            <w:r w:rsidR="00292704" w:rsidRPr="001E4FE5">
              <w:rPr>
                <w:rFonts w:ascii="Calibri" w:eastAsia="Calibri" w:hAnsi="Calibri" w:cs="Calibri"/>
                <w:sz w:val="18"/>
                <w:szCs w:val="18"/>
              </w:rPr>
              <w:t>de acuerdo con el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dominio del cliente y condiciones de distribución.</w:t>
            </w:r>
          </w:p>
          <w:p w14:paraId="09298F09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Genera APK sin errores de la aplicación, cumpliendo las especificaciones del cliente.</w:t>
            </w:r>
          </w:p>
          <w:p w14:paraId="1A60FFE6" w14:textId="071AB3F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Realiza la firma de la aplicación, </w:t>
            </w:r>
            <w:r w:rsidR="00582A56" w:rsidRPr="001E4FE5">
              <w:rPr>
                <w:rFonts w:ascii="Calibri" w:eastAsia="Calibri" w:hAnsi="Calibri" w:cs="Calibri"/>
                <w:sz w:val="18"/>
                <w:szCs w:val="18"/>
              </w:rPr>
              <w:t>de acuerdo con</w:t>
            </w:r>
            <w:r w:rsidRPr="001E4FE5">
              <w:rPr>
                <w:rFonts w:ascii="Calibri" w:eastAsia="Calibri" w:hAnsi="Calibri" w:cs="Calibri"/>
                <w:sz w:val="18"/>
                <w:szCs w:val="18"/>
              </w:rPr>
              <w:t xml:space="preserve"> los procedimientos de cada plataforma disponible.</w:t>
            </w:r>
          </w:p>
          <w:p w14:paraId="1645D3CE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Completa el formulario de validación para la publicación de las aplicaciones móviles híbridas.</w:t>
            </w:r>
          </w:p>
        </w:tc>
      </w:tr>
      <w:tr w:rsidR="00594F66" w14:paraId="17F58F25" w14:textId="77777777" w:rsidTr="001E4FE5">
        <w:trPr>
          <w:trHeight w:val="283"/>
        </w:trPr>
        <w:tc>
          <w:tcPr>
            <w:tcW w:w="562" w:type="dxa"/>
            <w:vMerge/>
            <w:shd w:val="clear" w:color="auto" w:fill="D9D9D9"/>
            <w:vAlign w:val="center"/>
          </w:tcPr>
          <w:p w14:paraId="66E512BC" w14:textId="77777777" w:rsidR="00594F66" w:rsidRDefault="0059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14:paraId="7D0CA15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Actitudinales</w:t>
            </w:r>
          </w:p>
        </w:tc>
        <w:tc>
          <w:tcPr>
            <w:tcW w:w="6280" w:type="dxa"/>
            <w:gridSpan w:val="5"/>
          </w:tcPr>
          <w:p w14:paraId="689782A4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Discierne entre elementos que facilitan o dificultan la experiencia de usuario y entiende las consecuencias en que afectan en la funcionalidad del producto.</w:t>
            </w:r>
          </w:p>
          <w:p w14:paraId="177BB236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Es capaz de proponer soluciones para mejorar el diseño de la aplicación móvil revisada.</w:t>
            </w:r>
          </w:p>
          <w:p w14:paraId="7F7072EB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Sigue los pasos establecidos para alcanzar el correcto funcionamiento de la aplicación.</w:t>
            </w:r>
          </w:p>
        </w:tc>
      </w:tr>
      <w:tr w:rsidR="00594F66" w14:paraId="1C32468E" w14:textId="77777777" w:rsidTr="0054296A">
        <w:trPr>
          <w:trHeight w:val="432"/>
        </w:trPr>
        <w:tc>
          <w:tcPr>
            <w:tcW w:w="562" w:type="dxa"/>
            <w:vMerge/>
            <w:shd w:val="clear" w:color="auto" w:fill="D9D9D9"/>
            <w:vAlign w:val="center"/>
          </w:tcPr>
          <w:p w14:paraId="428135F7" w14:textId="77777777" w:rsidR="00594F66" w:rsidRDefault="0059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14:paraId="72000F0E" w14:textId="77777777" w:rsidR="00594F66" w:rsidRDefault="007B4097" w:rsidP="0054296A">
            <w:pPr>
              <w:pStyle w:val="Subttul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Conceptuales</w:t>
            </w:r>
          </w:p>
        </w:tc>
        <w:tc>
          <w:tcPr>
            <w:tcW w:w="6280" w:type="dxa"/>
            <w:gridSpan w:val="5"/>
          </w:tcPr>
          <w:p w14:paraId="074E937C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Reconoce tipo de archivo para la creación de aplicaciones móviles híbridas.</w:t>
            </w:r>
          </w:p>
          <w:p w14:paraId="6C7CB836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Identifica las validaciones de un formulario para la publicación de las aplicaciones móviles híbridas.</w:t>
            </w:r>
          </w:p>
          <w:p w14:paraId="07B3EA5A" w14:textId="77777777" w:rsidR="00594F66" w:rsidRPr="001E4FE5" w:rsidRDefault="007B40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1E4FE5">
              <w:rPr>
                <w:rFonts w:ascii="Calibri" w:eastAsia="Calibri" w:hAnsi="Calibri" w:cs="Calibri"/>
                <w:sz w:val="18"/>
                <w:szCs w:val="18"/>
              </w:rPr>
              <w:t>Selecciona una aplicación para su publicación.</w:t>
            </w:r>
          </w:p>
        </w:tc>
      </w:tr>
    </w:tbl>
    <w:p w14:paraId="4FC9707B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7DECEFAD" w14:textId="77777777" w:rsidR="00594F66" w:rsidRDefault="007B40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OBJETIVOS </w:t>
      </w:r>
    </w:p>
    <w:p w14:paraId="05B3CD9E" w14:textId="2676B451" w:rsidR="00594F66" w:rsidRDefault="007B4097" w:rsidP="001B232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estudiante será capaz de generar un APK y un </w:t>
      </w:r>
      <w:proofErr w:type="spellStart"/>
      <w:r>
        <w:rPr>
          <w:rFonts w:ascii="Calibri" w:eastAsia="Calibri" w:hAnsi="Calibri" w:cs="Calibri"/>
        </w:rPr>
        <w:t>Bundle</w:t>
      </w:r>
      <w:proofErr w:type="spellEnd"/>
      <w:r>
        <w:rPr>
          <w:rFonts w:ascii="Calibri" w:eastAsia="Calibri" w:hAnsi="Calibri" w:cs="Calibri"/>
        </w:rPr>
        <w:t xml:space="preserve"> App para su </w:t>
      </w:r>
      <w:r w:rsidR="004238F1">
        <w:rPr>
          <w:rFonts w:ascii="Calibri" w:eastAsia="Calibri" w:hAnsi="Calibri" w:cs="Calibri"/>
        </w:rPr>
        <w:t xml:space="preserve">futura </w:t>
      </w:r>
      <w:r>
        <w:rPr>
          <w:rFonts w:ascii="Calibri" w:eastAsia="Calibri" w:hAnsi="Calibri" w:cs="Calibri"/>
        </w:rPr>
        <w:t xml:space="preserve">publicación en la plataforma de Google realizando las configuraciones necesarias para su puesta en producción, todo enfocado en el proyecto </w:t>
      </w:r>
      <w:r w:rsidR="004238F1">
        <w:rPr>
          <w:rFonts w:ascii="Calibri" w:eastAsia="Calibri" w:hAnsi="Calibri" w:cs="Calibri"/>
        </w:rPr>
        <w:t xml:space="preserve">realizado en el </w:t>
      </w:r>
      <w:proofErr w:type="spellStart"/>
      <w:r>
        <w:rPr>
          <w:rFonts w:ascii="Calibri" w:eastAsia="Calibri" w:hAnsi="Calibri" w:cs="Calibri"/>
        </w:rPr>
        <w:t>semestra</w:t>
      </w:r>
      <w:proofErr w:type="spellEnd"/>
      <w:r>
        <w:rPr>
          <w:rFonts w:ascii="Calibri" w:eastAsia="Calibri" w:hAnsi="Calibri" w:cs="Calibri"/>
        </w:rPr>
        <w:t>.</w:t>
      </w:r>
    </w:p>
    <w:p w14:paraId="5DE3CCFC" w14:textId="77777777" w:rsidR="001E4FE5" w:rsidRDefault="001E4FE5">
      <w:pPr>
        <w:rPr>
          <w:rFonts w:ascii="Calibri" w:eastAsia="Calibri" w:hAnsi="Calibri" w:cs="Calibri"/>
        </w:rPr>
      </w:pPr>
    </w:p>
    <w:p w14:paraId="073BCE4B" w14:textId="77777777" w:rsidR="00594F66" w:rsidRDefault="007B40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DESCRIPCIÓN GENERAL </w:t>
      </w:r>
      <w:r>
        <w:rPr>
          <w:rFonts w:ascii="Calibri" w:eastAsia="Calibri" w:hAnsi="Calibri" w:cs="Calibri"/>
          <w:b/>
        </w:rPr>
        <w:t>EVALUACIÓN</w:t>
      </w:r>
    </w:p>
    <w:p w14:paraId="1C65D88F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b/>
          <w:color w:val="000000"/>
        </w:rPr>
      </w:pPr>
    </w:p>
    <w:p w14:paraId="0A319A1A" w14:textId="6E5099F0" w:rsidR="00594F66" w:rsidRDefault="007B40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actividad tiene </w:t>
      </w:r>
      <w:r w:rsidR="004238F1">
        <w:rPr>
          <w:rFonts w:ascii="Calibri" w:eastAsia="Calibri" w:hAnsi="Calibri" w:cs="Calibri"/>
          <w:color w:val="000000"/>
        </w:rPr>
        <w:t xml:space="preserve">carácter </w:t>
      </w:r>
      <w:r w:rsidR="004238F1">
        <w:rPr>
          <w:rFonts w:ascii="Calibri" w:eastAsia="Calibri" w:hAnsi="Calibri" w:cs="Calibri"/>
        </w:rPr>
        <w:t>evaluativo</w:t>
      </w:r>
      <w:r>
        <w:rPr>
          <w:rFonts w:ascii="Calibri" w:eastAsia="Calibri" w:hAnsi="Calibri" w:cs="Calibri"/>
        </w:rPr>
        <w:t xml:space="preserve"> sumativa.</w:t>
      </w:r>
    </w:p>
    <w:p w14:paraId="2BF19B1B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color w:val="000000"/>
        </w:rPr>
      </w:pPr>
    </w:p>
    <w:p w14:paraId="6ED83578" w14:textId="77777777" w:rsidR="00594F66" w:rsidRDefault="007B40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</w:t>
      </w:r>
      <w:r>
        <w:rPr>
          <w:rFonts w:ascii="Calibri" w:eastAsia="Calibri" w:hAnsi="Calibri" w:cs="Calibri"/>
        </w:rPr>
        <w:t xml:space="preserve">evaluación evidenciará </w:t>
      </w:r>
      <w:r>
        <w:rPr>
          <w:rFonts w:ascii="Calibri" w:eastAsia="Calibri" w:hAnsi="Calibri" w:cs="Calibri"/>
          <w:color w:val="000000"/>
        </w:rPr>
        <w:t>el desarrollo y adquisición de la Competencia de Empleabilidad “Capacidad de trabajo en Equipo” en tu formación profesional.</w:t>
      </w:r>
    </w:p>
    <w:p w14:paraId="7788348D" w14:textId="77777777" w:rsidR="00594F66" w:rsidRDefault="00594F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Calibri" w:eastAsia="Calibri" w:hAnsi="Calibri" w:cs="Calibri"/>
          <w:color w:val="000000"/>
        </w:rPr>
      </w:pPr>
    </w:p>
    <w:p w14:paraId="3F54FE15" w14:textId="77777777" w:rsidR="00B83444" w:rsidRPr="001B2320" w:rsidRDefault="007B4097" w:rsidP="001B2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Se deben conformar grupos de trabajo de 2 integrantes como mínimo y máximo.</w:t>
      </w:r>
    </w:p>
    <w:p w14:paraId="3AA44505" w14:textId="77777777" w:rsidR="00594F66" w:rsidRPr="001E4FE5" w:rsidRDefault="007B4097" w:rsidP="001E4FE5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lastRenderedPageBreak/>
        <w:t xml:space="preserve">Parte 1 </w:t>
      </w:r>
    </w:p>
    <w:p w14:paraId="4AF89F0B" w14:textId="67F03B59" w:rsidR="00594F66" w:rsidRPr="001E4FE5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 xml:space="preserve">Se solicita que los equipos de trabajo se reúnan y se asignen tareas a sus integrantes, para desarrollar el </w:t>
      </w:r>
      <w:r w:rsidR="004238F1" w:rsidRPr="001E4FE5">
        <w:rPr>
          <w:rFonts w:asciiTheme="minorHAnsi" w:hAnsiTheme="minorHAnsi"/>
        </w:rPr>
        <w:t>proyecto</w:t>
      </w:r>
      <w:r w:rsidR="004238F1">
        <w:rPr>
          <w:rFonts w:asciiTheme="minorHAnsi" w:hAnsiTheme="minorHAnsi"/>
        </w:rPr>
        <w:t xml:space="preserve"> (</w:t>
      </w:r>
      <w:r w:rsidR="00247B9F">
        <w:rPr>
          <w:rFonts w:asciiTheme="minorHAnsi" w:hAnsiTheme="minorHAnsi"/>
        </w:rPr>
        <w:t>usar proyecto realizado o uno nuevo)</w:t>
      </w:r>
      <w:r w:rsidRPr="001E4FE5">
        <w:rPr>
          <w:rFonts w:asciiTheme="minorHAnsi" w:hAnsiTheme="minorHAnsi"/>
        </w:rPr>
        <w:t>.</w:t>
      </w:r>
    </w:p>
    <w:p w14:paraId="3EFA34C0" w14:textId="77777777" w:rsidR="001E4FE5" w:rsidRDefault="001E4FE5" w:rsidP="001E4FE5">
      <w:pPr>
        <w:pStyle w:val="Sinespaciado"/>
        <w:jc w:val="both"/>
        <w:rPr>
          <w:rFonts w:asciiTheme="minorHAnsi" w:hAnsiTheme="minorHAnsi"/>
        </w:rPr>
      </w:pPr>
    </w:p>
    <w:p w14:paraId="1FC675BB" w14:textId="77777777" w:rsidR="00594F66" w:rsidRPr="001E4FE5" w:rsidRDefault="007B4097" w:rsidP="001E4FE5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t>Parte 2</w:t>
      </w:r>
    </w:p>
    <w:p w14:paraId="1B9F4175" w14:textId="4AFCE490" w:rsidR="00594F66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 xml:space="preserve">El equipo de trabajo deberá realizar </w:t>
      </w:r>
      <w:r w:rsidR="00247B9F">
        <w:rPr>
          <w:rFonts w:asciiTheme="minorHAnsi" w:hAnsiTheme="minorHAnsi"/>
        </w:rPr>
        <w:t>la</w:t>
      </w:r>
      <w:r w:rsidRPr="001E4FE5">
        <w:rPr>
          <w:rFonts w:asciiTheme="minorHAnsi" w:hAnsiTheme="minorHAnsi"/>
        </w:rPr>
        <w:t xml:space="preserve"> prepara</w:t>
      </w:r>
      <w:r w:rsidR="00247B9F">
        <w:rPr>
          <w:rFonts w:asciiTheme="minorHAnsi" w:hAnsiTheme="minorHAnsi"/>
        </w:rPr>
        <w:t xml:space="preserve">ción de </w:t>
      </w:r>
      <w:r w:rsidRPr="001E4FE5">
        <w:rPr>
          <w:rFonts w:asciiTheme="minorHAnsi" w:hAnsiTheme="minorHAnsi"/>
        </w:rPr>
        <w:t xml:space="preserve">la configuración de la aplicación para la generación del APK o </w:t>
      </w:r>
      <w:proofErr w:type="spellStart"/>
      <w:r w:rsidRPr="001E4FE5">
        <w:rPr>
          <w:rFonts w:asciiTheme="minorHAnsi" w:hAnsiTheme="minorHAnsi"/>
        </w:rPr>
        <w:t>Bundle</w:t>
      </w:r>
      <w:proofErr w:type="spellEnd"/>
      <w:r w:rsidRPr="001E4FE5">
        <w:rPr>
          <w:rFonts w:asciiTheme="minorHAnsi" w:hAnsiTheme="minorHAnsi"/>
        </w:rPr>
        <w:t xml:space="preserve"> App.</w:t>
      </w:r>
      <w:r w:rsidR="004238F1">
        <w:rPr>
          <w:rFonts w:asciiTheme="minorHAnsi" w:hAnsiTheme="minorHAnsi"/>
        </w:rPr>
        <w:t xml:space="preserve"> Puede utilizar un emulador para hacer pruebas o bien, el dispositivo físico conectado al equipo mediante el puerto USB, para la visualización de la aplicación. Para esto último, se debe activar el modo desarrollador en el celular.</w:t>
      </w:r>
    </w:p>
    <w:p w14:paraId="479ED3A9" w14:textId="40C1C7A8" w:rsidR="001E4FE5" w:rsidRDefault="007213AA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Verificar que la aplicación funci</w:t>
      </w:r>
      <w:r w:rsidR="00377D48">
        <w:rPr>
          <w:rFonts w:asciiTheme="minorHAnsi" w:hAnsiTheme="minorHAnsi"/>
        </w:rPr>
        <w:t>one</w:t>
      </w:r>
      <w:r>
        <w:rPr>
          <w:rFonts w:asciiTheme="minorHAnsi" w:hAnsiTheme="minorHAnsi"/>
        </w:rPr>
        <w:t xml:space="preserve"> de forma </w:t>
      </w:r>
      <w:r w:rsidR="00806B7D">
        <w:rPr>
          <w:rFonts w:asciiTheme="minorHAnsi" w:hAnsiTheme="minorHAnsi"/>
        </w:rPr>
        <w:t>idéntica en celular como en el navegador del computador.</w:t>
      </w:r>
    </w:p>
    <w:p w14:paraId="22FACD98" w14:textId="53EC3283" w:rsidR="007213AA" w:rsidRDefault="00377D48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la conversión</w:t>
      </w:r>
      <w:r w:rsidR="00365DD2">
        <w:rPr>
          <w:rFonts w:asciiTheme="minorHAnsi" w:hAnsiTheme="minorHAnsi"/>
        </w:rPr>
        <w:t xml:space="preserve">, puede </w:t>
      </w:r>
      <w:r>
        <w:rPr>
          <w:rFonts w:asciiTheme="minorHAnsi" w:hAnsiTheme="minorHAnsi"/>
        </w:rPr>
        <w:t xml:space="preserve">utilizar </w:t>
      </w:r>
      <w:r w:rsidR="00836E0C">
        <w:rPr>
          <w:rFonts w:asciiTheme="minorHAnsi" w:hAnsiTheme="minorHAnsi"/>
        </w:rPr>
        <w:t>Córdova</w:t>
      </w:r>
      <w:r>
        <w:rPr>
          <w:rFonts w:asciiTheme="minorHAnsi" w:hAnsiTheme="minorHAnsi"/>
        </w:rPr>
        <w:t xml:space="preserve"> o </w:t>
      </w:r>
      <w:r w:rsidR="00836E0C">
        <w:rPr>
          <w:rFonts w:asciiTheme="minorHAnsi" w:hAnsiTheme="minorHAnsi"/>
        </w:rPr>
        <w:t>C</w:t>
      </w:r>
      <w:r>
        <w:rPr>
          <w:rFonts w:asciiTheme="minorHAnsi" w:hAnsiTheme="minorHAnsi"/>
        </w:rPr>
        <w:t>apaci</w:t>
      </w:r>
      <w:r w:rsidR="00365DD2">
        <w:rPr>
          <w:rFonts w:asciiTheme="minorHAnsi" w:hAnsiTheme="minorHAnsi"/>
        </w:rPr>
        <w:t xml:space="preserve">tor. </w:t>
      </w:r>
      <w:r w:rsidR="00836E0C">
        <w:rPr>
          <w:rFonts w:asciiTheme="minorHAnsi" w:hAnsiTheme="minorHAnsi"/>
        </w:rPr>
        <w:t>Además,</w:t>
      </w:r>
      <w:r w:rsidR="00365DD2">
        <w:rPr>
          <w:rFonts w:asciiTheme="minorHAnsi" w:hAnsiTheme="minorHAnsi"/>
        </w:rPr>
        <w:t xml:space="preserve"> debe contar con Android Studio instalado en el equipo.</w:t>
      </w:r>
    </w:p>
    <w:p w14:paraId="657B5B4B" w14:textId="32618DE0" w:rsidR="00836E0C" w:rsidRDefault="00836E0C" w:rsidP="001E4FE5">
      <w:pPr>
        <w:pStyle w:val="Sinespaciad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Actualizar las librerías si así es requerido para la conversión.</w:t>
      </w:r>
    </w:p>
    <w:p w14:paraId="4F67B9F4" w14:textId="77777777" w:rsidR="007213AA" w:rsidRDefault="007213AA" w:rsidP="001E4FE5">
      <w:pPr>
        <w:pStyle w:val="Sinespaciado"/>
        <w:jc w:val="both"/>
        <w:rPr>
          <w:rFonts w:asciiTheme="minorHAnsi" w:hAnsiTheme="minorHAnsi"/>
        </w:rPr>
      </w:pPr>
    </w:p>
    <w:p w14:paraId="1E14799C" w14:textId="789B5DA6" w:rsidR="00594F66" w:rsidRPr="001E4FE5" w:rsidRDefault="007B4097" w:rsidP="00247B9F">
      <w:pPr>
        <w:pStyle w:val="Sinespaciado"/>
        <w:jc w:val="both"/>
        <w:rPr>
          <w:rFonts w:asciiTheme="minorHAnsi" w:hAnsiTheme="minorHAnsi"/>
          <w:b/>
        </w:rPr>
      </w:pPr>
      <w:r w:rsidRPr="001E4FE5">
        <w:rPr>
          <w:rFonts w:asciiTheme="minorHAnsi" w:hAnsiTheme="minorHAnsi"/>
          <w:b/>
        </w:rPr>
        <w:t>Parte 3</w:t>
      </w:r>
    </w:p>
    <w:p w14:paraId="128A0661" w14:textId="77777777" w:rsidR="00594F66" w:rsidRDefault="007B4097" w:rsidP="001E4FE5">
      <w:pPr>
        <w:pStyle w:val="Sinespaciado"/>
        <w:jc w:val="both"/>
        <w:rPr>
          <w:rFonts w:asciiTheme="minorHAnsi" w:hAnsiTheme="minorHAnsi"/>
        </w:rPr>
      </w:pPr>
      <w:r w:rsidRPr="001E4FE5">
        <w:rPr>
          <w:rFonts w:asciiTheme="minorHAnsi" w:hAnsiTheme="minorHAnsi"/>
        </w:rPr>
        <w:t>Una vez terminado deberán comprimir el proyecto completo y enviarlo de forma digital al docente según las instrucciones.</w:t>
      </w:r>
    </w:p>
    <w:p w14:paraId="54236D43" w14:textId="77777777" w:rsidR="0054296A" w:rsidRDefault="0054296A" w:rsidP="001E4FE5">
      <w:pPr>
        <w:pStyle w:val="Sinespaciado"/>
        <w:jc w:val="both"/>
        <w:rPr>
          <w:rFonts w:asciiTheme="minorHAnsi" w:hAnsiTheme="minorHAnsi"/>
        </w:rPr>
      </w:pPr>
    </w:p>
    <w:p w14:paraId="738F75A6" w14:textId="2A8330B3" w:rsidR="0054296A" w:rsidRPr="0054296A" w:rsidRDefault="0054296A" w:rsidP="004238F1">
      <w:pPr>
        <w:pStyle w:val="Sinespaciado"/>
        <w:ind w:left="720"/>
        <w:jc w:val="both"/>
        <w:rPr>
          <w:rFonts w:asciiTheme="minorHAnsi" w:hAnsiTheme="minorHAnsi"/>
        </w:rPr>
      </w:pPr>
    </w:p>
    <w:sectPr w:rsidR="0054296A" w:rsidRPr="0054296A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9F90" w14:textId="77777777" w:rsidR="00403C42" w:rsidRDefault="00403C42">
      <w:pPr>
        <w:spacing w:after="0" w:line="240" w:lineRule="auto"/>
      </w:pPr>
      <w:r>
        <w:separator/>
      </w:r>
    </w:p>
  </w:endnote>
  <w:endnote w:type="continuationSeparator" w:id="0">
    <w:p w14:paraId="4CEB8341" w14:textId="77777777" w:rsidR="00403C42" w:rsidRDefault="0040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5C0D" w14:textId="77777777" w:rsidR="001B2320" w:rsidRDefault="001B2320" w:rsidP="001B2320">
    <w:r>
      <w:rPr>
        <w:noProof/>
      </w:rPr>
      <w:drawing>
        <wp:anchor distT="0" distB="0" distL="114300" distR="114300" simplePos="0" relativeHeight="251661312" behindDoc="1" locked="0" layoutInCell="1" allowOverlap="1" wp14:anchorId="6FFBCEED" wp14:editId="2A3E605F">
          <wp:simplePos x="0" y="0"/>
          <wp:positionH relativeFrom="column">
            <wp:posOffset>-1077339</wp:posOffset>
          </wp:positionH>
          <wp:positionV relativeFrom="paragraph">
            <wp:posOffset>99221</wp:posOffset>
          </wp:positionV>
          <wp:extent cx="7765576" cy="1583140"/>
          <wp:effectExtent l="0" t="0" r="6985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58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443544" w14:textId="77777777" w:rsidR="001B2320" w:rsidRDefault="001B2320" w:rsidP="001B2320"/>
  <w:p w14:paraId="43BC43AD" w14:textId="77777777" w:rsidR="00594F66" w:rsidRDefault="00594F6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82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98"/>
      <w:gridCol w:w="2336"/>
      <w:gridCol w:w="1781"/>
      <w:gridCol w:w="3213"/>
    </w:tblGrid>
    <w:tr w:rsidR="00594F66" w14:paraId="4BB08783" w14:textId="77777777" w:rsidTr="001B2320">
      <w:trPr>
        <w:trHeight w:val="65"/>
      </w:trPr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87D12C0" w14:textId="77777777" w:rsidR="00594F66" w:rsidRDefault="007B4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450D7D" w14:textId="77A4CAE1" w:rsidR="00594F66" w:rsidRDefault="00594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</w:p>
      </w:tc>
      <w:tc>
        <w:tcPr>
          <w:tcW w:w="17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1236807" w14:textId="77777777" w:rsidR="00594F66" w:rsidRDefault="007B4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5A926F" w14:textId="08080111" w:rsidR="00594F66" w:rsidRDefault="00594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  <w:sz w:val="16"/>
              <w:szCs w:val="16"/>
            </w:rPr>
          </w:pPr>
        </w:p>
      </w:tc>
    </w:tr>
  </w:tbl>
  <w:p w14:paraId="4E4B889A" w14:textId="77777777" w:rsidR="00594F66" w:rsidRDefault="0059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</w:p>
  <w:p w14:paraId="42C457E2" w14:textId="77777777" w:rsidR="00594F66" w:rsidRDefault="0059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7798" w14:textId="77777777" w:rsidR="00403C42" w:rsidRDefault="00403C42">
      <w:pPr>
        <w:spacing w:after="0" w:line="240" w:lineRule="auto"/>
      </w:pPr>
      <w:r>
        <w:separator/>
      </w:r>
    </w:p>
  </w:footnote>
  <w:footnote w:type="continuationSeparator" w:id="0">
    <w:p w14:paraId="09A09484" w14:textId="77777777" w:rsidR="00403C42" w:rsidRDefault="0040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BE8A" w14:textId="77777777" w:rsidR="00594F66" w:rsidRDefault="007B40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40BB635" wp14:editId="5059D0A1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l="0" t="0" r="0" b="0"/>
              <wp:wrapNone/>
              <wp:docPr id="6" name="Conector recto de flech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31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20A5899E" wp14:editId="099D3B62">
          <wp:simplePos x="0" y="0"/>
          <wp:positionH relativeFrom="column">
            <wp:posOffset>3796665</wp:posOffset>
          </wp:positionH>
          <wp:positionV relativeFrom="paragraph">
            <wp:posOffset>-145413</wp:posOffset>
          </wp:positionV>
          <wp:extent cx="2444115" cy="408940"/>
          <wp:effectExtent l="0" t="0" r="0" b="0"/>
          <wp:wrapSquare wrapText="bothSides" distT="0" distB="0" distL="0" distR="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8C9"/>
    <w:multiLevelType w:val="multilevel"/>
    <w:tmpl w:val="37E819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E783B"/>
    <w:multiLevelType w:val="hybridMultilevel"/>
    <w:tmpl w:val="971A2FD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306"/>
    <w:multiLevelType w:val="multilevel"/>
    <w:tmpl w:val="61B4CEA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08F2597"/>
    <w:multiLevelType w:val="hybridMultilevel"/>
    <w:tmpl w:val="D8EA0C38"/>
    <w:lvl w:ilvl="0" w:tplc="67C6B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5EF"/>
    <w:multiLevelType w:val="hybridMultilevel"/>
    <w:tmpl w:val="654452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43D"/>
    <w:multiLevelType w:val="multilevel"/>
    <w:tmpl w:val="8A2C3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8903A5"/>
    <w:multiLevelType w:val="hybridMultilevel"/>
    <w:tmpl w:val="FB3826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66"/>
    <w:rsid w:val="001B2320"/>
    <w:rsid w:val="001E4FE5"/>
    <w:rsid w:val="00247B9F"/>
    <w:rsid w:val="00292704"/>
    <w:rsid w:val="002C738F"/>
    <w:rsid w:val="00314271"/>
    <w:rsid w:val="00365DD2"/>
    <w:rsid w:val="00377D48"/>
    <w:rsid w:val="00403C42"/>
    <w:rsid w:val="004238F1"/>
    <w:rsid w:val="0054296A"/>
    <w:rsid w:val="00582A56"/>
    <w:rsid w:val="00594F66"/>
    <w:rsid w:val="006D3BFD"/>
    <w:rsid w:val="007213AA"/>
    <w:rsid w:val="007B4097"/>
    <w:rsid w:val="007C1856"/>
    <w:rsid w:val="00806B7D"/>
    <w:rsid w:val="00836E0C"/>
    <w:rsid w:val="00AF0514"/>
    <w:rsid w:val="00B83444"/>
    <w:rsid w:val="00E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CD79"/>
  <w15:docId w15:val="{F2A76DF3-7D3A-4BAE-8A82-4A0E705B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FA621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Hs3Vgnt6U//Jh6YNHGgAXljZA==">AMUW2mV62FV2WuAsIw53eguLIw/6MsbFx+BBW/3bcVYqBTEYPMK9k8o//aOeMZ5vIECfnuTZPhqxozsPnFn0Wf1rAjbd0y2AwHnRdA189aU75rc3hzsDwY0=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 Sandoval M</dc:creator>
  <cp:lastModifiedBy>Patricio Yáñez</cp:lastModifiedBy>
  <cp:revision>14</cp:revision>
  <dcterms:created xsi:type="dcterms:W3CDTF">2021-11-24T13:13:00Z</dcterms:created>
  <dcterms:modified xsi:type="dcterms:W3CDTF">2021-11-24T13:37:00Z</dcterms:modified>
</cp:coreProperties>
</file>