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8"/>
          <w:szCs w:val="48"/>
        </w:rPr>
      </w:pPr>
      <w:r w:rsidDel="00000000" w:rsidR="00000000" w:rsidRPr="00000000">
        <w:rPr>
          <w:b w:val="1"/>
          <w:smallCaps w:val="1"/>
          <w:sz w:val="48"/>
          <w:szCs w:val="48"/>
          <w:rtl w:val="0"/>
        </w:rPr>
        <w:t xml:space="preserve">GRUPO 04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Carolina Ribeiro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Gilson Miranda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Helena Manjko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Patrick Santana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mallCaps w:val="1"/>
          <w:sz w:val="36"/>
          <w:szCs w:val="36"/>
        </w:rPr>
      </w:pP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PROJETO INTEGRADOR</w:t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6"/>
          <w:szCs w:val="36"/>
        </w:rPr>
      </w:pP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PROTOTIPANDO O BANCO DE DADOS</w:t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Tema: </w:t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Dificuldade de acesso à informação, em seus mais variados temas e aspectos, por parte das mulheres.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2E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Carolina Ribeiro</w:t>
      </w:r>
    </w:p>
    <w:p w:rsidR="00000000" w:rsidDel="00000000" w:rsidP="00000000" w:rsidRDefault="00000000" w:rsidRPr="00000000" w14:paraId="0000003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Gilson Miranda</w:t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Helena Manjko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Patrick Santana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Dificuldade de acesso à informação, em seus mais variados temas e aspectos, por parte das mulheres.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7"/>
        <w:tblGridChange w:id="0">
          <w:tblGrid>
            <w:gridCol w:w="3392"/>
            <w:gridCol w:w="5617"/>
          </w:tblGrid>
        </w:tblGridChange>
      </w:tblGrid>
      <w:tr>
        <w:tc>
          <w:tcPr/>
          <w:p w:rsidR="00000000" w:rsidDel="00000000" w:rsidP="00000000" w:rsidRDefault="00000000" w:rsidRPr="00000000" w14:paraId="00000047">
            <w:pPr>
              <w:widowControl w:val="0"/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Banco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db_redeSocial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widowControl w:val="0"/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SGBD: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after="120" w:before="12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MySQL-</w:t>
            </w:r>
            <w:r w:rsidDel="00000000" w:rsidR="00000000" w:rsidRPr="00000000">
              <w:rPr>
                <w:rtl w:val="0"/>
              </w:rPr>
              <w:t xml:space="preserve">8.0.25</w:t>
            </w:r>
          </w:p>
        </w:tc>
      </w:tr>
    </w:tbl>
    <w:p w:rsidR="00000000" w:rsidDel="00000000" w:rsidP="00000000" w:rsidRDefault="00000000" w:rsidRPr="00000000" w14:paraId="0000004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(bigInt)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 usuário: forma básica de utilização de primary key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nome_completo 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(varChar (255))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para a identificação do usuário e sua segurança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59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(varChar (255))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básico de identificação e cadastro do usuário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nome_usuario</w:t>
            </w:r>
          </w:p>
          <w:p w:rsidR="00000000" w:rsidDel="00000000" w:rsidP="00000000" w:rsidRDefault="00000000" w:rsidRPr="00000000" w14:paraId="0000005D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(varChar (255))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 que aparecerá quando o usuário interagir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  <w:p w:rsidR="00000000" w:rsidDel="00000000" w:rsidP="00000000" w:rsidRDefault="00000000" w:rsidRPr="00000000" w14:paraId="00000061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(varChar (255))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básico de cadastro para segurança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profissional_saude_id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(bigInt)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de usuário para diferenciar cadastros de profissionais da saúde dos demais.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6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tb_postagem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65"/>
        <w:gridCol w:w="5670"/>
        <w:gridCol w:w="1290"/>
        <w:tblGridChange w:id="0">
          <w:tblGrid>
            <w:gridCol w:w="2265"/>
            <w:gridCol w:w="5670"/>
            <w:gridCol w:w="129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(bigInt)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da postagem: Forma única de identificá-las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conteudo_postagem</w:t>
            </w:r>
          </w:p>
          <w:p w:rsidR="00000000" w:rsidDel="00000000" w:rsidP="00000000" w:rsidRDefault="00000000" w:rsidRPr="00000000" w14:paraId="00000074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(text)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Conteúdo da postagem: Tudo o que o usuário irá postar, utilizado text pois ele consegue colocar mais caracteres.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criado_em (datetime)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de criação da postagem para controle dos administradores.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4.9609375" w:hRule="atLeast"/>
        </w:trPr>
        <w:tc>
          <w:tcPr/>
          <w:p w:rsidR="00000000" w:rsidDel="00000000" w:rsidP="00000000" w:rsidRDefault="00000000" w:rsidRPr="00000000" w14:paraId="0000007A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atualizado_em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(datetime)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de atualização da postagem para controle dos administradores.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/>
          <w:p w:rsidR="00000000" w:rsidDel="00000000" w:rsidP="00000000" w:rsidRDefault="00000000" w:rsidRPr="00000000" w14:paraId="0000007E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emergencia(boolean)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para preenchimento de informação e filtro de urgência ou não.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4.98046875" w:hRule="atLeast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tema_postagem_id (bigint)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deste atributo para colocá-lo na Foreign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key.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trHeight w:val="484.98046875" w:hRule="atLeast"/>
        </w:trPr>
        <w:tc>
          <w:tcPr/>
          <w:p w:rsidR="00000000" w:rsidDel="00000000" w:rsidP="00000000" w:rsidRDefault="00000000" w:rsidRPr="00000000" w14:paraId="00000084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usuario_postagem_id</w:t>
            </w:r>
          </w:p>
          <w:p w:rsidR="00000000" w:rsidDel="00000000" w:rsidP="00000000" w:rsidRDefault="00000000" w:rsidRPr="00000000" w14:paraId="00000085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(bigint)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deste atributo para colocá-lo na Foreign key.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  <w:r w:rsidDel="00000000" w:rsidR="00000000" w:rsidRPr="00000000">
        <w:rPr>
          <w:b w:val="1"/>
          <w:sz w:val="28"/>
          <w:szCs w:val="28"/>
          <w:rtl w:val="0"/>
        </w:rPr>
        <w:t xml:space="preserve">tb_tema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90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(bigInt)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 tema: uma forma de identificação dos dados.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nome_postagem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(varChar(500))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para identificação da postagem.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descricao_tema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(varChar(255))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Uma breve descrição do tema, para o usuário saber do que se trata.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palavras_chave</w:t>
            </w:r>
          </w:p>
          <w:p w:rsidR="00000000" w:rsidDel="00000000" w:rsidP="00000000" w:rsidRDefault="00000000" w:rsidRPr="00000000" w14:paraId="0000009B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(varChar(255))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Palavras chave para uma procura rápida e fácil  por parte do usuário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Paulo,</w:t>
    </w:r>
  </w:p>
  <w:p w:rsidR="00000000" w:rsidDel="00000000" w:rsidP="00000000" w:rsidRDefault="00000000" w:rsidRPr="00000000" w14:paraId="000000AE">
    <w:pPr>
      <w:jc w:val="center"/>
      <w:rPr>
        <w:color w:val="000000"/>
      </w:rPr>
    </w:pPr>
    <w:r w:rsidDel="00000000" w:rsidR="00000000" w:rsidRPr="00000000">
      <w:rPr>
        <w:rtl w:val="0"/>
      </w:rPr>
      <w:t xml:space="preserve">Maio de 2021.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