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Analysis</w:t>
      </w:r>
      <w:r>
        <w:t xml:space="preserve"> </w:t>
      </w:r>
      <w:r>
        <w:t xml:space="preserve">HW3</w:t>
      </w:r>
      <w:r>
        <w:t xml:space="preserve"> </w:t>
      </w:r>
      <w:r>
        <w:t xml:space="preserve">_</w:t>
      </w:r>
      <w:r>
        <w:t xml:space="preserve"> </w:t>
      </w:r>
      <w:r>
        <w:t xml:space="preserve">b04704017</w:t>
      </w:r>
    </w:p>
    <w:p>
      <w:pPr>
        <w:pStyle w:val="Author"/>
      </w:pPr>
      <w:r>
        <w:t xml:space="preserve">Yung-Tang</w:t>
      </w:r>
      <w:r>
        <w:t xml:space="preserve"> </w:t>
      </w:r>
      <w:r>
        <w:t xml:space="preserve">Chou</w:t>
      </w:r>
    </w:p>
    <w:p>
      <w:pPr>
        <w:pStyle w:val="Date"/>
      </w:pPr>
      <w:r>
        <w:t xml:space="preserve">2019年4月10日</w:t>
      </w:r>
    </w:p>
    <w:p>
      <w:pPr>
        <w:pStyle w:val="FirstParagraph"/>
      </w:pPr>
      <w:r>
        <w:t xml:space="preserve">Here is the rmarkdown file for the Multivariate Analysis Homework3.</w:t>
      </w:r>
    </w:p>
    <w:p>
      <w:pPr>
        <w:pStyle w:val="BodyText"/>
      </w:pPr>
      <w:r>
        <w:t xml:space="preserve">Before we start let’s import some libraries</w:t>
      </w:r>
    </w:p>
    <w:p>
      <w:pPr>
        <w:pStyle w:val="SourceCode"/>
      </w:pPr>
      <w:r>
        <w:rPr>
          <w:rStyle w:val="KeywordTok"/>
        </w:rPr>
        <w:t xml:space="preserve">library</w:t>
      </w:r>
      <w:r>
        <w:rPr>
          <w:rStyle w:val="NormalTok"/>
        </w:rPr>
        <w:t xml:space="preserve">(rstan)</w:t>
      </w:r>
    </w:p>
    <w:p>
      <w:pPr>
        <w:pStyle w:val="SourceCode"/>
      </w:pPr>
      <w:r>
        <w:rPr>
          <w:rStyle w:val="VerbatimChar"/>
        </w:rPr>
        <w:t xml:space="preserve">## Loading required package: ggplot2</w:t>
      </w:r>
    </w:p>
    <w:p>
      <w:pPr>
        <w:pStyle w:val="SourceCode"/>
      </w:pPr>
      <w:r>
        <w:rPr>
          <w:rStyle w:val="VerbatimChar"/>
        </w:rPr>
        <w:t xml:space="preserve">## Loading required package: StanHeaders</w:t>
      </w:r>
    </w:p>
    <w:p>
      <w:pPr>
        <w:pStyle w:val="SourceCode"/>
      </w:pPr>
      <w:r>
        <w:rPr>
          <w:rStyle w:val="VerbatimChar"/>
        </w:rPr>
        <w:t xml:space="preserve">## rstan (Version 2.18.2, GitRev: 2e1f913d3ca3)</w:t>
      </w:r>
    </w:p>
    <w:p>
      <w:pPr>
        <w:pStyle w:val="SourceCode"/>
      </w:pPr>
      <w:r>
        <w:rPr>
          <w:rStyle w:val="VerbatimChar"/>
        </w:rPr>
        <w:t xml:space="preserve">## For execution on a local, multicore CPU with excess RAM we recommend calling</w:t>
      </w:r>
      <w:r>
        <w:br w:type="textWrapping"/>
      </w:r>
      <w:r>
        <w:rPr>
          <w:rStyle w:val="VerbatimChar"/>
        </w:rPr>
        <w:t xml:space="preserve">## options(mc.cores = parallel::detectCores()).</w:t>
      </w:r>
      <w:r>
        <w:br w:type="textWrapping"/>
      </w:r>
      <w:r>
        <w:rPr>
          <w:rStyle w:val="VerbatimChar"/>
        </w:rPr>
        <w:t xml:space="preserve">## To avoid recompilation of unchanged Stan programs, we recommend calling</w:t>
      </w:r>
      <w:r>
        <w:br w:type="textWrapping"/>
      </w:r>
      <w:r>
        <w:rPr>
          <w:rStyle w:val="VerbatimChar"/>
        </w:rPr>
        <w:t xml:space="preserve">## rstan_options(auto_write = TRUE)</w:t>
      </w:r>
    </w:p>
    <w:p>
      <w:pPr>
        <w:pStyle w:val="SourceCode"/>
      </w:pPr>
      <w:r>
        <w:rPr>
          <w:rStyle w:val="VerbatimChar"/>
        </w:rPr>
        <w:t xml:space="preserve">## For improved execution time, we recommend calling</w:t>
      </w:r>
      <w:r>
        <w:br w:type="textWrapping"/>
      </w:r>
      <w:r>
        <w:rPr>
          <w:rStyle w:val="VerbatimChar"/>
        </w:rPr>
        <w:t xml:space="preserve">## Sys.setenv(LOCAL_CPPFLAGS = '-march=native')</w:t>
      </w:r>
      <w:r>
        <w:br w:type="textWrapping"/>
      </w:r>
      <w:r>
        <w:rPr>
          <w:rStyle w:val="VerbatimChar"/>
        </w:rPr>
        <w:t xml:space="preserve">## although this causes Stan to throw an error on a few processors.</w:t>
      </w:r>
    </w:p>
    <w:p>
      <w:pPr>
        <w:pStyle w:val="SourceCode"/>
      </w:pPr>
      <w:r>
        <w:rPr>
          <w:rStyle w:val="KeywordTok"/>
        </w:rPr>
        <w:t xml:space="preserve">library</w:t>
      </w:r>
      <w:r>
        <w:rPr>
          <w:rStyle w:val="NormalTok"/>
        </w:rPr>
        <w:t xml:space="preserve">(rethinking)</w:t>
      </w:r>
    </w:p>
    <w:p>
      <w:pPr>
        <w:pStyle w:val="SourceCode"/>
      </w:pPr>
      <w:r>
        <w:rPr>
          <w:rStyle w:val="VerbatimChar"/>
        </w:rPr>
        <w:t xml:space="preserve">## Loading required package: parallel</w:t>
      </w:r>
    </w:p>
    <w:p>
      <w:pPr>
        <w:pStyle w:val="SourceCode"/>
      </w:pPr>
      <w:r>
        <w:rPr>
          <w:rStyle w:val="VerbatimChar"/>
        </w:rPr>
        <w:t xml:space="preserve">## rethinking (Version 1.88)</w:t>
      </w:r>
    </w:p>
    <w:p>
      <w:pPr>
        <w:pStyle w:val="SourceCode"/>
      </w:pPr>
      <w:r>
        <w:rPr>
          <w:rStyle w:val="KeywordTok"/>
        </w:rPr>
        <w:t xml:space="preserve">data</w:t>
      </w:r>
      <w:r>
        <w:rPr>
          <w:rStyle w:val="NormalTok"/>
        </w:rPr>
        <w:t xml:space="preserve">(foxes)</w:t>
      </w:r>
      <w:r>
        <w:br w:type="textWrapping"/>
      </w:r>
      <w:r>
        <w:rPr>
          <w:rStyle w:val="NormalTok"/>
        </w:rPr>
        <w:t xml:space="preserve">d &lt;-</w:t>
      </w:r>
      <w:r>
        <w:rPr>
          <w:rStyle w:val="StringTok"/>
        </w:rPr>
        <w:t xml:space="preserve"> </w:t>
      </w:r>
      <w:r>
        <w:rPr>
          <w:rStyle w:val="NormalTok"/>
        </w:rPr>
        <w:t xml:space="preserve">foxes</w:t>
      </w:r>
      <w:r>
        <w:br w:type="textWrapping"/>
      </w:r>
      <w:r>
        <w:br w:type="textWrapping"/>
      </w:r>
      <w:r>
        <w:rPr>
          <w:rStyle w:val="KeywordTok"/>
        </w:rPr>
        <w:t xml:space="preserve">attach</w:t>
      </w:r>
      <w:r>
        <w:rPr>
          <w:rStyle w:val="NormalTok"/>
        </w:rPr>
        <w:t xml:space="preserve">(foxes)</w:t>
      </w:r>
    </w:p>
    <w:tbl>
      <w:tblPr>
        <w:tblStyle w:val="TableNormal"/>
        <w:tblW w:type="pct" w:w="5000.0"/>
        <w:tblLook/>
      </w:tblPr>
      <w:tblGrid>
        <w:gridCol w:w="7920"/>
      </w:tblGrid>
      <w:tr>
        <w:tc>
          <w:p>
            <w:pPr>
              <w:pStyle w:val="Compact"/>
              <w:jc w:val="left"/>
            </w:pPr>
            <w:r>
              <w:t xml:space="preserve">For Question 1</w:t>
            </w:r>
          </w:p>
        </w:tc>
      </w:tr>
      <w:tr>
        <w:tc>
          <w:p>
            <w:pPr>
              <w:pStyle w:val="Compact"/>
              <w:jc w:val="left"/>
            </w:pPr>
            <w:r>
              <w:t xml:space="preserve">We will use rstan to build the model for this bivariate Gaussian regressions.</w:t>
            </w:r>
          </w:p>
        </w:tc>
      </w:tr>
      <w:tr>
        <w:tc>
          <w:p>
            <w:pPr>
              <w:pStyle w:val="Compact"/>
              <w:jc w:val="left"/>
            </w:pPr>
            <w:r>
              <w:t xml:space="preserve">For the first model (model.01), let’s build a model for the relationship between body weight and area.</w:t>
            </w:r>
          </w:p>
        </w:tc>
      </w:tr>
      <w:tr>
        <w:tc>
          <w:p>
            <w:pPr>
              <w:pStyle w:val="Compact"/>
              <w:jc w:val="left"/>
            </w:pPr>
            <w:r>
              <w:t xml:space="preserve">```r</w:t>
            </w:r>
            <w:r>
              <w:t xml:space="preserve"> </w:t>
            </w:r>
            <w:r>
              <w:t xml:space="preserve">model.01 &lt;- "</w:t>
            </w:r>
            <w:r>
              <w:t xml:space="preserve"> </w:t>
            </w:r>
            <w:r>
              <w:t xml:space="preserve">data {</w:t>
            </w:r>
            <w:r>
              <w:t xml:space="preserve"> </w:t>
            </w:r>
            <w:r>
              <w:t xml:space="preserve">int</w:t>
            </w:r>
            <w:r>
              <w:t xml:space="preserve"> </w:t>
            </w:r>
            <w:r>
              <w:t xml:space="preserve">N;</w:t>
            </w:r>
            <w:r>
              <w:t xml:space="preserve"> </w:t>
            </w:r>
            <w:r>
              <w:t xml:space="preserve">vector[N] weight;</w:t>
            </w:r>
            <w:r>
              <w:t xml:space="preserve"> </w:t>
            </w:r>
            <w:r>
              <w:t xml:space="preserve">vector[N] area;</w:t>
            </w:r>
            <w:r>
              <w:t xml:space="preserve"> </w:t>
            </w:r>
            <w:r>
              <w:t xml:space="preserve">}</w:t>
            </w:r>
            <w:r>
              <w:t xml:space="preserve"> </w:t>
            </w:r>
            <w:r>
              <w:t xml:space="preserve">parameters {</w:t>
            </w:r>
            <w:r>
              <w:t xml:space="preserve"> </w:t>
            </w:r>
            <w:r>
              <w:t xml:space="preserve">real a;</w:t>
            </w:r>
            <w:r>
              <w:t xml:space="preserve"> </w:t>
            </w:r>
            <w:r>
              <w:t xml:space="preserve">real bA;</w:t>
            </w:r>
            <w:r>
              <w:t xml:space="preserve"> </w:t>
            </w:r>
            <w:r>
              <w:t xml:space="preserve">real</w:t>
            </w:r>
            <w:r>
              <w:t xml:space="preserve"> </w:t>
            </w:r>
            <w:r>
              <w:t xml:space="preserve">sigma;</w:t>
            </w:r>
            <w:r>
              <w:t xml:space="preserve"> </w:t>
            </w:r>
            <w:r>
              <w:t xml:space="preserve">}</w:t>
            </w:r>
            <w:r>
              <w:t xml:space="preserve"> </w:t>
            </w:r>
            <w:r>
              <w:t xml:space="preserve">model {</w:t>
            </w:r>
            <w:r>
              <w:t xml:space="preserve"> </w:t>
            </w:r>
            <w:r>
              <w:t xml:space="preserve">vector[N] mu = a + bA * area;</w:t>
            </w:r>
          </w:p>
        </w:tc>
      </w:tr>
      <w:tr>
        <w:tc>
          <w:p>
            <w:pPr>
              <w:pStyle w:val="Compact"/>
              <w:jc w:val="left"/>
            </w:pPr>
            <w:r>
              <w:t xml:space="preserve">weight ~ normal(mu, sigma);</w:t>
            </w:r>
            <w:r>
              <w:t xml:space="preserve"> </w:t>
            </w:r>
            <w:r>
              <w:t xml:space="preserve">a ~ normal(3, 2);</w:t>
            </w:r>
            <w:r>
              <w:t xml:space="preserve"> </w:t>
            </w:r>
            <w:r>
              <w:t xml:space="preserve">bA ~ normal(0, 2);</w:t>
            </w:r>
            <w:r>
              <w:t xml:space="preserve"> </w:t>
            </w:r>
            <w:r>
              <w:t xml:space="preserve">sigma ~ uniform(0,3);</w:t>
            </w:r>
            <w:r>
              <w:t xml:space="preserve"> </w:t>
            </w:r>
            <w:r>
              <w:t xml:space="preserve">}"</w:t>
            </w:r>
            <w:r>
              <w:t xml:space="preserve"> </w:t>
            </w:r>
            <w:r>
              <w:t xml:space="preserve">```</w:t>
            </w:r>
          </w:p>
        </w:tc>
      </w:tr>
      <w:tr>
        <w:tc>
          <w:p>
            <w:pPr>
              <w:pStyle w:val="Compact"/>
              <w:jc w:val="left"/>
            </w:pPr>
            <w:r>
              <w:t xml:space="preserve">We make up another data in order to put into the stan model fit.01.</w:t>
            </w:r>
            <w:r>
              <w:t xml:space="preserve"> </w:t>
            </w:r>
            <w:r>
              <w:t xml:space="preserve">We use 2 cores and 2 chains, with 10,000 iteration.</w:t>
            </w:r>
          </w:p>
        </w:tc>
      </w:tr>
      <w:tr>
        <w:tc>
          <w:p>
            <w:pPr>
              <w:pStyle w:val="Compact"/>
              <w:jc w:val="left"/>
            </w:pPr>
            <w:r>
              <w:t xml:space="preserve">```r</w:t>
            </w:r>
            <w:r>
              <w:t xml:space="preserve"> </w:t>
            </w:r>
            <w:r>
              <w:t xml:space="preserve">data &lt;- list(</w:t>
            </w:r>
            <w:r>
              <w:t xml:space="preserve"> </w:t>
            </w:r>
            <w:r>
              <w:t xml:space="preserve">N = NROW(d),</w:t>
            </w:r>
            <w:r>
              <w:t xml:space="preserve"> </w:t>
            </w:r>
            <w:r>
              <w:t xml:space="preserve">weight = d</w:t>
            </w:r>
            <m:oMath>
              <m:r>
                <m:t>w</m:t>
              </m:r>
              <m:r>
                <m:t>e</m:t>
              </m:r>
              <m:r>
                <m:t>i</m:t>
              </m:r>
              <m:r>
                <m:t>g</m:t>
              </m:r>
              <m:r>
                <m:t>h</m:t>
              </m:r>
              <m:r>
                <m:t>t</m:t>
              </m:r>
              <m:r>
                <m:t>,</m:t>
              </m:r>
              <m:r>
                <m:t>a</m:t>
              </m:r>
              <m:r>
                <m:t>r</m:t>
              </m:r>
              <m:r>
                <m:t>e</m:t>
              </m:r>
              <m:r>
                <m:t>a</m:t>
              </m:r>
              <m:r>
                <m:t>=</m:t>
              </m:r>
              <m:r>
                <m:t>d</m:t>
              </m:r>
            </m:oMath>
            <w:r>
              <w:t xml:space="preserve">area</w:t>
            </w:r>
            <w:r>
              <w:t xml:space="preserve"> </w:t>
            </w:r>
            <w:r>
              <w:t xml:space="preserve">)</w:t>
            </w:r>
          </w:p>
        </w:tc>
      </w:tr>
      <w:tr>
        <w:tc>
          <w:p>
            <w:pPr>
              <w:pStyle w:val="Compact"/>
              <w:jc w:val="left"/>
            </w:pPr>
            <w:r>
              <w:t xml:space="preserve">fit.01 &lt;- stan(model_code = model.01, data = data, cores = 2, chains = 2, iter = 1e4)</w:t>
            </w:r>
            <w:r>
              <w:t xml:space="preserve"> </w:t>
            </w:r>
            <w:r>
              <w:t xml:space="preserve">```</w:t>
            </w:r>
          </w:p>
        </w:tc>
      </w:tr>
      <w:tr>
        <w:tc>
          <w:p>
            <w:pPr>
              <w:pStyle w:val="Compact"/>
              <w:jc w:val="left"/>
            </w:pPr>
            <w:r>
              <w:t xml:space="preserve">After the model is fitted, simply use the</w:t>
            </w:r>
            <w:r>
              <w:t xml:space="preserve"> </w:t>
            </w:r>
            <w:r>
              <w:rPr>
                <w:rStyle w:val="VerbatimChar"/>
              </w:rPr>
              <w:t xml:space="preserve">extract</w:t>
            </w:r>
            <w:r>
              <w:t xml:space="preserve"> </w:t>
            </w:r>
            <w:r>
              <w:t xml:space="preserve">command to extract samples from the fitted model.</w:t>
            </w:r>
            <w:r>
              <w:t xml:space="preserve"> </w:t>
            </w:r>
            <w:r>
              <w:t xml:space="preserve">Then we use the relationship along with samples to find out the</w:t>
            </w:r>
            <w:r>
              <w:t xml:space="preserve"> </w:t>
            </w:r>
            <w:r>
              <w:t xml:space="preserve">“</w:t>
            </w:r>
            <w:r>
              <w:t xml:space="preserve">mu</w:t>
            </w:r>
            <w:r>
              <w:t xml:space="preserve">”</w:t>
            </w:r>
            <w:r>
              <w:t xml:space="preserve"> </w:t>
            </w:r>
            <w:r>
              <w:t xml:space="preserve">of the prediceted body weight.</w:t>
            </w:r>
          </w:p>
        </w:tc>
      </w:tr>
      <w:tr>
        <w:tc>
          <w:p>
            <w:pPr>
              <w:pStyle w:val="Compact"/>
              <w:jc w:val="left"/>
            </w:pPr>
            <w:r>
              <w:rPr>
                <w:rStyle w:val="VerbatimChar"/>
              </w:rPr>
              <w:t xml:space="preserve">r la &lt;- extract(fit.01, permuted = TRUE) mu.link &lt;- function(area) la$a + la$bA * area</w:t>
            </w:r>
          </w:p>
        </w:tc>
      </w:tr>
      <w:tr>
        <w:tc>
          <w:p>
            <w:pPr>
              <w:pStyle w:val="Compact"/>
              <w:jc w:val="left"/>
            </w:pPr>
            <w:r>
              <w:t xml:space="preserve">When it’s done, let’s start drawing the plot for the relationship.</w:t>
            </w:r>
          </w:p>
        </w:tc>
      </w:tr>
      <w:tr>
        <w:tc>
          <w:p>
            <w:pPr>
              <w:pStyle w:val="Compact"/>
              <w:jc w:val="left"/>
            </w:pPr>
            <w:r>
              <w:rPr>
                <w:rStyle w:val="VerbatimChar"/>
              </w:rPr>
              <w:t xml:space="preserve">r xseq &lt;- seq(from = min(d$area)-0.3, to=max(d$area)+0.3, length.out = 1e4) mu &lt;- sapply(xseq, mu.link) mu.mean &lt;- apply(mu, 2, mean) mu.PI &lt;- apply(mu, 2, PI, prob=.95)</w:t>
            </w:r>
          </w:p>
        </w:tc>
      </w:tr>
      <w:tr>
        <w:tc>
          <w:p>
            <w:pPr>
              <w:pStyle w:val="Compact"/>
              <w:jc w:val="left"/>
            </w:pPr>
            <w:r>
              <w:drawing>
                <wp:inline>
                  <wp:extent cx="4620126" cy="3696101"/>
                  <wp:effectExtent b="0" l="0" r="0" t="0"/>
                  <wp:docPr descr="" title="" id="1" name="Picture"/>
                  <a:graphic>
                    <a:graphicData uri="http://schemas.openxmlformats.org/drawingml/2006/picture">
                      <pic:pic>
                        <pic:nvPicPr>
                          <pic:cNvPr descr="HW3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tc>
      </w:tr>
      <w:tr>
        <w:tc>
          <w:p>
            <w:pPr>
              <w:pStyle w:val="Compact"/>
              <w:jc w:val="left"/>
            </w:pPr>
            <w:r>
              <w:t xml:space="preserve">Let’s use the command</w:t>
            </w:r>
            <w:r>
              <w:t xml:space="preserve"> </w:t>
            </w:r>
            <w:r>
              <w:rPr>
                <w:rStyle w:val="VerbatimChar"/>
              </w:rPr>
              <w:t xml:space="preserve">precis</w:t>
            </w:r>
            <w:r>
              <w:t xml:space="preserve"> </w:t>
            </w:r>
            <w:r>
              <w:t xml:space="preserve">to look into this model.</w:t>
            </w:r>
          </w:p>
        </w:tc>
      </w:tr>
      <w:tr>
        <w:tc>
          <w:p>
            <w:pPr>
              <w:pStyle w:val="Compact"/>
              <w:jc w:val="left"/>
            </w:pPr>
            <w:r>
              <w:rPr>
                <w:rStyle w:val="VerbatimChar"/>
              </w:rPr>
              <w:t xml:space="preserve">##             mean         sd       5.5%     94.5%    n_eff     Rhat ## a     4.39319962 0.39121408  3.7658832 5.0155837 3543.266 1.000113 ## bA    0.04136276 0.11896063 -0.1475478 0.2295697 3616.685 1.000094 ## sigma 1.20132681 0.08043219  1.0808709 1.3357333 5336.053 1.000140</w:t>
            </w:r>
            <w:r>
              <w:t xml:space="preserve"> </w:t>
            </w:r>
            <w:r>
              <w:t xml:space="preserve">From the output we can tell that the relationship between body weight and merely area is low, with the mean slope being only 0.04.</w:t>
            </w:r>
          </w:p>
        </w:tc>
      </w:tr>
      <w:tr>
        <w:tc>
          <w:p>
            <w:pPr>
              <w:pStyle w:val="Compact"/>
              <w:jc w:val="left"/>
            </w:pPr>
            <w:r>
              <w:t xml:space="preserve">Now let’s move on to the linear model of body weight and groupsize.</w:t>
            </w:r>
            <w:r>
              <w:t xml:space="preserve"> </w:t>
            </w:r>
            <w:r>
              <w:t xml:space="preserve">Similarly, let’s start by building the stan model and the needed data for this relationship.</w:t>
            </w:r>
          </w:p>
        </w:tc>
      </w:tr>
      <w:tr>
        <w:tc>
          <w:p>
            <w:pPr>
              <w:pStyle w:val="Compact"/>
              <w:jc w:val="left"/>
            </w:pPr>
            <w:r>
              <w:t xml:space="preserve">```r</w:t>
            </w:r>
            <w:r>
              <w:t xml:space="preserve"> </w:t>
            </w:r>
            <w:r>
              <w:t xml:space="preserve">model.02 &lt;- "</w:t>
            </w:r>
            <w:r>
              <w:t xml:space="preserve"> </w:t>
            </w:r>
            <w:r>
              <w:t xml:space="preserve">data {</w:t>
            </w:r>
            <w:r>
              <w:t xml:space="preserve"> </w:t>
            </w:r>
            <w:r>
              <w:t xml:space="preserve">int</w:t>
            </w:r>
            <w:r>
              <w:t xml:space="preserve"> </w:t>
            </w:r>
            <w:r>
              <w:t xml:space="preserve">N;</w:t>
            </w:r>
            <w:r>
              <w:t xml:space="preserve"> </w:t>
            </w:r>
            <w:r>
              <w:t xml:space="preserve">vector[N] weight;</w:t>
            </w:r>
            <w:r>
              <w:t xml:space="preserve"> </w:t>
            </w:r>
            <w:r>
              <w:t xml:space="preserve">vector[N] groupsize;</w:t>
            </w:r>
            <w:r>
              <w:t xml:space="preserve"> </w:t>
            </w:r>
            <w:r>
              <w:t xml:space="preserve">}</w:t>
            </w:r>
            <w:r>
              <w:t xml:space="preserve"> </w:t>
            </w:r>
            <w:r>
              <w:t xml:space="preserve">parameters {</w:t>
            </w:r>
            <w:r>
              <w:t xml:space="preserve"> </w:t>
            </w:r>
            <w:r>
              <w:t xml:space="preserve">real a;</w:t>
            </w:r>
            <w:r>
              <w:t xml:space="preserve"> </w:t>
            </w:r>
            <w:r>
              <w:t xml:space="preserve">real bG;</w:t>
            </w:r>
            <w:r>
              <w:t xml:space="preserve"> </w:t>
            </w:r>
            <w:r>
              <w:t xml:space="preserve">real</w:t>
            </w:r>
            <w:r>
              <w:t xml:space="preserve"> </w:t>
            </w:r>
            <w:r>
              <w:t xml:space="preserve">sigma;</w:t>
            </w:r>
            <w:r>
              <w:t xml:space="preserve"> </w:t>
            </w:r>
            <w:r>
              <w:t xml:space="preserve">}</w:t>
            </w:r>
            <w:r>
              <w:t xml:space="preserve"> </w:t>
            </w:r>
            <w:r>
              <w:t xml:space="preserve">model {</w:t>
            </w:r>
            <w:r>
              <w:t xml:space="preserve"> </w:t>
            </w:r>
            <w:r>
              <w:t xml:space="preserve">vector[N] mu = a + bG * groupsize;</w:t>
            </w:r>
          </w:p>
        </w:tc>
      </w:tr>
      <w:tr>
        <w:tc>
          <w:p>
            <w:pPr>
              <w:pStyle w:val="Compact"/>
              <w:jc w:val="left"/>
            </w:pPr>
            <w:r>
              <w:t xml:space="preserve">weight ~ normal(mu, sigma);</w:t>
            </w:r>
            <w:r>
              <w:t xml:space="preserve"> </w:t>
            </w:r>
            <w:r>
              <w:t xml:space="preserve">a ~ normal(3, 2);</w:t>
            </w:r>
            <w:r>
              <w:t xml:space="preserve"> </w:t>
            </w:r>
            <w:r>
              <w:t xml:space="preserve">bG ~ normal(0, 2);</w:t>
            </w:r>
            <w:r>
              <w:t xml:space="preserve"> </w:t>
            </w:r>
            <w:r>
              <w:t xml:space="preserve">sigma ~ uniform(0,3);</w:t>
            </w:r>
            <w:r>
              <w:t xml:space="preserve"> </w:t>
            </w:r>
            <w:r>
              <w:t xml:space="preserve">}"</w:t>
            </w:r>
          </w:p>
        </w:tc>
      </w:tr>
      <w:tr>
        <w:tc>
          <w:p>
            <w:pPr>
              <w:pStyle w:val="Compact"/>
              <w:jc w:val="left"/>
            </w:pPr>
            <w:r>
              <w:t xml:space="preserve">data.02 &lt;- list(</w:t>
            </w:r>
            <w:r>
              <w:t xml:space="preserve"> </w:t>
            </w:r>
            <w:r>
              <w:t xml:space="preserve">N = NROW(d),</w:t>
            </w:r>
            <w:r>
              <w:t xml:space="preserve"> </w:t>
            </w:r>
            <w:r>
              <w:t xml:space="preserve">weight = d</w:t>
            </w:r>
            <m:oMath>
              <m:r>
                <m:t>w</m:t>
              </m:r>
              <m:r>
                <m:t>e</m:t>
              </m:r>
              <m:r>
                <m:t>i</m:t>
              </m:r>
              <m:r>
                <m:t>g</m:t>
              </m:r>
              <m:r>
                <m:t>h</m:t>
              </m:r>
              <m:r>
                <m:t>t</m:t>
              </m:r>
              <m:r>
                <m:t>,</m:t>
              </m:r>
              <m:r>
                <m:t>g</m:t>
              </m:r>
              <m:r>
                <m:t>r</m:t>
              </m:r>
              <m:r>
                <m:t>o</m:t>
              </m:r>
              <m:r>
                <m:t>u</m:t>
              </m:r>
              <m:r>
                <m:t>p</m:t>
              </m:r>
              <m:r>
                <m:t>s</m:t>
              </m:r>
              <m:r>
                <m:t>i</m:t>
              </m:r>
              <m:r>
                <m:t>z</m:t>
              </m:r>
              <m:r>
                <m:t>e</m:t>
              </m:r>
              <m:r>
                <m:t>=</m:t>
              </m:r>
              <m:r>
                <m:t>d</m:t>
              </m:r>
            </m:oMath>
            <w:r>
              <w:t xml:space="preserve">groupsize</w:t>
            </w:r>
            <w:r>
              <w:t xml:space="preserve"> </w:t>
            </w:r>
            <w:r>
              <w:t xml:space="preserve">)</w:t>
            </w:r>
            <w:r>
              <w:t xml:space="preserve"> </w:t>
            </w:r>
            <w:r>
              <w:t xml:space="preserve">```</w:t>
            </w:r>
          </w:p>
        </w:tc>
      </w:tr>
      <w:tr>
        <w:tc>
          <w:p>
            <w:pPr>
              <w:pStyle w:val="Compact"/>
              <w:jc w:val="left"/>
            </w:pPr>
            <w:r>
              <w:t xml:space="preserve">Once it’s done, we put the data into the stan model model.02</w:t>
            </w:r>
            <w:r>
              <w:t xml:space="preserve"> </w:t>
            </w:r>
            <w:r>
              <w:t xml:space="preserve">Likewise, We choose 2 cores and 2 chains, with 10,000 iteration for our fitted model fit.02.</w:t>
            </w:r>
          </w:p>
        </w:tc>
      </w:tr>
      <w:tr>
        <w:tc>
          <w:p>
            <w:pPr>
              <w:pStyle w:val="Compact"/>
              <w:jc w:val="left"/>
            </w:pPr>
            <w:r>
              <w:rPr>
                <w:rStyle w:val="VerbatimChar"/>
              </w:rPr>
              <w:t xml:space="preserve">r fit.02 &lt;- stan(model_code = model.02, data = data.02, cores = 2, chains = 2, iter = 1e4)</w:t>
            </w:r>
          </w:p>
        </w:tc>
      </w:tr>
      <w:tr>
        <w:tc>
          <w:p>
            <w:pPr>
              <w:pStyle w:val="Compact"/>
              <w:jc w:val="left"/>
            </w:pPr>
            <w:r>
              <w:t xml:space="preserve">After the model is fitted, simply use the</w:t>
            </w:r>
            <w:r>
              <w:t xml:space="preserve"> </w:t>
            </w:r>
            <w:r>
              <w:rPr>
                <w:rStyle w:val="VerbatimChar"/>
              </w:rPr>
              <w:t xml:space="preserve">extract</w:t>
            </w:r>
            <w:r>
              <w:t xml:space="preserve"> </w:t>
            </w:r>
            <w:r>
              <w:t xml:space="preserve">command to extract samples from the fitted model.</w:t>
            </w:r>
            <w:r>
              <w:t xml:space="preserve"> </w:t>
            </w:r>
            <w:r>
              <w:t xml:space="preserve">Then we use the relationship along with samples to find out the</w:t>
            </w:r>
            <w:r>
              <w:t xml:space="preserve"> </w:t>
            </w:r>
            <w:r>
              <w:t xml:space="preserve">“</w:t>
            </w:r>
            <w:r>
              <w:t xml:space="preserve">mu</w:t>
            </w:r>
            <w:r>
              <w:t xml:space="preserve">”</w:t>
            </w:r>
            <w:r>
              <w:t xml:space="preserve"> </w:t>
            </w:r>
            <w:r>
              <w:t xml:space="preserve">of the prediceted body weight.</w:t>
            </w:r>
            <w:r>
              <w:t xml:space="preserve"> </w:t>
            </w:r>
            <w:r>
              <w:t xml:space="preserve">After that comes the plotting.</w:t>
            </w:r>
          </w:p>
        </w:tc>
      </w:tr>
      <w:tr>
        <w:tc>
          <w:p>
            <w:pPr>
              <w:pStyle w:val="Compact"/>
              <w:jc w:val="left"/>
            </w:pPr>
            <w:r>
              <w:t xml:space="preserve">```r</w:t>
            </w:r>
            <w:r>
              <w:t xml:space="preserve"> </w:t>
            </w:r>
            <w:r>
              <w:t xml:space="preserve">la &lt;- extract(fit.02, permuted = TRUE)</w:t>
            </w:r>
            <w:r>
              <w:t xml:space="preserve"> </w:t>
            </w:r>
            <w:r>
              <w:t xml:space="preserve">mu.link &lt;- function(groupsize) la</w:t>
            </w:r>
            <m:oMath>
              <m:r>
                <m:t>a</m:t>
              </m:r>
              <m:r>
                <m:t>+</m:t>
              </m:r>
              <m:r>
                <m:t>l</m:t>
              </m:r>
              <m:r>
                <m:t>a</m:t>
              </m:r>
            </m:oMath>
            <w:r>
              <w:t xml:space="preserve">bG * groupsize</w:t>
            </w:r>
          </w:p>
        </w:tc>
      </w:tr>
      <w:tr>
        <w:tc>
          <w:p>
            <w:pPr>
              <w:pStyle w:val="Compact"/>
              <w:jc w:val="left"/>
            </w:pPr>
            <w:r>
              <w:t xml:space="preserve">xseq &lt;- seq(from = min(d</w:t>
            </w:r>
            <m:oMath>
              <m:r>
                <m:t>g</m:t>
              </m:r>
              <m:r>
                <m:t>r</m:t>
              </m:r>
              <m:r>
                <m:t>o</m:t>
              </m:r>
              <m:r>
                <m:t>u</m:t>
              </m:r>
              <m:r>
                <m:t>p</m:t>
              </m:r>
              <m:r>
                <m:t>s</m:t>
              </m:r>
              <m:r>
                <m:t>i</m:t>
              </m:r>
              <m:r>
                <m:t>z</m:t>
              </m:r>
              <m:r>
                <m:t>e</m:t>
              </m:r>
              <m:r>
                <m:t>)</m:t>
              </m:r>
              <m:r>
                <m:t>,</m:t>
              </m:r>
              <m:r>
                <m:t>t</m:t>
              </m:r>
              <m:r>
                <m:t>o</m:t>
              </m:r>
              <m:r>
                <m:t>=</m:t>
              </m:r>
              <m:r>
                <m:t>m</m:t>
              </m:r>
              <m:r>
                <m:t>a</m:t>
              </m:r>
              <m:r>
                <m:t>x</m:t>
              </m:r>
              <m:r>
                <m:t>(</m:t>
              </m:r>
              <m:r>
                <m:t>d</m:t>
              </m:r>
            </m:oMath>
            <w:r>
              <w:t xml:space="preserve">groupsize), length.out = 1e4)</w:t>
            </w:r>
            <w:r>
              <w:t xml:space="preserve"> </w:t>
            </w:r>
            <w:r>
              <w:t xml:space="preserve">mu &lt;- sapply(xseq, mu.link)</w:t>
            </w:r>
            <w:r>
              <w:t xml:space="preserve"> </w:t>
            </w:r>
            <w:r>
              <w:t xml:space="preserve">mu.mean &lt;- apply(mu, 2, mean)</w:t>
            </w:r>
            <w:r>
              <w:t xml:space="preserve"> </w:t>
            </w:r>
            <w:r>
              <w:t xml:space="preserve">mu.PI &lt;- apply(mu, 2, PI, prob=.95)</w:t>
            </w:r>
            <w:r>
              <w:t xml:space="preserve"> </w:t>
            </w:r>
            <w:r>
              <w:t xml:space="preserve">```</w:t>
            </w:r>
          </w:p>
        </w:tc>
      </w:tr>
      <w:tr>
        <w:tc>
          <w:p>
            <w:pPr>
              <w:pStyle w:val="Compact"/>
              <w:jc w:val="left"/>
            </w:pPr>
            <w:r>
              <w:drawing>
                <wp:inline>
                  <wp:extent cx="4620126" cy="3696101"/>
                  <wp:effectExtent b="0" l="0" r="0" t="0"/>
                  <wp:docPr descr="" title="" id="1" name="Picture"/>
                  <a:graphic>
                    <a:graphicData uri="http://schemas.openxmlformats.org/drawingml/2006/picture">
                      <pic:pic>
                        <pic:nvPicPr>
                          <pic:cNvPr descr="HW3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tc>
      </w:tr>
      <w:tr>
        <w:tc>
          <w:p>
            <w:pPr>
              <w:pStyle w:val="Compact"/>
              <w:jc w:val="left"/>
            </w:pPr>
            <w:r>
              <w:t xml:space="preserve">Again, let’s use the command</w:t>
            </w:r>
            <w:r>
              <w:t xml:space="preserve"> </w:t>
            </w:r>
            <w:r>
              <w:rPr>
                <w:rStyle w:val="VerbatimChar"/>
              </w:rPr>
              <w:t xml:space="preserve">precis</w:t>
            </w:r>
            <w:r>
              <w:t xml:space="preserve"> </w:t>
            </w:r>
            <w:r>
              <w:t xml:space="preserve">to look into this model.</w:t>
            </w:r>
          </w:p>
        </w:tc>
      </w:tr>
      <w:tr>
        <w:tc>
          <w:p>
            <w:pPr>
              <w:pStyle w:val="Compact"/>
              <w:jc w:val="left"/>
            </w:pPr>
            <w:r>
              <w:rPr>
                <w:rStyle w:val="VerbatimChar"/>
              </w:rPr>
              <w:t xml:space="preserve">##            mean         sd      5.5%       94.5%    n_eff     Rhat ## a      5.006851 0.32687301  4.473880 5.529159428 3663.281 1.000174 ## bG    -0.110880 0.07110222 -0.224194 0.004614677 3594.174 1.000182 ## sigma  1.186911 0.08053431  1.064519 1.321036381 4880.295 1.000242</w:t>
            </w:r>
            <w:r>
              <w:t xml:space="preserve"> </w:t>
            </w:r>
            <w:r>
              <w:t xml:space="preserve">From the output we can tell that the relationship between body weight and groupsize is slightly higher than that of body weight and area. However, the variable is still considered not important for predicting body weight.</w:t>
            </w:r>
          </w:p>
        </w:tc>
      </w:tr>
      <w:tr>
        <w:tc>
          <w:p>
            <w:pPr>
              <w:pStyle w:val="Compact"/>
              <w:jc w:val="left"/>
            </w:pPr>
            <w:r>
              <w:t xml:space="preserve">To sum up, for model.01 (body weight vs. area) we can see the relationship between the two variables is quite low.</w:t>
            </w:r>
            <w:r>
              <w:t xml:space="preserve"> </w:t>
            </w:r>
            <w:r>
              <w:t xml:space="preserve">We can conclude that one cannot use variable</w:t>
            </w:r>
            <w:r>
              <w:t xml:space="preserve"> </w:t>
            </w:r>
            <w:r>
              <w:t xml:space="preserve">“</w:t>
            </w:r>
            <w:r>
              <w:t xml:space="preserve">Area</w:t>
            </w:r>
            <w:r>
              <w:t xml:space="preserve">”</w:t>
            </w:r>
            <w:r>
              <w:t xml:space="preserve"> </w:t>
            </w:r>
            <w:r>
              <w:t xml:space="preserve">to predict body weight effectively.</w:t>
            </w:r>
            <w:r>
              <w:t xml:space="preserve"> </w:t>
            </w:r>
            <w:r>
              <w:t xml:space="preserve">Likewise, for model.02 (body weight vs. groupsize), though the correlation is somhow slightly higher, it is still low.</w:t>
            </w:r>
            <w:r>
              <w:t xml:space="preserve"> </w:t>
            </w:r>
            <w:r>
              <w:t xml:space="preserve">As a result, both Area and Groupsize are not important for predicting Body Weight.</w:t>
            </w:r>
          </w:p>
        </w:tc>
      </w:tr>
    </w:tbl>
    <w:p>
      <w:pPr>
        <w:pStyle w:val="BodyText"/>
      </w:pPr>
      <w:r>
        <w:t xml:space="preserve">For Question 2</w:t>
      </w:r>
    </w:p>
    <w:p>
      <w:pPr>
        <w:pStyle w:val="BodyText"/>
      </w:pPr>
      <w:r>
        <w:t xml:space="preserve">For this question I am going to plot two counterfactural plots.</w:t>
      </w:r>
      <w:r>
        <w:t xml:space="preserve"> </w:t>
      </w:r>
      <w:r>
        <w:t xml:space="preserve">Before continuing, let’s standadize variables needed first.</w:t>
      </w:r>
    </w:p>
    <w:p>
      <w:pPr>
        <w:pStyle w:val="SourceCode"/>
      </w:pPr>
      <w:r>
        <w:rPr>
          <w:rStyle w:val="NormalTok"/>
        </w:rPr>
        <w:t xml:space="preserve">d</w:t>
      </w:r>
      <w:r>
        <w:rPr>
          <w:rStyle w:val="OperatorTok"/>
        </w:rPr>
        <w:t xml:space="preserve">$</w:t>
      </w:r>
      <w:r>
        <w:rPr>
          <w:rStyle w:val="NormalTok"/>
        </w:rPr>
        <w:t xml:space="preserve">A &lt;-</w:t>
      </w:r>
      <w:r>
        <w:rPr>
          <w:rStyle w:val="StringTok"/>
        </w:rPr>
        <w:t xml:space="preserve"> </w:t>
      </w:r>
      <w:r>
        <w:rPr>
          <w:rStyle w:val="KeywordTok"/>
        </w:rPr>
        <w:t xml:space="preserve">scale</w:t>
      </w:r>
      <w:r>
        <w:rPr>
          <w:rStyle w:val="NormalTok"/>
        </w:rPr>
        <w:t xml:space="preserve">(d</w:t>
      </w:r>
      <w:r>
        <w:rPr>
          <w:rStyle w:val="OperatorTok"/>
        </w:rPr>
        <w:t xml:space="preserve">$</w:t>
      </w:r>
      <w:r>
        <w:rPr>
          <w:rStyle w:val="NormalTok"/>
        </w:rPr>
        <w:t xml:space="preserve">area)</w:t>
      </w:r>
      <w:r>
        <w:br w:type="textWrapping"/>
      </w:r>
      <w:r>
        <w:rPr>
          <w:rStyle w:val="NormalTok"/>
        </w:rPr>
        <w:t xml:space="preserve">d</w:t>
      </w:r>
      <w:r>
        <w:rPr>
          <w:rStyle w:val="OperatorTok"/>
        </w:rPr>
        <w:t xml:space="preserve">$</w:t>
      </w:r>
      <w:r>
        <w:rPr>
          <w:rStyle w:val="NormalTok"/>
        </w:rPr>
        <w:t xml:space="preserve">G &lt;-</w:t>
      </w:r>
      <w:r>
        <w:rPr>
          <w:rStyle w:val="StringTok"/>
        </w:rPr>
        <w:t xml:space="preserve"> </w:t>
      </w:r>
      <w:r>
        <w:rPr>
          <w:rStyle w:val="KeywordTok"/>
        </w:rPr>
        <w:t xml:space="preserve">scale</w:t>
      </w:r>
      <w:r>
        <w:rPr>
          <w:rStyle w:val="NormalTok"/>
        </w:rPr>
        <w:t xml:space="preserve">(d</w:t>
      </w:r>
      <w:r>
        <w:rPr>
          <w:rStyle w:val="OperatorTok"/>
        </w:rPr>
        <w:t xml:space="preserve">$</w:t>
      </w:r>
      <w:r>
        <w:rPr>
          <w:rStyle w:val="NormalTok"/>
        </w:rPr>
        <w:t xml:space="preserve">groupsize)</w:t>
      </w:r>
      <w:r>
        <w:br w:type="textWrapping"/>
      </w:r>
      <w:r>
        <w:rPr>
          <w:rStyle w:val="NormalTok"/>
        </w:rPr>
        <w:t xml:space="preserve">d</w:t>
      </w:r>
      <w:r>
        <w:rPr>
          <w:rStyle w:val="OperatorTok"/>
        </w:rPr>
        <w:t xml:space="preserve">$</w:t>
      </w:r>
      <w:r>
        <w:rPr>
          <w:rStyle w:val="NormalTok"/>
        </w:rPr>
        <w:t xml:space="preserve">W &lt;-</w:t>
      </w:r>
      <w:r>
        <w:rPr>
          <w:rStyle w:val="StringTok"/>
        </w:rPr>
        <w:t xml:space="preserve"> </w:t>
      </w:r>
      <w:r>
        <w:rPr>
          <w:rStyle w:val="KeywordTok"/>
        </w:rPr>
        <w:t xml:space="preserve">scale</w:t>
      </w:r>
      <w:r>
        <w:rPr>
          <w:rStyle w:val="NormalTok"/>
        </w:rPr>
        <w:t xml:space="preserve">(d</w:t>
      </w:r>
      <w:r>
        <w:rPr>
          <w:rStyle w:val="OperatorTok"/>
        </w:rPr>
        <w:t xml:space="preserve">$</w:t>
      </w:r>
      <w:r>
        <w:rPr>
          <w:rStyle w:val="NormalTok"/>
        </w:rPr>
        <w:t xml:space="preserve">weight)</w:t>
      </w:r>
      <w:r>
        <w:br w:type="textWrapping"/>
      </w:r>
      <w:r>
        <w:rPr>
          <w:rStyle w:val="KeywordTok"/>
        </w:rPr>
        <w:t xml:space="preserve">attach</w:t>
      </w:r>
      <w:r>
        <w:rPr>
          <w:rStyle w:val="NormalTok"/>
        </w:rPr>
        <w:t xml:space="preserve">(d)</w:t>
      </w:r>
    </w:p>
    <w:p>
      <w:pPr>
        <w:pStyle w:val="SourceCode"/>
      </w:pPr>
      <w:r>
        <w:rPr>
          <w:rStyle w:val="VerbatimChar"/>
        </w:rPr>
        <w:t xml:space="preserve">## The following objects are masked from foxes:</w:t>
      </w:r>
      <w:r>
        <w:br w:type="textWrapping"/>
      </w:r>
      <w:r>
        <w:rPr>
          <w:rStyle w:val="VerbatimChar"/>
        </w:rPr>
        <w:t xml:space="preserve">## </w:t>
      </w:r>
      <w:r>
        <w:br w:type="textWrapping"/>
      </w:r>
      <w:r>
        <w:rPr>
          <w:rStyle w:val="VerbatimChar"/>
        </w:rPr>
        <w:t xml:space="preserve">##     area, avgfood, group, groupsize, weight</w:t>
      </w:r>
    </w:p>
    <w:p>
      <w:pPr>
        <w:pStyle w:val="FirstParagraph"/>
      </w:pPr>
      <w:r>
        <w:t xml:space="preserve">For later comparison, let’s divide the plotting area into two part.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t xml:space="preserve">The first one is for the model of</w:t>
      </w:r>
      <w:r>
        <w:t xml:space="preserve"> </w:t>
      </w:r>
      <w:r>
        <w:t xml:space="preserve">“</w:t>
      </w:r>
      <w:r>
        <w:t xml:space="preserve">Weight vs. Area</w:t>
      </w:r>
      <w:r>
        <w:t xml:space="preserve">”</w:t>
      </w:r>
      <w:r>
        <w:t xml:space="preserve">, holding Groupsize at its mean.</w:t>
      </w:r>
      <w:r>
        <w:t xml:space="preserve"> </w:t>
      </w:r>
      <w:r>
        <w:t xml:space="preserve">First, let’s create the data for the counterfactural plot, along with the model.</w:t>
      </w:r>
      <w:r>
        <w:t xml:space="preserve"> </w:t>
      </w:r>
      <w:r>
        <w:t xml:space="preserve">Note that of the pred_data_1, we keep groupsize at its mean, using</w:t>
      </w:r>
      <w:r>
        <w:t xml:space="preserve"> </w:t>
      </w:r>
      <w:r>
        <w:t xml:space="preserve">‘</w:t>
      </w:r>
      <w:r>
        <w:t xml:space="preserve">G = mean(d$G)</w:t>
      </w:r>
      <w:r>
        <w:t xml:space="preserve">’</w:t>
      </w:r>
      <w:r>
        <w:t xml:space="preserve">.</w:t>
      </w:r>
    </w:p>
    <w:p>
      <w:pPr>
        <w:pStyle w:val="SourceCode"/>
      </w:pPr>
      <w:r>
        <w:rPr>
          <w:rStyle w:val="NormalTok"/>
        </w:rPr>
        <w:t xml:space="preserve">CFP_seq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OperatorTok"/>
        </w:rPr>
        <w:t xml:space="preserve">-</w:t>
      </w:r>
      <w:r>
        <w:rPr>
          <w:rStyle w:val="DecValTok"/>
        </w:rPr>
        <w:t xml:space="preserve">3</w:t>
      </w:r>
      <w:r>
        <w:rPr>
          <w:rStyle w:val="NormalTok"/>
        </w:rPr>
        <w:t xml:space="preserve">, </w:t>
      </w:r>
      <w:r>
        <w:rPr>
          <w:rStyle w:val="DataTypeTok"/>
        </w:rPr>
        <w:t xml:space="preserve">to=</w:t>
      </w:r>
      <w:r>
        <w:rPr>
          <w:rStyle w:val="DecValTok"/>
        </w:rPr>
        <w:t xml:space="preserve">3</w:t>
      </w:r>
      <w:r>
        <w:rPr>
          <w:rStyle w:val="NormalTok"/>
        </w:rPr>
        <w:t xml:space="preserve">, </w:t>
      </w:r>
      <w:r>
        <w:rPr>
          <w:rStyle w:val="DataTypeTok"/>
        </w:rPr>
        <w:t xml:space="preserve">length.out =</w:t>
      </w:r>
      <w:r>
        <w:rPr>
          <w:rStyle w:val="NormalTok"/>
        </w:rPr>
        <w:t xml:space="preserve"> </w:t>
      </w:r>
      <w:r>
        <w:rPr>
          <w:rStyle w:val="FloatTok"/>
        </w:rPr>
        <w:t xml:space="preserve">1e4</w:t>
      </w:r>
      <w:r>
        <w:rPr>
          <w:rStyle w:val="NormalTok"/>
        </w:rPr>
        <w:t xml:space="preserve">)</w:t>
      </w:r>
      <w:r>
        <w:br w:type="textWrapping"/>
      </w:r>
      <w:r>
        <w:rPr>
          <w:rStyle w:val="NormalTok"/>
        </w:rPr>
        <w:t xml:space="preserve">pred_data_</w:t>
      </w:r>
      <w:r>
        <w:rPr>
          <w:rStyle w:val="DecValTok"/>
        </w:rPr>
        <w:t xml:space="preserve">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CFP_seq, </w:t>
      </w:r>
      <w:r>
        <w:rPr>
          <w:rStyle w:val="DataTypeTok"/>
        </w:rPr>
        <w:t xml:space="preserve">G =</w:t>
      </w:r>
      <w:r>
        <w:rPr>
          <w:rStyle w:val="NormalTok"/>
        </w:rPr>
        <w:t xml:space="preserve"> </w:t>
      </w:r>
      <w:r>
        <w:rPr>
          <w:rStyle w:val="KeywordTok"/>
        </w:rPr>
        <w:t xml:space="preserve">mean</w:t>
      </w:r>
      <w:r>
        <w:rPr>
          <w:rStyle w:val="NormalTok"/>
        </w:rPr>
        <w:t xml:space="preserve">(d</w:t>
      </w:r>
      <w:r>
        <w:rPr>
          <w:rStyle w:val="OperatorTok"/>
        </w:rPr>
        <w:t xml:space="preserve">$</w:t>
      </w:r>
      <w:r>
        <w:rPr>
          <w:rStyle w:val="NormalTok"/>
        </w:rPr>
        <w:t xml:space="preserve">G))</w:t>
      </w:r>
      <w:r>
        <w:br w:type="textWrapping"/>
      </w:r>
      <w:r>
        <w:rPr>
          <w:rStyle w:val="NormalTok"/>
        </w:rPr>
        <w:t xml:space="preserve">model.</w:t>
      </w:r>
      <w:r>
        <w:rPr>
          <w:rStyle w:val="DecValTok"/>
        </w:rPr>
        <w:t xml:space="preserve">03</w:t>
      </w:r>
      <w:r>
        <w:rPr>
          <w:rStyle w:val="NormalTok"/>
        </w:rPr>
        <w:t xml:space="preserve"> &lt;-</w:t>
      </w:r>
      <w:r>
        <w:rPr>
          <w:rStyle w:val="StringTok"/>
        </w:rPr>
        <w:t xml:space="preserve"> </w:t>
      </w:r>
      <w:r>
        <w:rPr>
          <w:rStyle w:val="KeywordTok"/>
        </w:rPr>
        <w:t xml:space="preserve">quap</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W </w:t>
      </w:r>
      <w:r>
        <w:rPr>
          <w:rStyle w:val="OperatorTok"/>
        </w:rPr>
        <w:t xml:space="preserve">~</w:t>
      </w:r>
      <w:r>
        <w:rPr>
          <w:rStyle w:val="StringTok"/>
        </w:rPr>
        <w:t xml:space="preserve"> </w:t>
      </w:r>
      <w:r>
        <w:rPr>
          <w:rStyle w:val="KeywordTok"/>
        </w:rPr>
        <w:t xml:space="preserve">dnorm</w:t>
      </w:r>
      <w:r>
        <w:rPr>
          <w:rStyle w:val="NormalTok"/>
        </w:rPr>
        <w:t xml:space="preserve">(mu,sigma),</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bA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bG </w:t>
      </w:r>
      <w:r>
        <w:rPr>
          <w:rStyle w:val="OperatorTok"/>
        </w:rPr>
        <w:t xml:space="preserve">*</w:t>
      </w:r>
      <w:r>
        <w:rPr>
          <w:rStyle w:val="StringTok"/>
        </w:rPr>
        <w:t xml:space="preserve"> </w:t>
      </w:r>
      <w:r>
        <w:rPr>
          <w:rStyle w:val="NormalTok"/>
        </w:rPr>
        <w:t xml:space="preserve">G,</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br w:type="textWrapping"/>
      </w:r>
      <w:r>
        <w:rPr>
          <w:rStyle w:val="NormalTok"/>
        </w:rPr>
        <w:t xml:space="preserve">    bA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br w:type="textWrapping"/>
      </w:r>
      <w:r>
        <w:rPr>
          <w:rStyle w:val="NormalTok"/>
        </w:rPr>
        <w:t xml:space="preserve">    bG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dexp</w:t>
      </w:r>
      <w:r>
        <w:rPr>
          <w:rStyle w:val="NormalTok"/>
        </w:rPr>
        <w:t xml:space="preserve">(</w:t>
      </w:r>
      <w:r>
        <w:rPr>
          <w:rStyle w:val="DecValTok"/>
        </w:rPr>
        <w:t xml:space="preserve">1</w:t>
      </w:r>
      <w:r>
        <w:rPr>
          <w:rStyle w:val="NormalTok"/>
        </w:rPr>
        <w:t xml:space="preserve">)</w:t>
      </w:r>
      <w:r>
        <w:br w:type="textWrapping"/>
      </w:r>
      <w:r>
        <w:rPr>
          <w:rStyle w:val="NormalTok"/>
        </w:rPr>
        <w:t xml:space="preserve">  ), </w:t>
      </w:r>
      <w:r>
        <w:rPr>
          <w:rStyle w:val="DataTypeTok"/>
        </w:rPr>
        <w:t xml:space="preserve">data =</w:t>
      </w:r>
      <w:r>
        <w:rPr>
          <w:rStyle w:val="NormalTok"/>
        </w:rPr>
        <w:t xml:space="preserve"> pred_data_</w:t>
      </w:r>
      <w:r>
        <w:rPr>
          <w:rStyle w:val="DecValTok"/>
        </w:rPr>
        <w:t xml:space="preserve">1</w:t>
      </w:r>
      <w:r>
        <w:br w:type="textWrapping"/>
      </w:r>
      <w:r>
        <w:rPr>
          <w:rStyle w:val="NormalTok"/>
        </w:rPr>
        <w:t xml:space="preserve">)</w:t>
      </w:r>
    </w:p>
    <w:p>
      <w:pPr>
        <w:pStyle w:val="FirstParagraph"/>
      </w:pPr>
      <w:r>
        <w:t xml:space="preserve">With the</w:t>
      </w:r>
      <w:r>
        <w:t xml:space="preserve"> </w:t>
      </w:r>
      <w:r>
        <w:t xml:space="preserve">“</w:t>
      </w:r>
      <w:r>
        <w:t xml:space="preserve">link</w:t>
      </w:r>
      <w:r>
        <w:t xml:space="preserve">”</w:t>
      </w:r>
      <w:r>
        <w:t xml:space="preserve"> </w:t>
      </w:r>
      <w:r>
        <w:t xml:space="preserve">command, we can fit the model with data prepared for this counterfactural plot.</w:t>
      </w:r>
    </w:p>
    <w:p>
      <w:pPr>
        <w:pStyle w:val="SourceCode"/>
      </w:pPr>
      <w:r>
        <w:rPr>
          <w:rStyle w:val="NormalTok"/>
        </w:rPr>
        <w:t xml:space="preserve">mu_model.</w:t>
      </w:r>
      <w:r>
        <w:rPr>
          <w:rStyle w:val="DecValTok"/>
        </w:rPr>
        <w:t xml:space="preserve">03</w:t>
      </w:r>
      <w:r>
        <w:rPr>
          <w:rStyle w:val="NormalTok"/>
        </w:rPr>
        <w:t xml:space="preserve"> &lt;-</w:t>
      </w:r>
      <w:r>
        <w:rPr>
          <w:rStyle w:val="StringTok"/>
        </w:rPr>
        <w:t xml:space="preserve"> </w:t>
      </w:r>
      <w:r>
        <w:rPr>
          <w:rStyle w:val="KeywordTok"/>
        </w:rPr>
        <w:t xml:space="preserve">link</w:t>
      </w:r>
      <w:r>
        <w:rPr>
          <w:rStyle w:val="NormalTok"/>
        </w:rPr>
        <w:t xml:space="preserve">(model.</w:t>
      </w:r>
      <w:r>
        <w:rPr>
          <w:rStyle w:val="DecValTok"/>
        </w:rPr>
        <w:t xml:space="preserve">03</w:t>
      </w:r>
      <w:r>
        <w:rPr>
          <w:rStyle w:val="NormalTok"/>
        </w:rPr>
        <w:t xml:space="preserve">, </w:t>
      </w:r>
      <w:r>
        <w:rPr>
          <w:rStyle w:val="DataTypeTok"/>
        </w:rPr>
        <w:t xml:space="preserve">data =</w:t>
      </w:r>
      <w:r>
        <w:rPr>
          <w:rStyle w:val="NormalTok"/>
        </w:rPr>
        <w:t xml:space="preserve"> pred_data_</w:t>
      </w:r>
      <w:r>
        <w:rPr>
          <w:rStyle w:val="DecValTok"/>
        </w:rPr>
        <w:t xml:space="preserve">1</w:t>
      </w:r>
      <w:r>
        <w:rPr>
          <w:rStyle w:val="NormalTok"/>
        </w:rPr>
        <w:t xml:space="preserve">)</w:t>
      </w:r>
      <w:r>
        <w:br w:type="textWrapping"/>
      </w:r>
      <w:r>
        <w:rPr>
          <w:rStyle w:val="NormalTok"/>
        </w:rPr>
        <w:t xml:space="preserve">mu_mean.</w:t>
      </w:r>
      <w:r>
        <w:rPr>
          <w:rStyle w:val="DecValTok"/>
        </w:rPr>
        <w:t xml:space="preserve">03</w:t>
      </w:r>
      <w:r>
        <w:rPr>
          <w:rStyle w:val="NormalTok"/>
        </w:rPr>
        <w:t xml:space="preserve"> &lt;-</w:t>
      </w:r>
      <w:r>
        <w:rPr>
          <w:rStyle w:val="StringTok"/>
        </w:rPr>
        <w:t xml:space="preserve"> </w:t>
      </w:r>
      <w:r>
        <w:rPr>
          <w:rStyle w:val="KeywordTok"/>
        </w:rPr>
        <w:t xml:space="preserve">apply</w:t>
      </w:r>
      <w:r>
        <w:rPr>
          <w:rStyle w:val="NormalTok"/>
        </w:rPr>
        <w:t xml:space="preserve">(mu_model.</w:t>
      </w:r>
      <w:r>
        <w:rPr>
          <w:rStyle w:val="DecValTok"/>
        </w:rPr>
        <w:t xml:space="preserve">03</w:t>
      </w:r>
      <w:r>
        <w:rPr>
          <w:rStyle w:val="NormalTok"/>
        </w:rPr>
        <w:t xml:space="preserve">, </w:t>
      </w:r>
      <w:r>
        <w:rPr>
          <w:rStyle w:val="DecValTok"/>
        </w:rPr>
        <w:t xml:space="preserve">2</w:t>
      </w:r>
      <w:r>
        <w:rPr>
          <w:rStyle w:val="NormalTok"/>
        </w:rPr>
        <w:t xml:space="preserve">, mean)</w:t>
      </w:r>
      <w:r>
        <w:br w:type="textWrapping"/>
      </w:r>
      <w:r>
        <w:rPr>
          <w:rStyle w:val="NormalTok"/>
        </w:rPr>
        <w:t xml:space="preserve">mu_PI.</w:t>
      </w:r>
      <w:r>
        <w:rPr>
          <w:rStyle w:val="DecValTok"/>
        </w:rPr>
        <w:t xml:space="preserve">03</w:t>
      </w:r>
      <w:r>
        <w:rPr>
          <w:rStyle w:val="NormalTok"/>
        </w:rPr>
        <w:t xml:space="preserve"> &lt;-</w:t>
      </w:r>
      <w:r>
        <w:rPr>
          <w:rStyle w:val="StringTok"/>
        </w:rPr>
        <w:t xml:space="preserve"> </w:t>
      </w:r>
      <w:r>
        <w:rPr>
          <w:rStyle w:val="KeywordTok"/>
        </w:rPr>
        <w:t xml:space="preserve">apply</w:t>
      </w:r>
      <w:r>
        <w:rPr>
          <w:rStyle w:val="NormalTok"/>
        </w:rPr>
        <w:t xml:space="preserve">(mu_model.</w:t>
      </w:r>
      <w:r>
        <w:rPr>
          <w:rStyle w:val="DecValTok"/>
        </w:rPr>
        <w:t xml:space="preserve">03</w:t>
      </w:r>
      <w:r>
        <w:rPr>
          <w:rStyle w:val="NormalTok"/>
        </w:rPr>
        <w:t xml:space="preserve">, </w:t>
      </w:r>
      <w:r>
        <w:rPr>
          <w:rStyle w:val="DecValTok"/>
        </w:rPr>
        <w:t xml:space="preserve">2</w:t>
      </w:r>
      <w:r>
        <w:rPr>
          <w:rStyle w:val="NormalTok"/>
        </w:rPr>
        <w:t xml:space="preserve">, PI, </w:t>
      </w:r>
      <w:r>
        <w:rPr>
          <w:rStyle w:val="DataTypeTok"/>
        </w:rPr>
        <w:t xml:space="preserve">prob=</w:t>
      </w:r>
      <w:r>
        <w:rPr>
          <w:rStyle w:val="NormalTok"/>
        </w:rPr>
        <w:t xml:space="preserve">.</w:t>
      </w:r>
      <w:r>
        <w:rPr>
          <w:rStyle w:val="DecValTok"/>
        </w:rPr>
        <w:t xml:space="preserve">89</w:t>
      </w:r>
      <w:r>
        <w:rPr>
          <w:rStyle w:val="NormalTok"/>
        </w:rPr>
        <w:t xml:space="preserve">)</w:t>
      </w:r>
    </w:p>
    <w:p>
      <w:pPr>
        <w:pStyle w:val="FirstParagraph"/>
      </w:pPr>
      <w:r>
        <w:t xml:space="preserve">We can simulate counterfactural outcome using the</w:t>
      </w:r>
      <w:r>
        <w:t xml:space="preserve"> </w:t>
      </w:r>
      <w:r>
        <w:t xml:space="preserve">‘</w:t>
      </w:r>
      <w:r>
        <w:t xml:space="preserve">sim</w:t>
      </w:r>
      <w:r>
        <w:t xml:space="preserve">’</w:t>
      </w:r>
      <w:r>
        <w:t xml:space="preserve"> </w:t>
      </w:r>
      <w:r>
        <w:t xml:space="preserve">command.</w:t>
      </w:r>
      <w:r>
        <w:t xml:space="preserve"> </w:t>
      </w:r>
      <w:r>
        <w:t xml:space="preserve">Meanwhile, we draw the Percentage Interval of the simulated outcome.</w:t>
      </w:r>
    </w:p>
    <w:p>
      <w:pPr>
        <w:pStyle w:val="SourceCode"/>
      </w:pPr>
      <w:r>
        <w:rPr>
          <w:rStyle w:val="NormalTok"/>
        </w:rPr>
        <w:t xml:space="preserve">D_sim.</w:t>
      </w:r>
      <w:r>
        <w:rPr>
          <w:rStyle w:val="DecValTok"/>
        </w:rPr>
        <w:t xml:space="preserve">03</w:t>
      </w:r>
      <w:r>
        <w:rPr>
          <w:rStyle w:val="NormalTok"/>
        </w:rPr>
        <w:t xml:space="preserve"> &lt;-</w:t>
      </w:r>
      <w:r>
        <w:rPr>
          <w:rStyle w:val="StringTok"/>
        </w:rPr>
        <w:t xml:space="preserve"> </w:t>
      </w:r>
      <w:r>
        <w:rPr>
          <w:rStyle w:val="KeywordTok"/>
        </w:rPr>
        <w:t xml:space="preserve">sim</w:t>
      </w:r>
      <w:r>
        <w:rPr>
          <w:rStyle w:val="NormalTok"/>
        </w:rPr>
        <w:t xml:space="preserve">(model.</w:t>
      </w:r>
      <w:r>
        <w:rPr>
          <w:rStyle w:val="DecValTok"/>
        </w:rPr>
        <w:t xml:space="preserve">03</w:t>
      </w:r>
      <w:r>
        <w:rPr>
          <w:rStyle w:val="NormalTok"/>
        </w:rPr>
        <w:t xml:space="preserve">, </w:t>
      </w:r>
      <w:r>
        <w:rPr>
          <w:rStyle w:val="DataTypeTok"/>
        </w:rPr>
        <w:t xml:space="preserve">data=</w:t>
      </w:r>
      <w:r>
        <w:rPr>
          <w:rStyle w:val="NormalTok"/>
        </w:rPr>
        <w:t xml:space="preserve"> pred_data_</w:t>
      </w:r>
      <w:r>
        <w:rPr>
          <w:rStyle w:val="DecValTok"/>
        </w:rPr>
        <w:t xml:space="preserve">1</w:t>
      </w:r>
      <w:r>
        <w:rPr>
          <w:rStyle w:val="NormalTok"/>
        </w:rPr>
        <w:t xml:space="preserve">, </w:t>
      </w:r>
      <w:r>
        <w:rPr>
          <w:rStyle w:val="DataTypeTok"/>
        </w:rPr>
        <w:t xml:space="preserve">n=</w:t>
      </w:r>
      <w:r>
        <w:rPr>
          <w:rStyle w:val="FloatTok"/>
        </w:rPr>
        <w:t xml:space="preserve">1e4</w:t>
      </w:r>
      <w:r>
        <w:rPr>
          <w:rStyle w:val="NormalTok"/>
        </w:rPr>
        <w:t xml:space="preserve">)</w:t>
      </w:r>
      <w:r>
        <w:br w:type="textWrapping"/>
      </w:r>
      <w:r>
        <w:rPr>
          <w:rStyle w:val="NormalTok"/>
        </w:rPr>
        <w:t xml:space="preserve">D_PI.</w:t>
      </w:r>
      <w:r>
        <w:rPr>
          <w:rStyle w:val="DecValTok"/>
        </w:rPr>
        <w:t xml:space="preserve">03</w:t>
      </w:r>
      <w:r>
        <w:rPr>
          <w:rStyle w:val="NormalTok"/>
        </w:rPr>
        <w:t xml:space="preserve"> &lt;-</w:t>
      </w:r>
      <w:r>
        <w:rPr>
          <w:rStyle w:val="StringTok"/>
        </w:rPr>
        <w:t xml:space="preserve"> </w:t>
      </w:r>
      <w:r>
        <w:rPr>
          <w:rStyle w:val="KeywordTok"/>
        </w:rPr>
        <w:t xml:space="preserve">apply</w:t>
      </w:r>
      <w:r>
        <w:rPr>
          <w:rStyle w:val="NormalTok"/>
        </w:rPr>
        <w:t xml:space="preserve">(D_sim.</w:t>
      </w:r>
      <w:r>
        <w:rPr>
          <w:rStyle w:val="DecValTok"/>
        </w:rPr>
        <w:t xml:space="preserve">03</w:t>
      </w:r>
      <w:r>
        <w:rPr>
          <w:rStyle w:val="NormalTok"/>
        </w:rPr>
        <w:t xml:space="preserve">, </w:t>
      </w:r>
      <w:r>
        <w:rPr>
          <w:rStyle w:val="DecValTok"/>
        </w:rPr>
        <w:t xml:space="preserve">2</w:t>
      </w:r>
      <w:r>
        <w:rPr>
          <w:rStyle w:val="NormalTok"/>
        </w:rPr>
        <w:t xml:space="preserve">, PI)</w:t>
      </w:r>
    </w:p>
    <w:p>
      <w:pPr>
        <w:pStyle w:val="FirstParagraph"/>
      </w:pPr>
      <w:r>
        <w:t xml:space="preserve">Let’s draw the plot for the model</w:t>
      </w:r>
      <w:r>
        <w:t xml:space="preserve"> </w:t>
      </w:r>
      <w:r>
        <w:t xml:space="preserve">“</w:t>
      </w:r>
      <w:r>
        <w:t xml:space="preserve">Weight vs. Area</w:t>
      </w:r>
      <w:r>
        <w:t xml:space="preserve">”</w:t>
      </w:r>
      <w:r>
        <w:t xml:space="preserve">, holding Groupsize at its mean.</w:t>
      </w:r>
      <w:r>
        <w:t xml:space="preserve"> </w:t>
      </w:r>
      <w:r>
        <w:drawing>
          <wp:inline>
            <wp:extent cx="4620126" cy="3696101"/>
            <wp:effectExtent b="0" l="0" r="0" t="0"/>
            <wp:docPr descr="" title="" id="1" name="Picture"/>
            <a:graphic>
              <a:graphicData uri="http://schemas.openxmlformats.org/drawingml/2006/picture">
                <pic:pic>
                  <pic:nvPicPr>
                    <pic:cNvPr descr="HW3_files/figure-docx/unnamed-chunk-1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plot we can tell that there’s no relationship between weight and area, holding groupsize at its mean.</w:t>
      </w:r>
    </w:p>
    <w:p>
      <w:pPr>
        <w:pStyle w:val="BodyText"/>
      </w:pPr>
      <w:r>
        <w:t xml:space="preserve">The second model is for the model</w:t>
      </w:r>
      <w:r>
        <w:t xml:space="preserve"> </w:t>
      </w:r>
      <w:r>
        <w:t xml:space="preserve">“</w:t>
      </w:r>
      <w:r>
        <w:t xml:space="preserve">Weight vs. Groupsize</w:t>
      </w:r>
      <w:r>
        <w:t xml:space="preserve">”</w:t>
      </w:r>
      <w:r>
        <w:t xml:space="preserve">, holding Area at its mean.</w:t>
      </w:r>
      <w:r>
        <w:t xml:space="preserve"> </w:t>
      </w:r>
      <w:r>
        <w:t xml:space="preserve">First, let’s create the data for the counterfactural plot, along with the model.</w:t>
      </w:r>
      <w:r>
        <w:t xml:space="preserve"> </w:t>
      </w:r>
      <w:r>
        <w:t xml:space="preserve">Note that of the pred_data_2, we keep area at its mean, using</w:t>
      </w:r>
      <w:r>
        <w:t xml:space="preserve"> </w:t>
      </w:r>
      <w:r>
        <w:t xml:space="preserve">‘</w:t>
      </w:r>
      <w:r>
        <w:t xml:space="preserve">A = mean(d$A)</w:t>
      </w:r>
      <w:r>
        <w:t xml:space="preserve">’</w:t>
      </w:r>
      <w:r>
        <w:t xml:space="preserve">.</w:t>
      </w:r>
    </w:p>
    <w:p>
      <w:pPr>
        <w:pStyle w:val="SourceCode"/>
      </w:pPr>
      <w:r>
        <w:rPr>
          <w:rStyle w:val="NormalTok"/>
        </w:rPr>
        <w:t xml:space="preserve">pred_data_</w:t>
      </w:r>
      <w:r>
        <w:rPr>
          <w:rStyle w:val="DecValTok"/>
        </w:rPr>
        <w:t xml:space="preserve">2</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G =</w:t>
      </w:r>
      <w:r>
        <w:rPr>
          <w:rStyle w:val="NormalTok"/>
        </w:rPr>
        <w:t xml:space="preserve"> CFP_seq, </w:t>
      </w:r>
      <w:r>
        <w:rPr>
          <w:rStyle w:val="DataTypeTok"/>
        </w:rPr>
        <w:t xml:space="preserve">A =</w:t>
      </w:r>
      <w:r>
        <w:rPr>
          <w:rStyle w:val="NormalTok"/>
        </w:rPr>
        <w:t xml:space="preserve"> </w:t>
      </w:r>
      <w:r>
        <w:rPr>
          <w:rStyle w:val="KeywordTok"/>
        </w:rPr>
        <w:t xml:space="preserve">mean</w:t>
      </w:r>
      <w:r>
        <w:rPr>
          <w:rStyle w:val="NormalTok"/>
        </w:rPr>
        <w:t xml:space="preserve">(d</w:t>
      </w:r>
      <w:r>
        <w:rPr>
          <w:rStyle w:val="OperatorTok"/>
        </w:rPr>
        <w:t xml:space="preserve">$</w:t>
      </w:r>
      <w:r>
        <w:rPr>
          <w:rStyle w:val="NormalTok"/>
        </w:rPr>
        <w:t xml:space="preserve">area))</w:t>
      </w:r>
      <w:r>
        <w:br w:type="textWrapping"/>
      </w:r>
      <w:r>
        <w:rPr>
          <w:rStyle w:val="NormalTok"/>
        </w:rPr>
        <w:t xml:space="preserve">model.</w:t>
      </w:r>
      <w:r>
        <w:rPr>
          <w:rStyle w:val="DecValTok"/>
        </w:rPr>
        <w:t xml:space="preserve">04</w:t>
      </w:r>
      <w:r>
        <w:rPr>
          <w:rStyle w:val="NormalTok"/>
        </w:rPr>
        <w:t xml:space="preserve"> &lt;-</w:t>
      </w:r>
      <w:r>
        <w:rPr>
          <w:rStyle w:val="StringTok"/>
        </w:rPr>
        <w:t xml:space="preserve"> </w:t>
      </w:r>
      <w:r>
        <w:rPr>
          <w:rStyle w:val="KeywordTok"/>
        </w:rPr>
        <w:t xml:space="preserve">quap</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W </w:t>
      </w:r>
      <w:r>
        <w:rPr>
          <w:rStyle w:val="OperatorTok"/>
        </w:rPr>
        <w:t xml:space="preserve">~</w:t>
      </w:r>
      <w:r>
        <w:rPr>
          <w:rStyle w:val="StringTok"/>
        </w:rPr>
        <w:t xml:space="preserve"> </w:t>
      </w:r>
      <w:r>
        <w:rPr>
          <w:rStyle w:val="KeywordTok"/>
        </w:rPr>
        <w:t xml:space="preserve">dnorm</w:t>
      </w:r>
      <w:r>
        <w:rPr>
          <w:rStyle w:val="NormalTok"/>
        </w:rPr>
        <w:t xml:space="preserve">(mu,sigma),</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bA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bG </w:t>
      </w:r>
      <w:r>
        <w:rPr>
          <w:rStyle w:val="OperatorTok"/>
        </w:rPr>
        <w:t xml:space="preserve">*</w:t>
      </w:r>
      <w:r>
        <w:rPr>
          <w:rStyle w:val="StringTok"/>
        </w:rPr>
        <w:t xml:space="preserve"> </w:t>
      </w:r>
      <w:r>
        <w:rPr>
          <w:rStyle w:val="NormalTok"/>
        </w:rPr>
        <w:t xml:space="preserve">G,</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br w:type="textWrapping"/>
      </w:r>
      <w:r>
        <w:rPr>
          <w:rStyle w:val="NormalTok"/>
        </w:rPr>
        <w:t xml:space="preserve">    bA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br w:type="textWrapping"/>
      </w:r>
      <w:r>
        <w:rPr>
          <w:rStyle w:val="NormalTok"/>
        </w:rPr>
        <w:t xml:space="preserve">    bG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dexp</w:t>
      </w:r>
      <w:r>
        <w:rPr>
          <w:rStyle w:val="NormalTok"/>
        </w:rPr>
        <w:t xml:space="preserve">(</w:t>
      </w:r>
      <w:r>
        <w:rPr>
          <w:rStyle w:val="DecValTok"/>
        </w:rPr>
        <w:t xml:space="preserve">1</w:t>
      </w:r>
      <w:r>
        <w:rPr>
          <w:rStyle w:val="NormalTok"/>
        </w:rPr>
        <w:t xml:space="preserve">)</w:t>
      </w:r>
      <w:r>
        <w:br w:type="textWrapping"/>
      </w:r>
      <w:r>
        <w:rPr>
          <w:rStyle w:val="NormalTok"/>
        </w:rPr>
        <w:t xml:space="preserve">  ), </w:t>
      </w:r>
      <w:r>
        <w:rPr>
          <w:rStyle w:val="DataTypeTok"/>
        </w:rPr>
        <w:t xml:space="preserve">data =</w:t>
      </w:r>
      <w:r>
        <w:rPr>
          <w:rStyle w:val="NormalTok"/>
        </w:rPr>
        <w:t xml:space="preserve"> pred_data_</w:t>
      </w:r>
      <w:r>
        <w:rPr>
          <w:rStyle w:val="DecValTok"/>
        </w:rPr>
        <w:t xml:space="preserve">2</w:t>
      </w:r>
      <w:r>
        <w:br w:type="textWrapping"/>
      </w:r>
      <w:r>
        <w:rPr>
          <w:rStyle w:val="NormalTok"/>
        </w:rPr>
        <w:t xml:space="preserve">)</w:t>
      </w:r>
    </w:p>
    <w:p>
      <w:pPr>
        <w:pStyle w:val="FirstParagraph"/>
      </w:pPr>
      <w:r>
        <w:t xml:space="preserve">Similarly, with the</w:t>
      </w:r>
      <w:r>
        <w:t xml:space="preserve"> </w:t>
      </w:r>
      <w:r>
        <w:t xml:space="preserve">“</w:t>
      </w:r>
      <w:r>
        <w:t xml:space="preserve">link</w:t>
      </w:r>
      <w:r>
        <w:t xml:space="preserve">”</w:t>
      </w:r>
      <w:r>
        <w:t xml:space="preserve"> </w:t>
      </w:r>
      <w:r>
        <w:t xml:space="preserve">command, we can fit the model with data prepared for this counterfactural plot.</w:t>
      </w:r>
    </w:p>
    <w:p>
      <w:pPr>
        <w:pStyle w:val="SourceCode"/>
      </w:pPr>
      <w:r>
        <w:rPr>
          <w:rStyle w:val="NormalTok"/>
        </w:rPr>
        <w:t xml:space="preserve">mu_model.</w:t>
      </w:r>
      <w:r>
        <w:rPr>
          <w:rStyle w:val="DecValTok"/>
        </w:rPr>
        <w:t xml:space="preserve">04</w:t>
      </w:r>
      <w:r>
        <w:rPr>
          <w:rStyle w:val="NormalTok"/>
        </w:rPr>
        <w:t xml:space="preserve"> &lt;-</w:t>
      </w:r>
      <w:r>
        <w:rPr>
          <w:rStyle w:val="StringTok"/>
        </w:rPr>
        <w:t xml:space="preserve"> </w:t>
      </w:r>
      <w:r>
        <w:rPr>
          <w:rStyle w:val="KeywordTok"/>
        </w:rPr>
        <w:t xml:space="preserve">link</w:t>
      </w:r>
      <w:r>
        <w:rPr>
          <w:rStyle w:val="NormalTok"/>
        </w:rPr>
        <w:t xml:space="preserve">(model.</w:t>
      </w:r>
      <w:r>
        <w:rPr>
          <w:rStyle w:val="DecValTok"/>
        </w:rPr>
        <w:t xml:space="preserve">04</w:t>
      </w:r>
      <w:r>
        <w:rPr>
          <w:rStyle w:val="NormalTok"/>
        </w:rPr>
        <w:t xml:space="preserve">, </w:t>
      </w:r>
      <w:r>
        <w:rPr>
          <w:rStyle w:val="DataTypeTok"/>
        </w:rPr>
        <w:t xml:space="preserve">data =</w:t>
      </w:r>
      <w:r>
        <w:rPr>
          <w:rStyle w:val="NormalTok"/>
        </w:rPr>
        <w:t xml:space="preserve"> pred_data_</w:t>
      </w:r>
      <w:r>
        <w:rPr>
          <w:rStyle w:val="DecValTok"/>
        </w:rPr>
        <w:t xml:space="preserve">2</w:t>
      </w:r>
      <w:r>
        <w:rPr>
          <w:rStyle w:val="NormalTok"/>
        </w:rPr>
        <w:t xml:space="preserve">)</w:t>
      </w:r>
      <w:r>
        <w:br w:type="textWrapping"/>
      </w:r>
      <w:r>
        <w:rPr>
          <w:rStyle w:val="NormalTok"/>
        </w:rPr>
        <w:t xml:space="preserve">mu_mean.</w:t>
      </w:r>
      <w:r>
        <w:rPr>
          <w:rStyle w:val="DecValTok"/>
        </w:rPr>
        <w:t xml:space="preserve">04</w:t>
      </w:r>
      <w:r>
        <w:rPr>
          <w:rStyle w:val="NormalTok"/>
        </w:rPr>
        <w:t xml:space="preserve"> &lt;-</w:t>
      </w:r>
      <w:r>
        <w:rPr>
          <w:rStyle w:val="StringTok"/>
        </w:rPr>
        <w:t xml:space="preserve"> </w:t>
      </w:r>
      <w:r>
        <w:rPr>
          <w:rStyle w:val="KeywordTok"/>
        </w:rPr>
        <w:t xml:space="preserve">apply</w:t>
      </w:r>
      <w:r>
        <w:rPr>
          <w:rStyle w:val="NormalTok"/>
        </w:rPr>
        <w:t xml:space="preserve">(mu_model.</w:t>
      </w:r>
      <w:r>
        <w:rPr>
          <w:rStyle w:val="DecValTok"/>
        </w:rPr>
        <w:t xml:space="preserve">04</w:t>
      </w:r>
      <w:r>
        <w:rPr>
          <w:rStyle w:val="NormalTok"/>
        </w:rPr>
        <w:t xml:space="preserve">,</w:t>
      </w:r>
      <w:r>
        <w:rPr>
          <w:rStyle w:val="DecValTok"/>
        </w:rPr>
        <w:t xml:space="preserve">2</w:t>
      </w:r>
      <w:r>
        <w:rPr>
          <w:rStyle w:val="NormalTok"/>
        </w:rPr>
        <w:t xml:space="preserve">, mean)</w:t>
      </w:r>
      <w:r>
        <w:br w:type="textWrapping"/>
      </w:r>
      <w:r>
        <w:rPr>
          <w:rStyle w:val="NormalTok"/>
        </w:rPr>
        <w:t xml:space="preserve">mu_PI.</w:t>
      </w:r>
      <w:r>
        <w:rPr>
          <w:rStyle w:val="DecValTok"/>
        </w:rPr>
        <w:t xml:space="preserve">04</w:t>
      </w:r>
      <w:r>
        <w:rPr>
          <w:rStyle w:val="NormalTok"/>
        </w:rPr>
        <w:t xml:space="preserve"> &lt;-</w:t>
      </w:r>
      <w:r>
        <w:rPr>
          <w:rStyle w:val="StringTok"/>
        </w:rPr>
        <w:t xml:space="preserve"> </w:t>
      </w:r>
      <w:r>
        <w:rPr>
          <w:rStyle w:val="KeywordTok"/>
        </w:rPr>
        <w:t xml:space="preserve">apply</w:t>
      </w:r>
      <w:r>
        <w:rPr>
          <w:rStyle w:val="NormalTok"/>
        </w:rPr>
        <w:t xml:space="preserve">(mu_model.</w:t>
      </w:r>
      <w:r>
        <w:rPr>
          <w:rStyle w:val="DecValTok"/>
        </w:rPr>
        <w:t xml:space="preserve">04</w:t>
      </w:r>
      <w:r>
        <w:rPr>
          <w:rStyle w:val="NormalTok"/>
        </w:rPr>
        <w:t xml:space="preserve">, </w:t>
      </w:r>
      <w:r>
        <w:rPr>
          <w:rStyle w:val="DecValTok"/>
        </w:rPr>
        <w:t xml:space="preserve">2</w:t>
      </w:r>
      <w:r>
        <w:rPr>
          <w:rStyle w:val="NormalTok"/>
        </w:rPr>
        <w:t xml:space="preserve">, PI, </w:t>
      </w:r>
      <w:r>
        <w:rPr>
          <w:rStyle w:val="DataTypeTok"/>
        </w:rPr>
        <w:t xml:space="preserve">prob=</w:t>
      </w:r>
      <w:r>
        <w:rPr>
          <w:rStyle w:val="NormalTok"/>
        </w:rPr>
        <w:t xml:space="preserve">.</w:t>
      </w:r>
      <w:r>
        <w:rPr>
          <w:rStyle w:val="DecValTok"/>
        </w:rPr>
        <w:t xml:space="preserve">89</w:t>
      </w:r>
      <w:r>
        <w:rPr>
          <w:rStyle w:val="NormalTok"/>
        </w:rPr>
        <w:t xml:space="preserve">)</w:t>
      </w:r>
    </w:p>
    <w:p>
      <w:pPr>
        <w:pStyle w:val="FirstParagraph"/>
      </w:pPr>
      <w:r>
        <w:t xml:space="preserve">Then we keep on simulating counterfactural outcome and display the predictions.</w:t>
      </w:r>
    </w:p>
    <w:p>
      <w:pPr>
        <w:pStyle w:val="SourceCode"/>
      </w:pPr>
      <w:r>
        <w:rPr>
          <w:rStyle w:val="CommentTok"/>
        </w:rPr>
        <w:t xml:space="preserve">#Simulate counterfactural outcome</w:t>
      </w:r>
      <w:r>
        <w:br w:type="textWrapping"/>
      </w:r>
      <w:r>
        <w:rPr>
          <w:rStyle w:val="NormalTok"/>
        </w:rPr>
        <w:t xml:space="preserve">D_sim.</w:t>
      </w:r>
      <w:r>
        <w:rPr>
          <w:rStyle w:val="DecValTok"/>
        </w:rPr>
        <w:t xml:space="preserve">04</w:t>
      </w:r>
      <w:r>
        <w:rPr>
          <w:rStyle w:val="NormalTok"/>
        </w:rPr>
        <w:t xml:space="preserve"> &lt;-</w:t>
      </w:r>
      <w:r>
        <w:rPr>
          <w:rStyle w:val="StringTok"/>
        </w:rPr>
        <w:t xml:space="preserve"> </w:t>
      </w:r>
      <w:r>
        <w:rPr>
          <w:rStyle w:val="KeywordTok"/>
        </w:rPr>
        <w:t xml:space="preserve">sim</w:t>
      </w:r>
      <w:r>
        <w:rPr>
          <w:rStyle w:val="NormalTok"/>
        </w:rPr>
        <w:t xml:space="preserve">(model.</w:t>
      </w:r>
      <w:r>
        <w:rPr>
          <w:rStyle w:val="DecValTok"/>
        </w:rPr>
        <w:t xml:space="preserve">04</w:t>
      </w:r>
      <w:r>
        <w:rPr>
          <w:rStyle w:val="NormalTok"/>
        </w:rPr>
        <w:t xml:space="preserve">, </w:t>
      </w:r>
      <w:r>
        <w:rPr>
          <w:rStyle w:val="DataTypeTok"/>
        </w:rPr>
        <w:t xml:space="preserve">data=</w:t>
      </w:r>
      <w:r>
        <w:rPr>
          <w:rStyle w:val="NormalTok"/>
        </w:rPr>
        <w:t xml:space="preserve">pred_data_</w:t>
      </w:r>
      <w:r>
        <w:rPr>
          <w:rStyle w:val="DecValTok"/>
        </w:rPr>
        <w:t xml:space="preserve">2</w:t>
      </w:r>
      <w:r>
        <w:rPr>
          <w:rStyle w:val="NormalTok"/>
        </w:rPr>
        <w:t xml:space="preserve">, </w:t>
      </w:r>
      <w:r>
        <w:rPr>
          <w:rStyle w:val="DataTypeTok"/>
        </w:rPr>
        <w:t xml:space="preserve">n=</w:t>
      </w:r>
      <w:r>
        <w:rPr>
          <w:rStyle w:val="FloatTok"/>
        </w:rPr>
        <w:t xml:space="preserve">1e4</w:t>
      </w:r>
      <w:r>
        <w:rPr>
          <w:rStyle w:val="NormalTok"/>
        </w:rPr>
        <w:t xml:space="preserve">)</w:t>
      </w:r>
      <w:r>
        <w:br w:type="textWrapping"/>
      </w:r>
      <w:r>
        <w:rPr>
          <w:rStyle w:val="NormalTok"/>
        </w:rPr>
        <w:t xml:space="preserve">D_PI.</w:t>
      </w:r>
      <w:r>
        <w:rPr>
          <w:rStyle w:val="DecValTok"/>
        </w:rPr>
        <w:t xml:space="preserve">04</w:t>
      </w:r>
      <w:r>
        <w:rPr>
          <w:rStyle w:val="NormalTok"/>
        </w:rPr>
        <w:t xml:space="preserve"> &lt;-</w:t>
      </w:r>
      <w:r>
        <w:rPr>
          <w:rStyle w:val="StringTok"/>
        </w:rPr>
        <w:t xml:space="preserve"> </w:t>
      </w:r>
      <w:r>
        <w:rPr>
          <w:rStyle w:val="KeywordTok"/>
        </w:rPr>
        <w:t xml:space="preserve">apply</w:t>
      </w:r>
      <w:r>
        <w:rPr>
          <w:rStyle w:val="NormalTok"/>
        </w:rPr>
        <w:t xml:space="preserve">(D_sim.</w:t>
      </w:r>
      <w:r>
        <w:rPr>
          <w:rStyle w:val="DecValTok"/>
        </w:rPr>
        <w:t xml:space="preserve">04</w:t>
      </w:r>
      <w:r>
        <w:rPr>
          <w:rStyle w:val="NormalTok"/>
        </w:rPr>
        <w:t xml:space="preserve">, </w:t>
      </w:r>
      <w:r>
        <w:rPr>
          <w:rStyle w:val="DecValTok"/>
        </w:rPr>
        <w:t xml:space="preserve">2</w:t>
      </w:r>
      <w:r>
        <w:rPr>
          <w:rStyle w:val="NormalTok"/>
        </w:rPr>
        <w:t xml:space="preserve">, PI)</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2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 again we can tell that there’s no relationship between weight and groupsize, holding area at its mean.</w:t>
      </w:r>
    </w:p>
    <w:p>
      <w:pPr>
        <w:pStyle w:val="BodyText"/>
      </w:pPr>
      <w:r>
        <w:t xml:space="preserve">To sum up, with the help of counterfactural plot, we know that both groupsize and area are not important variables that can be used to predict body weight.</w:t>
      </w:r>
    </w:p>
    <w:p>
      <w:pPr>
        <w:pStyle w:val="BodyText"/>
      </w:pPr>
      <w:r>
        <w:t xml:space="preserve">Though slightly correlation exists in Question 1 for both variables, from the counterfactural plot we can tell that both variables cannot be an important factor when predicting body weight only by itself.</w:t>
      </w:r>
    </w:p>
    <w:p>
      <w:r>
        <w:pict>
          <v:rect style="width:0;height:1.5pt" o:hralign="center" o:hrstd="t" o:hr="t"/>
        </w:pict>
      </w:r>
    </w:p>
    <w:p>
      <w:pPr>
        <w:pStyle w:val="FirstParagraph"/>
      </w:pPr>
      <w:r>
        <w:t xml:space="preserve">For Question 3</w:t>
      </w:r>
    </w:p>
    <w:p>
      <w:pPr>
        <w:pStyle w:val="BodyText"/>
      </w:pPr>
      <w:r>
        <w:t xml:space="preserve">Finally we include variable avgfood into consideration.</w:t>
      </w:r>
      <w:r>
        <w:t xml:space="preserve"> </w:t>
      </w:r>
      <w:r>
        <w:t xml:space="preserve">For Question 3-1, let’s find out whether avgfood by itself can be a significant predictor for body weight.</w:t>
      </w:r>
    </w:p>
    <w:p>
      <w:pPr>
        <w:pStyle w:val="SourceCode"/>
      </w:pPr>
      <w:r>
        <w:rPr>
          <w:rStyle w:val="NormalTok"/>
        </w:rPr>
        <w:t xml:space="preserve">d</w:t>
      </w:r>
      <w:r>
        <w:rPr>
          <w:rStyle w:val="OperatorTok"/>
        </w:rPr>
        <w:t xml:space="preserve">$</w:t>
      </w:r>
      <w:r>
        <w:rPr>
          <w:rStyle w:val="NormalTok"/>
        </w:rPr>
        <w:t xml:space="preserve">AVG &lt;-</w:t>
      </w:r>
      <w:r>
        <w:rPr>
          <w:rStyle w:val="StringTok"/>
        </w:rPr>
        <w:t xml:space="preserve"> </w:t>
      </w:r>
      <w:r>
        <w:rPr>
          <w:rStyle w:val="KeywordTok"/>
        </w:rPr>
        <w:t xml:space="preserve">scale</w:t>
      </w:r>
      <w:r>
        <w:rPr>
          <w:rStyle w:val="NormalTok"/>
        </w:rPr>
        <w:t xml:space="preserve">(d</w:t>
      </w:r>
      <w:r>
        <w:rPr>
          <w:rStyle w:val="OperatorTok"/>
        </w:rPr>
        <w:t xml:space="preserve">$</w:t>
      </w:r>
      <w:r>
        <w:rPr>
          <w:rStyle w:val="NormalTok"/>
        </w:rPr>
        <w:t xml:space="preserve">avgfood)</w:t>
      </w:r>
      <w:r>
        <w:br w:type="textWrapping"/>
      </w:r>
      <w:r>
        <w:rPr>
          <w:rStyle w:val="KeywordTok"/>
        </w:rPr>
        <w:t xml:space="preserve">attach</w:t>
      </w:r>
      <w:r>
        <w:rPr>
          <w:rStyle w:val="NormalTok"/>
        </w:rPr>
        <w:t xml:space="preserve">(d)</w:t>
      </w:r>
    </w:p>
    <w:p>
      <w:pPr>
        <w:pStyle w:val="SourceCode"/>
      </w:pPr>
      <w:r>
        <w:rPr>
          <w:rStyle w:val="VerbatimChar"/>
        </w:rPr>
        <w:t xml:space="preserve">## The following objects are masked from d (pos = 3):</w:t>
      </w:r>
      <w:r>
        <w:br w:type="textWrapping"/>
      </w:r>
      <w:r>
        <w:rPr>
          <w:rStyle w:val="VerbatimChar"/>
        </w:rPr>
        <w:t xml:space="preserve">## </w:t>
      </w:r>
      <w:r>
        <w:br w:type="textWrapping"/>
      </w:r>
      <w:r>
        <w:rPr>
          <w:rStyle w:val="VerbatimChar"/>
        </w:rPr>
        <w:t xml:space="preserve">##     A, area, avgfood, G, group, groupsize, W, weight</w:t>
      </w:r>
    </w:p>
    <w:p>
      <w:pPr>
        <w:pStyle w:val="SourceCode"/>
      </w:pPr>
      <w:r>
        <w:rPr>
          <w:rStyle w:val="VerbatimChar"/>
        </w:rPr>
        <w:t xml:space="preserve">## The following objects are masked from foxes:</w:t>
      </w:r>
      <w:r>
        <w:br w:type="textWrapping"/>
      </w:r>
      <w:r>
        <w:rPr>
          <w:rStyle w:val="VerbatimChar"/>
        </w:rPr>
        <w:t xml:space="preserve">## </w:t>
      </w:r>
      <w:r>
        <w:br w:type="textWrapping"/>
      </w:r>
      <w:r>
        <w:rPr>
          <w:rStyle w:val="VerbatimChar"/>
        </w:rPr>
        <w:t xml:space="preserve">##     area, avgfood, group, groupsize, weight</w:t>
      </w:r>
    </w:p>
    <w:p>
      <w:pPr>
        <w:pStyle w:val="SourceCode"/>
      </w:pPr>
      <w:r>
        <w:rPr>
          <w:rStyle w:val="NormalTok"/>
        </w:rPr>
        <w:t xml:space="preserve">model.</w:t>
      </w:r>
      <w:r>
        <w:rPr>
          <w:rStyle w:val="DecValTok"/>
        </w:rPr>
        <w:t xml:space="preserve">05</w:t>
      </w:r>
      <w:r>
        <w:rPr>
          <w:rStyle w:val="NormalTok"/>
        </w:rPr>
        <w:t xml:space="preserve"> &lt;-</w:t>
      </w:r>
      <w:r>
        <w:rPr>
          <w:rStyle w:val="StringTok"/>
        </w:rPr>
        <w:t xml:space="preserve"> </w:t>
      </w:r>
      <w:r>
        <w:rPr>
          <w:rStyle w:val="KeywordTok"/>
        </w:rPr>
        <w:t xml:space="preserve">quap</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W </w:t>
      </w:r>
      <w:r>
        <w:rPr>
          <w:rStyle w:val="OperatorTok"/>
        </w:rPr>
        <w:t xml:space="preserve">~</w:t>
      </w:r>
      <w:r>
        <w:rPr>
          <w:rStyle w:val="StringTok"/>
        </w:rPr>
        <w:t xml:space="preserve"> </w:t>
      </w:r>
      <w:r>
        <w:rPr>
          <w:rStyle w:val="KeywordTok"/>
        </w:rPr>
        <w:t xml:space="preserve">dnorm</w:t>
      </w:r>
      <w:r>
        <w:rPr>
          <w:rStyle w:val="NormalTok"/>
        </w:rPr>
        <w:t xml:space="preserve">(mu,sigma),</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bAVG </w:t>
      </w:r>
      <w:r>
        <w:rPr>
          <w:rStyle w:val="OperatorTok"/>
        </w:rPr>
        <w:t xml:space="preserve">*</w:t>
      </w:r>
      <w:r>
        <w:rPr>
          <w:rStyle w:val="StringTok"/>
        </w:rPr>
        <w:t xml:space="preserve"> </w:t>
      </w:r>
      <w:r>
        <w:rPr>
          <w:rStyle w:val="NormalTok"/>
        </w:rPr>
        <w:t xml:space="preserve">AVG,</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br w:type="textWrapping"/>
      </w:r>
      <w:r>
        <w:rPr>
          <w:rStyle w:val="NormalTok"/>
        </w:rPr>
        <w:t xml:space="preserve">    bAVG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dexp</w:t>
      </w:r>
      <w:r>
        <w:rPr>
          <w:rStyle w:val="NormalTok"/>
        </w:rPr>
        <w:t xml:space="preserve">(</w:t>
      </w:r>
      <w:r>
        <w:rPr>
          <w:rStyle w:val="DecValTok"/>
        </w:rPr>
        <w:t xml:space="preserve">1</w:t>
      </w:r>
      <w:r>
        <w:rPr>
          <w:rStyle w:val="NormalTok"/>
        </w:rPr>
        <w:t xml:space="preserve">)</w:t>
      </w:r>
      <w:r>
        <w:br w:type="textWrapping"/>
      </w:r>
      <w:r>
        <w:rPr>
          <w:rStyle w:val="NormalTok"/>
        </w:rPr>
        <w:t xml:space="preserve">  ), </w:t>
      </w:r>
      <w:r>
        <w:rPr>
          <w:rStyle w:val="DataTypeTok"/>
        </w:rPr>
        <w:t xml:space="preserve">data =</w:t>
      </w:r>
      <w:r>
        <w:rPr>
          <w:rStyle w:val="NormalTok"/>
        </w:rPr>
        <w:t xml:space="preserve"> d</w:t>
      </w:r>
      <w:r>
        <w:br w:type="textWrapping"/>
      </w:r>
      <w:r>
        <w:rPr>
          <w:rStyle w:val="NormalTok"/>
        </w:rPr>
        <w:t xml:space="preserve">)</w:t>
      </w:r>
    </w:p>
    <w:p>
      <w:pPr>
        <w:pStyle w:val="SourceCode"/>
      </w:pPr>
      <w:r>
        <w:rPr>
          <w:rStyle w:val="VerbatimChar"/>
        </w:rPr>
        <w:t xml:space="preserve">##                mean         sd       5.5%     94.5%</w:t>
      </w:r>
      <w:r>
        <w:br w:type="textWrapping"/>
      </w:r>
      <w:r>
        <w:rPr>
          <w:rStyle w:val="VerbatimChar"/>
        </w:rPr>
        <w:t xml:space="preserve">## a      2.016421e-07 0.08360013 -0.1336090 0.1336094</w:t>
      </w:r>
      <w:r>
        <w:br w:type="textWrapping"/>
      </w:r>
      <w:r>
        <w:rPr>
          <w:rStyle w:val="VerbatimChar"/>
        </w:rPr>
        <w:t xml:space="preserve">## bAVG  -2.421145e-02 0.09088497 -0.1694632 0.1210403</w:t>
      </w:r>
      <w:r>
        <w:br w:type="textWrapping"/>
      </w:r>
      <w:r>
        <w:rPr>
          <w:rStyle w:val="VerbatimChar"/>
        </w:rPr>
        <w:t xml:space="preserve">## sigma  9.911434e-01 0.06465849  0.8878066 1.0944801</w:t>
      </w:r>
    </w:p>
    <w:p>
      <w:pPr>
        <w:pStyle w:val="FirstParagraph"/>
      </w:pPr>
      <w:r>
        <w:t xml:space="preserve">For the table above we can tell that simply by avgfood itself cannot be a good predictor.</w:t>
      </w:r>
    </w:p>
    <w:p>
      <w:pPr>
        <w:pStyle w:val="BodyText"/>
      </w:pPr>
      <w:r>
        <w:t xml:space="preserve">Let’s compare the two model,</w:t>
      </w:r>
      <w:r>
        <w:t xml:space="preserve"> </w:t>
      </w:r>
      <w:r>
        <w:t xml:space="preserve">‘</w:t>
      </w:r>
      <w:r>
        <w:t xml:space="preserve">Weight as a function of avgfood and groupsize</w:t>
      </w:r>
      <w:r>
        <w:t xml:space="preserve">’</w:t>
      </w:r>
      <w:r>
        <w:t xml:space="preserve"> </w:t>
      </w:r>
      <w:r>
        <w:t xml:space="preserve">and</w:t>
      </w:r>
      <w:r>
        <w:t xml:space="preserve"> </w:t>
      </w:r>
      <w:r>
        <w:t xml:space="preserve">‘</w:t>
      </w:r>
      <w:r>
        <w:t xml:space="preserve">Weight as a function of area and groupsize</w:t>
      </w:r>
      <w:r>
        <w:t xml:space="preserve">’</w:t>
      </w:r>
      <w:r>
        <w:t xml:space="preserve">.</w:t>
      </w:r>
    </w:p>
    <w:p>
      <w:pPr>
        <w:pStyle w:val="BodyText"/>
      </w:pPr>
      <w:r>
        <w:t xml:space="preserve">First, let’s build a model for Weight, avgfood, and groupsize.</w:t>
      </w:r>
    </w:p>
    <w:p>
      <w:pPr>
        <w:pStyle w:val="SourceCode"/>
      </w:pPr>
      <w:r>
        <w:rPr>
          <w:rStyle w:val="NormalTok"/>
        </w:rPr>
        <w:t xml:space="preserve">model.</w:t>
      </w:r>
      <w:r>
        <w:rPr>
          <w:rStyle w:val="DecValTok"/>
        </w:rPr>
        <w:t xml:space="preserve">06</w:t>
      </w:r>
      <w:r>
        <w:rPr>
          <w:rStyle w:val="NormalTok"/>
        </w:rPr>
        <w:t xml:space="preserve"> &lt;-</w:t>
      </w:r>
      <w:r>
        <w:rPr>
          <w:rStyle w:val="StringTok"/>
        </w:rPr>
        <w:t xml:space="preserve"> </w:t>
      </w:r>
      <w:r>
        <w:rPr>
          <w:rStyle w:val="KeywordTok"/>
        </w:rPr>
        <w:t xml:space="preserve">quap</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W </w:t>
      </w:r>
      <w:r>
        <w:rPr>
          <w:rStyle w:val="OperatorTok"/>
        </w:rPr>
        <w:t xml:space="preserve">~</w:t>
      </w:r>
      <w:r>
        <w:rPr>
          <w:rStyle w:val="StringTok"/>
        </w:rPr>
        <w:t xml:space="preserve"> </w:t>
      </w:r>
      <w:r>
        <w:rPr>
          <w:rStyle w:val="KeywordTok"/>
        </w:rPr>
        <w:t xml:space="preserve">dnorm</w:t>
      </w:r>
      <w:r>
        <w:rPr>
          <w:rStyle w:val="NormalTok"/>
        </w:rPr>
        <w:t xml:space="preserve">(mu,sigma),</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bAVG </w:t>
      </w:r>
      <w:r>
        <w:rPr>
          <w:rStyle w:val="OperatorTok"/>
        </w:rPr>
        <w:t xml:space="preserve">*</w:t>
      </w:r>
      <w:r>
        <w:rPr>
          <w:rStyle w:val="StringTok"/>
        </w:rPr>
        <w:t xml:space="preserve"> </w:t>
      </w:r>
      <w:r>
        <w:rPr>
          <w:rStyle w:val="NormalTok"/>
        </w:rPr>
        <w:t xml:space="preserve">AVG </w:t>
      </w:r>
      <w:r>
        <w:rPr>
          <w:rStyle w:val="OperatorTok"/>
        </w:rPr>
        <w:t xml:space="preserve">+</w:t>
      </w:r>
      <w:r>
        <w:rPr>
          <w:rStyle w:val="StringTok"/>
        </w:rPr>
        <w:t xml:space="preserve"> </w:t>
      </w:r>
      <w:r>
        <w:rPr>
          <w:rStyle w:val="NormalTok"/>
        </w:rPr>
        <w:t xml:space="preserve">bG </w:t>
      </w:r>
      <w:r>
        <w:rPr>
          <w:rStyle w:val="OperatorTok"/>
        </w:rPr>
        <w:t xml:space="preserve">*</w:t>
      </w:r>
      <w:r>
        <w:rPr>
          <w:rStyle w:val="StringTok"/>
        </w:rPr>
        <w:t xml:space="preserve"> </w:t>
      </w:r>
      <w:r>
        <w:rPr>
          <w:rStyle w:val="NormalTok"/>
        </w:rPr>
        <w:t xml:space="preserve">G,</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br w:type="textWrapping"/>
      </w:r>
      <w:r>
        <w:rPr>
          <w:rStyle w:val="NormalTok"/>
        </w:rPr>
        <w:t xml:space="preserve">    bAVG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br w:type="textWrapping"/>
      </w:r>
      <w:r>
        <w:rPr>
          <w:rStyle w:val="NormalTok"/>
        </w:rPr>
        <w:t xml:space="preserve">    bG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dexp</w:t>
      </w:r>
      <w:r>
        <w:rPr>
          <w:rStyle w:val="NormalTok"/>
        </w:rPr>
        <w:t xml:space="preserve">(</w:t>
      </w:r>
      <w:r>
        <w:rPr>
          <w:rStyle w:val="DecValTok"/>
        </w:rPr>
        <w:t xml:space="preserve">1</w:t>
      </w:r>
      <w:r>
        <w:rPr>
          <w:rStyle w:val="NormalTok"/>
        </w:rPr>
        <w:t xml:space="preserve">)</w:t>
      </w:r>
      <w:r>
        <w:br w:type="textWrapping"/>
      </w:r>
      <w:r>
        <w:rPr>
          <w:rStyle w:val="NormalTok"/>
        </w:rPr>
        <w:t xml:space="preserve">  ), </w:t>
      </w:r>
      <w:r>
        <w:rPr>
          <w:rStyle w:val="DataTypeTok"/>
        </w:rPr>
        <w:t xml:space="preserve">data =</w:t>
      </w:r>
      <w:r>
        <w:rPr>
          <w:rStyle w:val="NormalTok"/>
        </w:rPr>
        <w:t xml:space="preserve"> d</w:t>
      </w:r>
      <w:r>
        <w:br w:type="textWrapping"/>
      </w:r>
      <w:r>
        <w:rPr>
          <w:rStyle w:val="NormalTok"/>
        </w:rPr>
        <w:t xml:space="preserve">)</w:t>
      </w:r>
    </w:p>
    <w:p>
      <w:pPr>
        <w:pStyle w:val="SourceCode"/>
      </w:pPr>
      <w:r>
        <w:rPr>
          <w:rStyle w:val="VerbatimChar"/>
        </w:rPr>
        <w:t xml:space="preserve">##                mean         sd       5.5%      94.5%</w:t>
      </w:r>
      <w:r>
        <w:br w:type="textWrapping"/>
      </w:r>
      <w:r>
        <w:rPr>
          <w:rStyle w:val="VerbatimChar"/>
        </w:rPr>
        <w:t xml:space="preserve">## a     -1.824237e-07 0.08013809 -0.1280763  0.1280760</w:t>
      </w:r>
      <w:r>
        <w:br w:type="textWrapping"/>
      </w:r>
      <w:r>
        <w:rPr>
          <w:rStyle w:val="VerbatimChar"/>
        </w:rPr>
        <w:t xml:space="preserve">## bAVG   4.772542e-01 0.17912327  0.1909807  0.7635278</w:t>
      </w:r>
      <w:r>
        <w:br w:type="textWrapping"/>
      </w:r>
      <w:r>
        <w:rPr>
          <w:rStyle w:val="VerbatimChar"/>
        </w:rPr>
        <w:t xml:space="preserve">## bG    -5.735265e-01 0.17914177 -0.8598296 -0.2872233</w:t>
      </w:r>
      <w:r>
        <w:br w:type="textWrapping"/>
      </w:r>
      <w:r>
        <w:rPr>
          <w:rStyle w:val="VerbatimChar"/>
        </w:rPr>
        <w:t xml:space="preserve">## sigma  9.420443e-01 0.06175262  0.8433517  1.0407369</w:t>
      </w:r>
    </w:p>
    <w:p>
      <w:pPr>
        <w:pStyle w:val="FirstParagraph"/>
      </w:pPr>
      <w:r>
        <w:t xml:space="preserve">From the result we can tell that within this model there are significant correlations.</w:t>
      </w:r>
    </w:p>
    <w:p>
      <w:pPr>
        <w:pStyle w:val="BodyText"/>
      </w:pPr>
      <w:r>
        <w:t xml:space="preserve">Let’s continue building model for Weight, area, and groupsize.</w:t>
      </w:r>
    </w:p>
    <w:p>
      <w:pPr>
        <w:pStyle w:val="SourceCode"/>
      </w:pPr>
      <w:r>
        <w:rPr>
          <w:rStyle w:val="NormalTok"/>
        </w:rPr>
        <w:t xml:space="preserve">model.</w:t>
      </w:r>
      <w:r>
        <w:rPr>
          <w:rStyle w:val="DecValTok"/>
        </w:rPr>
        <w:t xml:space="preserve">07</w:t>
      </w:r>
      <w:r>
        <w:rPr>
          <w:rStyle w:val="NormalTok"/>
        </w:rPr>
        <w:t xml:space="preserve"> &lt;-</w:t>
      </w:r>
      <w:r>
        <w:rPr>
          <w:rStyle w:val="StringTok"/>
        </w:rPr>
        <w:t xml:space="preserve"> </w:t>
      </w:r>
      <w:r>
        <w:rPr>
          <w:rStyle w:val="KeywordTok"/>
        </w:rPr>
        <w:t xml:space="preserve">quap</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W </w:t>
      </w:r>
      <w:r>
        <w:rPr>
          <w:rStyle w:val="OperatorTok"/>
        </w:rPr>
        <w:t xml:space="preserve">~</w:t>
      </w:r>
      <w:r>
        <w:rPr>
          <w:rStyle w:val="StringTok"/>
        </w:rPr>
        <w:t xml:space="preserve"> </w:t>
      </w:r>
      <w:r>
        <w:rPr>
          <w:rStyle w:val="KeywordTok"/>
        </w:rPr>
        <w:t xml:space="preserve">dnorm</w:t>
      </w:r>
      <w:r>
        <w:rPr>
          <w:rStyle w:val="NormalTok"/>
        </w:rPr>
        <w:t xml:space="preserve">(mu,sigma),</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bA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bG </w:t>
      </w:r>
      <w:r>
        <w:rPr>
          <w:rStyle w:val="OperatorTok"/>
        </w:rPr>
        <w:t xml:space="preserve">*</w:t>
      </w:r>
      <w:r>
        <w:rPr>
          <w:rStyle w:val="StringTok"/>
        </w:rPr>
        <w:t xml:space="preserve"> </w:t>
      </w:r>
      <w:r>
        <w:rPr>
          <w:rStyle w:val="NormalTok"/>
        </w:rPr>
        <w:t xml:space="preserve">G,</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br w:type="textWrapping"/>
      </w:r>
      <w:r>
        <w:rPr>
          <w:rStyle w:val="NormalTok"/>
        </w:rPr>
        <w:t xml:space="preserve">    bA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br w:type="textWrapping"/>
      </w:r>
      <w:r>
        <w:rPr>
          <w:rStyle w:val="NormalTok"/>
        </w:rPr>
        <w:t xml:space="preserve">    bG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dexp</w:t>
      </w:r>
      <w:r>
        <w:rPr>
          <w:rStyle w:val="NormalTok"/>
        </w:rPr>
        <w:t xml:space="preserve">(</w:t>
      </w:r>
      <w:r>
        <w:rPr>
          <w:rStyle w:val="DecValTok"/>
        </w:rPr>
        <w:t xml:space="preserve">1</w:t>
      </w:r>
      <w:r>
        <w:rPr>
          <w:rStyle w:val="NormalTok"/>
        </w:rPr>
        <w:t xml:space="preserve">)</w:t>
      </w:r>
      <w:r>
        <w:br w:type="textWrapping"/>
      </w:r>
      <w:r>
        <w:rPr>
          <w:rStyle w:val="NormalTok"/>
        </w:rPr>
        <w:t xml:space="preserve">  ), </w:t>
      </w:r>
      <w:r>
        <w:rPr>
          <w:rStyle w:val="DataTypeTok"/>
        </w:rPr>
        <w:t xml:space="preserve">data =</w:t>
      </w:r>
      <w:r>
        <w:rPr>
          <w:rStyle w:val="NormalTok"/>
        </w:rPr>
        <w:t xml:space="preserve"> d</w:t>
      </w:r>
      <w:r>
        <w:br w:type="textWrapping"/>
      </w:r>
      <w:r>
        <w:rPr>
          <w:rStyle w:val="NormalTok"/>
        </w:rPr>
        <w:t xml:space="preserve">)</w:t>
      </w:r>
    </w:p>
    <w:p>
      <w:pPr>
        <w:pStyle w:val="SourceCode"/>
      </w:pPr>
      <w:r>
        <w:rPr>
          <w:rStyle w:val="VerbatimChar"/>
        </w:rPr>
        <w:t xml:space="preserve">##                mean         sd       5.5%      94.5%</w:t>
      </w:r>
      <w:r>
        <w:br w:type="textWrapping"/>
      </w:r>
      <w:r>
        <w:rPr>
          <w:rStyle w:val="VerbatimChar"/>
        </w:rPr>
        <w:t xml:space="preserve">## a      8.466215e-05 0.08012670 -0.1279733  0.1281426</w:t>
      </w:r>
      <w:r>
        <w:br w:type="textWrapping"/>
      </w:r>
      <w:r>
        <w:rPr>
          <w:rStyle w:val="VerbatimChar"/>
        </w:rPr>
        <w:t xml:space="preserve">## bA     4.059433e-01 0.14535390  0.1736397  0.6382469</w:t>
      </w:r>
      <w:r>
        <w:br w:type="textWrapping"/>
      </w:r>
      <w:r>
        <w:rPr>
          <w:rStyle w:val="VerbatimChar"/>
        </w:rPr>
        <w:t xml:space="preserve">## bG    -4.821029e-01 0.14536381 -0.7144223 -0.2497834</w:t>
      </w:r>
      <w:r>
        <w:br w:type="textWrapping"/>
      </w:r>
      <w:r>
        <w:rPr>
          <w:rStyle w:val="VerbatimChar"/>
        </w:rPr>
        <w:t xml:space="preserve">## sigma  9.418848e-01 0.06158413  0.8434614  1.0403081</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3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result, again we find out that within this model there are significant correlations.</w:t>
      </w:r>
    </w:p>
    <w:p>
      <w:pPr>
        <w:pStyle w:val="BodyText"/>
      </w:pPr>
      <w:r>
        <w:t xml:space="preserve">In the models above, both of them show significant relationships for the body weight.</w:t>
      </w:r>
      <w:r>
        <w:t xml:space="preserve"> </w:t>
      </w:r>
      <w:r>
        <w:t xml:space="preserve">Avgfood, along with groupsize, can be an important set of predictors.</w:t>
      </w:r>
      <w:r>
        <w:t xml:space="preserve"> </w:t>
      </w:r>
      <w:r>
        <w:t xml:space="preserve">Likewise, area, along with groupsize, can be an important set of predictors.</w:t>
      </w:r>
    </w:p>
    <w:p>
      <w:pPr>
        <w:pStyle w:val="BodyText"/>
      </w:pPr>
      <w:r>
        <w:t xml:space="preserve">For Question 3-2,</w:t>
      </w:r>
      <w:r>
        <w:t xml:space="preserve"> </w:t>
      </w:r>
      <w:r>
        <w:t xml:space="preserve">let’s create a model consisting all three variables: avgfood, area, and groupsize.</w:t>
      </w:r>
    </w:p>
    <w:p>
      <w:pPr>
        <w:pStyle w:val="SourceCode"/>
      </w:pPr>
      <w:r>
        <w:rPr>
          <w:rStyle w:val="NormalTok"/>
        </w:rPr>
        <w:t xml:space="preserve">model.</w:t>
      </w:r>
      <w:r>
        <w:rPr>
          <w:rStyle w:val="DecValTok"/>
        </w:rPr>
        <w:t xml:space="preserve">08</w:t>
      </w:r>
      <w:r>
        <w:rPr>
          <w:rStyle w:val="NormalTok"/>
        </w:rPr>
        <w:t xml:space="preserve"> &lt;-</w:t>
      </w:r>
      <w:r>
        <w:rPr>
          <w:rStyle w:val="StringTok"/>
        </w:rPr>
        <w:t xml:space="preserve"> </w:t>
      </w:r>
      <w:r>
        <w:rPr>
          <w:rStyle w:val="KeywordTok"/>
        </w:rPr>
        <w:t xml:space="preserve">quap</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W </w:t>
      </w:r>
      <w:r>
        <w:rPr>
          <w:rStyle w:val="OperatorTok"/>
        </w:rPr>
        <w:t xml:space="preserve">~</w:t>
      </w:r>
      <w:r>
        <w:rPr>
          <w:rStyle w:val="StringTok"/>
        </w:rPr>
        <w:t xml:space="preserve"> </w:t>
      </w:r>
      <w:r>
        <w:rPr>
          <w:rStyle w:val="KeywordTok"/>
        </w:rPr>
        <w:t xml:space="preserve">dnorm</w:t>
      </w:r>
      <w:r>
        <w:rPr>
          <w:rStyle w:val="NormalTok"/>
        </w:rPr>
        <w:t xml:space="preserve">(mu,sigma),</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bA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bG </w:t>
      </w:r>
      <w:r>
        <w:rPr>
          <w:rStyle w:val="OperatorTok"/>
        </w:rPr>
        <w:t xml:space="preserve">*</w:t>
      </w:r>
      <w:r>
        <w:rPr>
          <w:rStyle w:val="StringTok"/>
        </w:rPr>
        <w:t xml:space="preserve"> </w:t>
      </w:r>
      <w:r>
        <w:rPr>
          <w:rStyle w:val="NormalTok"/>
        </w:rPr>
        <w:t xml:space="preserve">G </w:t>
      </w:r>
      <w:r>
        <w:rPr>
          <w:rStyle w:val="OperatorTok"/>
        </w:rPr>
        <w:t xml:space="preserve">+</w:t>
      </w:r>
      <w:r>
        <w:rPr>
          <w:rStyle w:val="StringTok"/>
        </w:rPr>
        <w:t xml:space="preserve"> </w:t>
      </w:r>
      <w:r>
        <w:rPr>
          <w:rStyle w:val="NormalTok"/>
        </w:rPr>
        <w:t xml:space="preserve">bAVG </w:t>
      </w:r>
      <w:r>
        <w:rPr>
          <w:rStyle w:val="OperatorTok"/>
        </w:rPr>
        <w:t xml:space="preserve">*</w:t>
      </w:r>
      <w:r>
        <w:rPr>
          <w:rStyle w:val="StringTok"/>
        </w:rPr>
        <w:t xml:space="preserve"> </w:t>
      </w:r>
      <w:r>
        <w:rPr>
          <w:rStyle w:val="NormalTok"/>
        </w:rPr>
        <w:t xml:space="preserve">AVG,</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br w:type="textWrapping"/>
      </w:r>
      <w:r>
        <w:rPr>
          <w:rStyle w:val="NormalTok"/>
        </w:rPr>
        <w:t xml:space="preserve">    bA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br w:type="textWrapping"/>
      </w:r>
      <w:r>
        <w:rPr>
          <w:rStyle w:val="NormalTok"/>
        </w:rPr>
        <w:t xml:space="preserve">    bG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br w:type="textWrapping"/>
      </w:r>
      <w:r>
        <w:rPr>
          <w:rStyle w:val="NormalTok"/>
        </w:rPr>
        <w:t xml:space="preserve">    bAVG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dexp</w:t>
      </w:r>
      <w:r>
        <w:rPr>
          <w:rStyle w:val="NormalTok"/>
        </w:rPr>
        <w:t xml:space="preserve">(</w:t>
      </w:r>
      <w:r>
        <w:rPr>
          <w:rStyle w:val="DecValTok"/>
        </w:rPr>
        <w:t xml:space="preserve">1</w:t>
      </w:r>
      <w:r>
        <w:rPr>
          <w:rStyle w:val="NormalTok"/>
        </w:rPr>
        <w:t xml:space="preserve">)</w:t>
      </w:r>
      <w:r>
        <w:br w:type="textWrapping"/>
      </w:r>
      <w:r>
        <w:rPr>
          <w:rStyle w:val="NormalTok"/>
        </w:rPr>
        <w:t xml:space="preserve">  ), </w:t>
      </w:r>
      <w:r>
        <w:rPr>
          <w:rStyle w:val="DataTypeTok"/>
        </w:rPr>
        <w:t xml:space="preserve">data =</w:t>
      </w:r>
      <w:r>
        <w:rPr>
          <w:rStyle w:val="NormalTok"/>
        </w:rPr>
        <w:t xml:space="preserve"> d</w:t>
      </w:r>
      <w:r>
        <w:br w:type="textWrapping"/>
      </w:r>
      <w:r>
        <w:rPr>
          <w:rStyle w:val="NormalTok"/>
        </w:rPr>
        <w:t xml:space="preserve">)</w:t>
      </w:r>
    </w:p>
    <w:p>
      <w:pPr>
        <w:pStyle w:val="SourceCode"/>
      </w:pPr>
      <w:r>
        <w:rPr>
          <w:rStyle w:val="VerbatimChar"/>
        </w:rPr>
        <w:t xml:space="preserve">##                mean         sd         5.5%      94.5%</w:t>
      </w:r>
      <w:r>
        <w:br w:type="textWrapping"/>
      </w:r>
      <w:r>
        <w:rPr>
          <w:rStyle w:val="VerbatimChar"/>
        </w:rPr>
        <w:t xml:space="preserve">## a     -4.138628e-07 0.07936201 -0.126836226  0.1268354</w:t>
      </w:r>
      <w:r>
        <w:br w:type="textWrapping"/>
      </w:r>
      <w:r>
        <w:rPr>
          <w:rStyle w:val="VerbatimChar"/>
        </w:rPr>
        <w:t xml:space="preserve">## bA     2.782400e-01 0.17011226  0.006367741  0.5501122</w:t>
      </w:r>
      <w:r>
        <w:br w:type="textWrapping"/>
      </w:r>
      <w:r>
        <w:rPr>
          <w:rStyle w:val="VerbatimChar"/>
        </w:rPr>
        <w:t xml:space="preserve">## bG    -6.396192e-01 0.18161482 -0.929874806 -0.3493637</w:t>
      </w:r>
      <w:r>
        <w:br w:type="textWrapping"/>
      </w:r>
      <w:r>
        <w:rPr>
          <w:rStyle w:val="VerbatimChar"/>
        </w:rPr>
        <w:t xml:space="preserve">## bAVG   2.968948e-01 0.20960025 -0.038086877  0.6318765</w:t>
      </w:r>
      <w:r>
        <w:br w:type="textWrapping"/>
      </w:r>
      <w:r>
        <w:rPr>
          <w:rStyle w:val="VerbatimChar"/>
        </w:rPr>
        <w:t xml:space="preserve">## sigma  9.312063e-01 0.06100008  0.833716381  1.0286962</w:t>
      </w:r>
    </w:p>
    <w:p>
      <w:pPr>
        <w:pStyle w:val="FirstParagraph"/>
      </w:pPr>
      <w:r>
        <w:t xml:space="preserve">From the table above we can tell that with all three variables, there seems to be relationships between body weight and each variable. We can simply conclude that there are masked associations at first.</w:t>
      </w:r>
    </w:p>
    <w:p>
      <w:pPr>
        <w:pStyle w:val="BodyText"/>
      </w:pPr>
      <w:r>
        <w:t xml:space="preserve">Before we end this question, we can draw a plot to compare the three models.</w:t>
      </w:r>
      <w:r>
        <w:t xml:space="preserve"> </w:t>
      </w:r>
      <w:r>
        <w:drawing>
          <wp:inline>
            <wp:extent cx="4620126" cy="3696101"/>
            <wp:effectExtent b="0" l="0" r="0" t="0"/>
            <wp:docPr descr="" title="" id="1" name="Picture"/>
            <a:graphic>
              <a:graphicData uri="http://schemas.openxmlformats.org/drawingml/2006/picture">
                <pic:pic>
                  <pic:nvPicPr>
                    <pic:cNvPr descr="HW3_files/figure-docx/unnamed-chunk-3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a535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Analysis HW3 _ b04704017</dc:title>
  <dc:creator>Yung-Tang Chou</dc:creator>
  <dcterms:created xsi:type="dcterms:W3CDTF">2019-04-10T14:42:16Z</dcterms:created>
  <dcterms:modified xsi:type="dcterms:W3CDTF">2019-04-10T14:42:16Z</dcterms:modified>
</cp:coreProperties>
</file>