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7F6269" w14:textId="7D02CCD1" w:rsidR="00BE6546" w:rsidRDefault="00FD0748" w:rsidP="00BE6546">
      <w:pPr>
        <w:pStyle w:val="Title"/>
      </w:pPr>
      <w:r>
        <w:t>missing features</w:t>
      </w:r>
      <w:r w:rsidR="00BE6546">
        <w:t xml:space="preserve"> </w:t>
      </w:r>
    </w:p>
    <w:p w14:paraId="77EC9357" w14:textId="4A8DD373" w:rsidR="00FD0748" w:rsidRPr="00FD0748" w:rsidRDefault="00FD0748" w:rsidP="00FD0748">
      <w:r>
        <w:t xml:space="preserve">Before advancing to the mid-way evaluation, I feel it is important to have completed </w:t>
      </w:r>
      <w:r w:rsidR="009A0249">
        <w:t>the success criteria that are not currently complete, which are 1.1 and 3.3.</w:t>
      </w:r>
      <w:r>
        <w:t xml:space="preserve"> Currently missing are the Modulus and Quotient arithmetic operators, as well as the Logical NOT boolean operators, which all must be added. </w:t>
      </w:r>
    </w:p>
    <w:p w14:paraId="0187A31A" w14:textId="4E29388C" w:rsidR="00BE6546" w:rsidRDefault="00FD0748" w:rsidP="00BE6546">
      <w:pPr>
        <w:pStyle w:val="Heading1"/>
      </w:pPr>
      <w:r>
        <w:t>design</w:t>
      </w:r>
    </w:p>
    <w:p w14:paraId="0B848167" w14:textId="73BB8C49" w:rsidR="00730A1B" w:rsidRDefault="00E00CE9" w:rsidP="00730A1B">
      <w:pPr>
        <w:pStyle w:val="Heading3"/>
      </w:pPr>
      <w:r>
        <w:t>modulus and quotient</w:t>
      </w:r>
    </w:p>
    <w:p w14:paraId="1C1279C6" w14:textId="2E64C8D1" w:rsidR="00346DF2" w:rsidRDefault="00730A1B" w:rsidP="00730A1B">
      <w:r w:rsidRPr="00730A1B">
        <w:rPr>
          <w:noProof/>
        </w:rPr>
        <w:drawing>
          <wp:anchor distT="0" distB="0" distL="114300" distR="114300" simplePos="0" relativeHeight="251661312" behindDoc="0" locked="0" layoutInCell="1" allowOverlap="1" wp14:anchorId="2C284EA0" wp14:editId="7CC397DB">
            <wp:simplePos x="0" y="0"/>
            <wp:positionH relativeFrom="column">
              <wp:posOffset>5390515</wp:posOffset>
            </wp:positionH>
            <wp:positionV relativeFrom="paragraph">
              <wp:posOffset>109855</wp:posOffset>
            </wp:positionV>
            <wp:extent cx="1489075" cy="486410"/>
            <wp:effectExtent l="0" t="0" r="0" b="0"/>
            <wp:wrapSquare wrapText="bothSides"/>
            <wp:docPr id="954110708"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110708" name="Picture 1" descr="A black text on a white background&#10;&#10;Description automatically generated"/>
                    <pic:cNvPicPr/>
                  </pic:nvPicPr>
                  <pic:blipFill>
                    <a:blip r:embed="rId9"/>
                    <a:stretch>
                      <a:fillRect/>
                    </a:stretch>
                  </pic:blipFill>
                  <pic:spPr>
                    <a:xfrm>
                      <a:off x="0" y="0"/>
                      <a:ext cx="1489075" cy="486410"/>
                    </a:xfrm>
                    <a:prstGeom prst="rect">
                      <a:avLst/>
                    </a:prstGeom>
                  </pic:spPr>
                </pic:pic>
              </a:graphicData>
            </a:graphic>
            <wp14:sizeRelH relativeFrom="margin">
              <wp14:pctWidth>0</wp14:pctWidth>
            </wp14:sizeRelH>
            <wp14:sizeRelV relativeFrom="margin">
              <wp14:pctHeight>0</wp14:pctHeight>
            </wp14:sizeRelV>
          </wp:anchor>
        </w:drawing>
      </w:r>
      <w:r>
        <w:t xml:space="preserve">These will be new classes extending Binary Operator, and they will be created in make_identifier() by the keywords “MOD” and “DIV”. </w:t>
      </w:r>
    </w:p>
    <w:p w14:paraId="35226615" w14:textId="6B78C2C1" w:rsidR="00730A1B" w:rsidRDefault="00E4698F" w:rsidP="00730A1B">
      <w:r w:rsidRPr="00730A1B">
        <w:rPr>
          <w:noProof/>
        </w:rPr>
        <w:drawing>
          <wp:anchor distT="0" distB="0" distL="114300" distR="114300" simplePos="0" relativeHeight="251659264" behindDoc="0" locked="0" layoutInCell="1" allowOverlap="1" wp14:anchorId="33918FCD" wp14:editId="1802A423">
            <wp:simplePos x="0" y="0"/>
            <wp:positionH relativeFrom="column">
              <wp:posOffset>3855085</wp:posOffset>
            </wp:positionH>
            <wp:positionV relativeFrom="paragraph">
              <wp:posOffset>93540</wp:posOffset>
            </wp:positionV>
            <wp:extent cx="3215640" cy="1003300"/>
            <wp:effectExtent l="0" t="0" r="0" b="0"/>
            <wp:wrapSquare wrapText="bothSides"/>
            <wp:docPr id="13918677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867704" name="Picture 1" descr="A screenshot of a computer&#10;&#10;Description automatically generated"/>
                    <pic:cNvPicPr/>
                  </pic:nvPicPr>
                  <pic:blipFill>
                    <a:blip r:embed="rId10"/>
                    <a:stretch>
                      <a:fillRect/>
                    </a:stretch>
                  </pic:blipFill>
                  <pic:spPr>
                    <a:xfrm>
                      <a:off x="0" y="0"/>
                      <a:ext cx="3215640" cy="1003300"/>
                    </a:xfrm>
                    <a:prstGeom prst="rect">
                      <a:avLst/>
                    </a:prstGeom>
                  </pic:spPr>
                </pic:pic>
              </a:graphicData>
            </a:graphic>
            <wp14:sizeRelH relativeFrom="margin">
              <wp14:pctWidth>0</wp14:pctWidth>
            </wp14:sizeRelH>
            <wp14:sizeRelV relativeFrom="margin">
              <wp14:pctHeight>0</wp14:pctHeight>
            </wp14:sizeRelV>
          </wp:anchor>
        </w:drawing>
      </w:r>
      <w:r w:rsidR="00730A1B">
        <w:t>Python treats their equivalents as having equal precedence to multiplication and division, and because ERL is typically very similar, I will follow this. Therefore, they just need to also be iterated through in term(), which is very simple and just requires the parse_binary_operator() arguments to be altered to include them in the array.</w:t>
      </w:r>
    </w:p>
    <w:p w14:paraId="7AFE782F" w14:textId="68330403" w:rsidR="00730A1B" w:rsidRDefault="00730A1B" w:rsidP="00730A1B">
      <w:r>
        <w:sym w:font="Wingdings" w:char="F0E8"/>
      </w:r>
      <w:r>
        <w:t xml:space="preserve"> calculate()</w:t>
      </w:r>
    </w:p>
    <w:p w14:paraId="5ED935EC" w14:textId="41DF6662" w:rsidR="00730A1B" w:rsidRDefault="00E4698F" w:rsidP="00730A1B">
      <w:r>
        <w:t>Both operators will accept Integers and Floats, returning a float value if either parameter is a float, and Integer if they are both floats, like the other operators. The get_value() of Modulus will be using the JavaScript operator on the left and right values, and Quotient will use the floor of the left over the right.</w:t>
      </w:r>
    </w:p>
    <w:p w14:paraId="4CECE76B" w14:textId="645D6983" w:rsidR="00E4698F" w:rsidRDefault="00E4698F" w:rsidP="00E4698F">
      <w:pPr>
        <w:pStyle w:val="Heading3"/>
      </w:pPr>
      <w:r>
        <w:t>not</w:t>
      </w:r>
    </w:p>
    <w:p w14:paraId="64AC1AC0" w14:textId="087491F5" w:rsidR="00E4698F" w:rsidRDefault="00E4698F" w:rsidP="00E4698F">
      <w:r w:rsidRPr="00E4698F">
        <w:rPr>
          <w:noProof/>
        </w:rPr>
        <w:drawing>
          <wp:anchor distT="0" distB="0" distL="114300" distR="114300" simplePos="0" relativeHeight="251663360" behindDoc="0" locked="0" layoutInCell="1" allowOverlap="1" wp14:anchorId="6E294AAD" wp14:editId="03A9D51C">
            <wp:simplePos x="0" y="0"/>
            <wp:positionH relativeFrom="column">
              <wp:posOffset>2772410</wp:posOffset>
            </wp:positionH>
            <wp:positionV relativeFrom="paragraph">
              <wp:posOffset>720627</wp:posOffset>
            </wp:positionV>
            <wp:extent cx="4325620" cy="1093470"/>
            <wp:effectExtent l="0" t="0" r="5080" b="0"/>
            <wp:wrapSquare wrapText="bothSides"/>
            <wp:docPr id="269269098" name="Picture 1" descr="A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269098" name="Picture 1" descr="A white rectangular box with black text&#10;&#10;Description automatically generated"/>
                    <pic:cNvPicPr/>
                  </pic:nvPicPr>
                  <pic:blipFill>
                    <a:blip r:embed="rId11"/>
                    <a:stretch>
                      <a:fillRect/>
                    </a:stretch>
                  </pic:blipFill>
                  <pic:spPr>
                    <a:xfrm>
                      <a:off x="0" y="0"/>
                      <a:ext cx="4325620" cy="1093470"/>
                    </a:xfrm>
                    <a:prstGeom prst="rect">
                      <a:avLst/>
                    </a:prstGeom>
                  </pic:spPr>
                </pic:pic>
              </a:graphicData>
            </a:graphic>
            <wp14:sizeRelH relativeFrom="margin">
              <wp14:pctWidth>0</wp14:pctWidth>
            </wp14:sizeRelH>
            <wp14:sizeRelV relativeFrom="margin">
              <wp14:pctHeight>0</wp14:pctHeight>
            </wp14:sizeRelV>
          </wp:anchor>
        </w:drawing>
      </w:r>
      <w:r>
        <w:t>The new Not class will only have a single child, so will extend Token instead of Binary Operator. Therefore, it will have a property called child to store the AST of its child. It will also be created in make_identiifer() with the corresponding string with the keyword “NOT”.</w:t>
      </w:r>
    </w:p>
    <w:p w14:paraId="3DE53C28" w14:textId="1562F8CB" w:rsidR="00E4698F" w:rsidRDefault="00E4698F" w:rsidP="00E4698F">
      <w:r>
        <w:t xml:space="preserve">Python treats NOT as a higher precedence than AND + OR, but lower than the comparators, so a method to parse NOT will be required between </w:t>
      </w:r>
      <w:r w:rsidR="00E00CE9">
        <w:t>statement()</w:t>
      </w:r>
      <w:r>
        <w:t xml:space="preserve"> and </w:t>
      </w:r>
      <w:r w:rsidR="00E00CE9">
        <w:t>statement_chain()</w:t>
      </w:r>
    </w:p>
    <w:p w14:paraId="4756B2A6" w14:textId="397242C1" w:rsidR="00E00CE9" w:rsidRDefault="00E00CE9" w:rsidP="00E4698F">
      <w:r>
        <w:sym w:font="Wingdings" w:char="F0E8"/>
      </w:r>
      <w:r>
        <w:t xml:space="preserve"> not_statement()</w:t>
      </w:r>
    </w:p>
    <w:p w14:paraId="60875FC0" w14:textId="2BC5C85A" w:rsidR="00E00CE9" w:rsidRDefault="00E00CE9" w:rsidP="00E4698F">
      <w:r>
        <w:t>This is a new method, which statement_chain() will now repeatedly call instead of statement(). It will check if the current token is Not. If it is not, then it will return statement(). If it is, then it will call itself, and make this new not_statement() call the child property of the Not token before returning it.</w:t>
      </w:r>
    </w:p>
    <w:p w14:paraId="73F06766" w14:textId="24E69B6B" w:rsidR="00E00CE9" w:rsidRDefault="00E00CE9" w:rsidP="00E4698F">
      <w:r>
        <w:sym w:font="Wingdings" w:char="F0E8"/>
      </w:r>
      <w:r>
        <w:t xml:space="preserve"> evaluate()</w:t>
      </w:r>
    </w:p>
    <w:p w14:paraId="196F4A4C" w14:textId="7D541BAE" w:rsidR="00E00CE9" w:rsidRDefault="00E00CE9" w:rsidP="00E4698F">
      <w:r>
        <w:t>The method to evaluate Not will call evaluate() on its child, and check if it is an error. If it is, then it will return it. It will then ensure that its data type is a Boolean. If it is not, then it will return a Type Error. It will then return the not value of the old Boolean value inside a new Boolean data type.</w:t>
      </w:r>
    </w:p>
    <w:p w14:paraId="674FC2BE" w14:textId="26A04E1C" w:rsidR="00E00CE9" w:rsidRDefault="00E00CE9" w:rsidP="00E4698F">
      <w:r>
        <w:t>I think this is all the code that will be needed to implement these features, because the foundations have already been built it should be straightforward.</w:t>
      </w:r>
    </w:p>
    <w:p w14:paraId="538BCC06" w14:textId="265485BF" w:rsidR="00E00CE9" w:rsidRDefault="00E00CE9" w:rsidP="00E00CE9">
      <w:pPr>
        <w:pStyle w:val="Heading1"/>
      </w:pPr>
      <w:r>
        <w:lastRenderedPageBreak/>
        <w:t>development</w:t>
      </w:r>
    </w:p>
    <w:p w14:paraId="35E81C40" w14:textId="018B876F" w:rsidR="00E00CE9" w:rsidRDefault="00011B27" w:rsidP="00F20880">
      <w:pPr>
        <w:pStyle w:val="Heading2"/>
      </w:pPr>
      <w:r w:rsidRPr="00011B27">
        <w:rPr>
          <w:noProof/>
        </w:rPr>
        <w:drawing>
          <wp:anchor distT="0" distB="0" distL="114300" distR="114300" simplePos="0" relativeHeight="251675648" behindDoc="0" locked="0" layoutInCell="1" allowOverlap="1" wp14:anchorId="0D716ED2" wp14:editId="427E2093">
            <wp:simplePos x="0" y="0"/>
            <wp:positionH relativeFrom="column">
              <wp:posOffset>-387252</wp:posOffset>
            </wp:positionH>
            <wp:positionV relativeFrom="paragraph">
              <wp:posOffset>426085</wp:posOffset>
            </wp:positionV>
            <wp:extent cx="7433310" cy="4345305"/>
            <wp:effectExtent l="0" t="0" r="0" b="0"/>
            <wp:wrapSquare wrapText="bothSides"/>
            <wp:docPr id="649548132"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548132" name="Picture 1" descr="A screen shot of a computer screen&#10;&#10;Description automatically generated"/>
                    <pic:cNvPicPr/>
                  </pic:nvPicPr>
                  <pic:blipFill>
                    <a:blip r:embed="rId12"/>
                    <a:stretch>
                      <a:fillRect/>
                    </a:stretch>
                  </pic:blipFill>
                  <pic:spPr>
                    <a:xfrm>
                      <a:off x="0" y="0"/>
                      <a:ext cx="7433310" cy="4345305"/>
                    </a:xfrm>
                    <a:prstGeom prst="rect">
                      <a:avLst/>
                    </a:prstGeom>
                  </pic:spPr>
                </pic:pic>
              </a:graphicData>
            </a:graphic>
            <wp14:sizeRelH relativeFrom="margin">
              <wp14:pctWidth>0</wp14:pctWidth>
            </wp14:sizeRelH>
            <wp14:sizeRelV relativeFrom="margin">
              <wp14:pctHeight>0</wp14:pctHeight>
            </wp14:sizeRelV>
          </wp:anchor>
        </w:drawing>
      </w:r>
      <w:r w:rsidR="00E00CE9">
        <w:t>modulus and quotient</w:t>
      </w:r>
    </w:p>
    <w:p w14:paraId="57BF915E" w14:textId="0ABDFF7F" w:rsidR="00E00CE9" w:rsidRDefault="00F20880" w:rsidP="00E00CE9">
      <w:r w:rsidRPr="00011B27">
        <w:rPr>
          <w:noProof/>
        </w:rPr>
        <w:drawing>
          <wp:anchor distT="0" distB="0" distL="114300" distR="114300" simplePos="0" relativeHeight="251667456" behindDoc="0" locked="0" layoutInCell="1" allowOverlap="1" wp14:anchorId="53B09F7B" wp14:editId="1940297E">
            <wp:simplePos x="0" y="0"/>
            <wp:positionH relativeFrom="column">
              <wp:posOffset>-387937</wp:posOffset>
            </wp:positionH>
            <wp:positionV relativeFrom="paragraph">
              <wp:posOffset>5224145</wp:posOffset>
            </wp:positionV>
            <wp:extent cx="2484755" cy="662305"/>
            <wp:effectExtent l="0" t="0" r="4445" b="0"/>
            <wp:wrapSquare wrapText="bothSides"/>
            <wp:docPr id="533447074" name="Picture 1" descr="A black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447074" name="Picture 1" descr="A black background with text&#10;&#10;Description automatically generated"/>
                    <pic:cNvPicPr/>
                  </pic:nvPicPr>
                  <pic:blipFill>
                    <a:blip r:embed="rId13"/>
                    <a:stretch>
                      <a:fillRect/>
                    </a:stretch>
                  </pic:blipFill>
                  <pic:spPr>
                    <a:xfrm>
                      <a:off x="0" y="0"/>
                      <a:ext cx="2484755" cy="662305"/>
                    </a:xfrm>
                    <a:prstGeom prst="rect">
                      <a:avLst/>
                    </a:prstGeom>
                  </pic:spPr>
                </pic:pic>
              </a:graphicData>
            </a:graphic>
            <wp14:sizeRelH relativeFrom="margin">
              <wp14:pctWidth>0</wp14:pctWidth>
            </wp14:sizeRelH>
            <wp14:sizeRelV relativeFrom="margin">
              <wp14:pctHeight>0</wp14:pctHeight>
            </wp14:sizeRelV>
          </wp:anchor>
        </w:drawing>
      </w:r>
      <w:r w:rsidR="00011B27" w:rsidRPr="00011B27">
        <w:rPr>
          <w:noProof/>
        </w:rPr>
        <w:drawing>
          <wp:anchor distT="0" distB="0" distL="114300" distR="114300" simplePos="0" relativeHeight="251669504" behindDoc="0" locked="0" layoutInCell="1" allowOverlap="1" wp14:anchorId="2E346E10" wp14:editId="145B08BF">
            <wp:simplePos x="0" y="0"/>
            <wp:positionH relativeFrom="column">
              <wp:posOffset>2192020</wp:posOffset>
            </wp:positionH>
            <wp:positionV relativeFrom="paragraph">
              <wp:posOffset>5224389</wp:posOffset>
            </wp:positionV>
            <wp:extent cx="4772025" cy="394970"/>
            <wp:effectExtent l="0" t="0" r="3175" b="0"/>
            <wp:wrapSquare wrapText="bothSides"/>
            <wp:docPr id="1750124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124953" name=""/>
                    <pic:cNvPicPr/>
                  </pic:nvPicPr>
                  <pic:blipFill>
                    <a:blip r:embed="rId14"/>
                    <a:stretch>
                      <a:fillRect/>
                    </a:stretch>
                  </pic:blipFill>
                  <pic:spPr>
                    <a:xfrm>
                      <a:off x="0" y="0"/>
                      <a:ext cx="4772025" cy="394970"/>
                    </a:xfrm>
                    <a:prstGeom prst="rect">
                      <a:avLst/>
                    </a:prstGeom>
                  </pic:spPr>
                </pic:pic>
              </a:graphicData>
            </a:graphic>
            <wp14:sizeRelH relativeFrom="margin">
              <wp14:pctWidth>0</wp14:pctWidth>
            </wp14:sizeRelH>
            <wp14:sizeRelV relativeFrom="margin">
              <wp14:pctHeight>0</wp14:pctHeight>
            </wp14:sizeRelV>
          </wp:anchor>
        </w:drawing>
      </w:r>
      <w:r w:rsidR="00011B27">
        <w:t>The calculate() methods are essentially copies of the Multiply calculate() method because they contain the same checks, but a check that the rightValue is 0 is also required at the start, because – like Division – you cannot take the modulus or quotient of a number by 0. I also changed the Division class because it was checking that the leftValue was not 0, when it is meant to check the rightValue.</w:t>
      </w:r>
    </w:p>
    <w:p w14:paraId="560A2FEC" w14:textId="59ABFC08" w:rsidR="00011B27" w:rsidRDefault="00F20880" w:rsidP="00011B27">
      <w:r w:rsidRPr="00011B27">
        <w:rPr>
          <w:noProof/>
        </w:rPr>
        <w:drawing>
          <wp:anchor distT="0" distB="0" distL="114300" distR="114300" simplePos="0" relativeHeight="251680768" behindDoc="0" locked="0" layoutInCell="1" allowOverlap="1" wp14:anchorId="75942766" wp14:editId="6BC7360C">
            <wp:simplePos x="0" y="0"/>
            <wp:positionH relativeFrom="column">
              <wp:posOffset>-184150</wp:posOffset>
            </wp:positionH>
            <wp:positionV relativeFrom="paragraph">
              <wp:posOffset>630995</wp:posOffset>
            </wp:positionV>
            <wp:extent cx="1273954" cy="1397062"/>
            <wp:effectExtent l="38100" t="38100" r="34290" b="38100"/>
            <wp:wrapSquare wrapText="bothSides"/>
            <wp:docPr id="3395611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561138" name="Picture 1" descr="A screenshot of a computer&#10;&#10;Description automatically generated"/>
                    <pic:cNvPicPr/>
                  </pic:nvPicPr>
                  <pic:blipFill>
                    <a:blip r:embed="rId15"/>
                    <a:stretch>
                      <a:fillRect/>
                    </a:stretch>
                  </pic:blipFill>
                  <pic:spPr>
                    <a:xfrm>
                      <a:off x="0" y="0"/>
                      <a:ext cx="1273954" cy="1397062"/>
                    </a:xfrm>
                    <a:prstGeom prst="rect">
                      <a:avLst/>
                    </a:prstGeom>
                    <a:ln w="28575">
                      <a:solidFill>
                        <a:srgbClr val="00B050"/>
                      </a:solidFill>
                    </a:ln>
                  </pic:spPr>
                </pic:pic>
              </a:graphicData>
            </a:graphic>
            <wp14:sizeRelH relativeFrom="margin">
              <wp14:pctWidth>0</wp14:pctWidth>
            </wp14:sizeRelH>
            <wp14:sizeRelV relativeFrom="margin">
              <wp14:pctHeight>0</wp14:pctHeight>
            </wp14:sizeRelV>
          </wp:anchor>
        </w:drawing>
      </w:r>
      <w:r w:rsidR="00011B27">
        <w:t>From here t</w:t>
      </w:r>
      <w:r>
        <w:t>he other changes are very easy to make.</w:t>
      </w:r>
    </w:p>
    <w:p w14:paraId="116854FE" w14:textId="1B04E858" w:rsidR="00F20880" w:rsidRDefault="00F20880" w:rsidP="00011B27">
      <w:r w:rsidRPr="00011B27">
        <w:rPr>
          <w:noProof/>
        </w:rPr>
        <w:drawing>
          <wp:anchor distT="0" distB="0" distL="114300" distR="114300" simplePos="0" relativeHeight="251679744" behindDoc="0" locked="0" layoutInCell="1" allowOverlap="1" wp14:anchorId="7BDC3235" wp14:editId="3E02706B">
            <wp:simplePos x="0" y="0"/>
            <wp:positionH relativeFrom="column">
              <wp:posOffset>1089025</wp:posOffset>
            </wp:positionH>
            <wp:positionV relativeFrom="paragraph">
              <wp:posOffset>24130</wp:posOffset>
            </wp:positionV>
            <wp:extent cx="2559050" cy="1400175"/>
            <wp:effectExtent l="38100" t="38100" r="31750" b="34925"/>
            <wp:wrapSquare wrapText="bothSides"/>
            <wp:docPr id="1902501300"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501300" name="Picture 1" descr="A computer screen with white text&#10;&#10;Description automatically generated"/>
                    <pic:cNvPicPr/>
                  </pic:nvPicPr>
                  <pic:blipFill>
                    <a:blip r:embed="rId16"/>
                    <a:stretch>
                      <a:fillRect/>
                    </a:stretch>
                  </pic:blipFill>
                  <pic:spPr>
                    <a:xfrm>
                      <a:off x="0" y="0"/>
                      <a:ext cx="2559050" cy="1400175"/>
                    </a:xfrm>
                    <a:prstGeom prst="rect">
                      <a:avLst/>
                    </a:prstGeom>
                    <a:ln w="28575">
                      <a:solidFill>
                        <a:srgbClr val="00B050"/>
                      </a:solidFill>
                    </a:ln>
                  </pic:spPr>
                </pic:pic>
              </a:graphicData>
            </a:graphic>
            <wp14:sizeRelH relativeFrom="margin">
              <wp14:pctWidth>0</wp14:pctWidth>
            </wp14:sizeRelH>
            <wp14:sizeRelV relativeFrom="margin">
              <wp14:pctHeight>0</wp14:pctHeight>
            </wp14:sizeRelV>
          </wp:anchor>
        </w:drawing>
      </w:r>
      <w:r>
        <w:t>As shown by the test cases, this completely worked as expected. Sometimes with floats some weird results are created, such as by 3.7 MOD 0.6, but this is expected by floats due to how they divide so is okay.</w:t>
      </w:r>
    </w:p>
    <w:p w14:paraId="794B29C2" w14:textId="0EBE45AE" w:rsidR="00F20880" w:rsidRDefault="00F20880" w:rsidP="00011B27">
      <w:r>
        <w:t>This is all the implementation required so now I can move onto adding NOT.</w:t>
      </w:r>
    </w:p>
    <w:p w14:paraId="06A33423" w14:textId="4F4848A6" w:rsidR="00F20880" w:rsidRPr="00011B27" w:rsidRDefault="00F20880" w:rsidP="00F20880">
      <w:pPr>
        <w:pStyle w:val="Heading2"/>
      </w:pPr>
      <w:r>
        <w:t>not</w:t>
      </w:r>
    </w:p>
    <w:p w14:paraId="453CDFA2" w14:textId="7947FE41" w:rsidR="00011B27" w:rsidRDefault="00F20880" w:rsidP="00011B27">
      <w:r>
        <w:t>Even though NOT does not extend Binary Operator, I have placed its class alongside AND + OR in the program as that is where it makes most sense to be.</w:t>
      </w:r>
    </w:p>
    <w:p w14:paraId="27240572" w14:textId="2BF1B4DE" w:rsidR="00F20880" w:rsidRPr="00011B27" w:rsidRDefault="00F20880" w:rsidP="00011B27">
      <w:r>
        <w:t xml:space="preserve">Like equals(), I have decided to not use a calculate() or get_value() method for this </w:t>
      </w:r>
      <w:proofErr w:type="gramStart"/>
      <w:r>
        <w:t>class, and</w:t>
      </w:r>
      <w:proofErr w:type="gramEnd"/>
      <w:r>
        <w:t xml:space="preserve"> have written all the code in evaluate() as it is a lot simpler than some of the other classes.</w:t>
      </w:r>
    </w:p>
    <w:p w14:paraId="2A47BE29" w14:textId="78C9665D" w:rsidR="00011B27" w:rsidRDefault="00096366" w:rsidP="00F20880">
      <w:r w:rsidRPr="00096366">
        <w:rPr>
          <w:noProof/>
        </w:rPr>
        <w:lastRenderedPageBreak/>
        <w:drawing>
          <wp:anchor distT="0" distB="0" distL="114300" distR="114300" simplePos="0" relativeHeight="251686912" behindDoc="0" locked="0" layoutInCell="1" allowOverlap="1" wp14:anchorId="026B98C5" wp14:editId="153AB532">
            <wp:simplePos x="0" y="0"/>
            <wp:positionH relativeFrom="column">
              <wp:posOffset>-277495</wp:posOffset>
            </wp:positionH>
            <wp:positionV relativeFrom="paragraph">
              <wp:posOffset>2011924</wp:posOffset>
            </wp:positionV>
            <wp:extent cx="3493135" cy="2305050"/>
            <wp:effectExtent l="0" t="0" r="0" b="6350"/>
            <wp:wrapSquare wrapText="bothSides"/>
            <wp:docPr id="52315224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152247" name="Picture 1" descr="A screen shot of a computer program&#10;&#10;Description automatically generated"/>
                    <pic:cNvPicPr/>
                  </pic:nvPicPr>
                  <pic:blipFill>
                    <a:blip r:embed="rId17"/>
                    <a:stretch>
                      <a:fillRect/>
                    </a:stretch>
                  </pic:blipFill>
                  <pic:spPr>
                    <a:xfrm>
                      <a:off x="0" y="0"/>
                      <a:ext cx="3493135" cy="2305050"/>
                    </a:xfrm>
                    <a:prstGeom prst="rect">
                      <a:avLst/>
                    </a:prstGeom>
                  </pic:spPr>
                </pic:pic>
              </a:graphicData>
            </a:graphic>
            <wp14:sizeRelH relativeFrom="margin">
              <wp14:pctWidth>0</wp14:pctWidth>
            </wp14:sizeRelH>
            <wp14:sizeRelV relativeFrom="margin">
              <wp14:pctHeight>0</wp14:pctHeight>
            </wp14:sizeRelV>
          </wp:anchor>
        </w:drawing>
      </w:r>
      <w:r w:rsidR="00F20880" w:rsidRPr="00F20880">
        <w:rPr>
          <w:noProof/>
        </w:rPr>
        <w:drawing>
          <wp:anchor distT="0" distB="0" distL="114300" distR="114300" simplePos="0" relativeHeight="251682816" behindDoc="0" locked="0" layoutInCell="1" allowOverlap="1" wp14:anchorId="705A070C" wp14:editId="39D3A16D">
            <wp:simplePos x="0" y="0"/>
            <wp:positionH relativeFrom="column">
              <wp:posOffset>-386519</wp:posOffset>
            </wp:positionH>
            <wp:positionV relativeFrom="paragraph">
              <wp:posOffset>3810</wp:posOffset>
            </wp:positionV>
            <wp:extent cx="5204460" cy="1921510"/>
            <wp:effectExtent l="0" t="0" r="2540" b="0"/>
            <wp:wrapSquare wrapText="bothSides"/>
            <wp:docPr id="234949186" name="Picture 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949186" name="Picture 1" descr="A computer screen with colorful text&#10;&#10;Description automatically generated"/>
                    <pic:cNvPicPr/>
                  </pic:nvPicPr>
                  <pic:blipFill>
                    <a:blip r:embed="rId18"/>
                    <a:stretch>
                      <a:fillRect/>
                    </a:stretch>
                  </pic:blipFill>
                  <pic:spPr>
                    <a:xfrm>
                      <a:off x="0" y="0"/>
                      <a:ext cx="5204460" cy="1921510"/>
                    </a:xfrm>
                    <a:prstGeom prst="rect">
                      <a:avLst/>
                    </a:prstGeom>
                  </pic:spPr>
                </pic:pic>
              </a:graphicData>
            </a:graphic>
            <wp14:sizeRelH relativeFrom="margin">
              <wp14:pctWidth>0</wp14:pctWidth>
            </wp14:sizeRelH>
            <wp14:sizeRelV relativeFrom="margin">
              <wp14:pctHeight>0</wp14:pctHeight>
            </wp14:sizeRelV>
          </wp:anchor>
        </w:drawing>
      </w:r>
      <w:r w:rsidR="00F20880">
        <w:t xml:space="preserve">The code for NOT is shown on the </w:t>
      </w:r>
      <w:r>
        <w:t>left and</w:t>
      </w:r>
      <w:r w:rsidR="00F20880">
        <w:t xml:space="preserve"> follows the plan. I have also named the result of the child being evaluated </w:t>
      </w:r>
      <w:r>
        <w:t>childValue, to be consistent with how leftValue and rightValue are used in the other methods, however here it is a variable not an attribute as it is not required.</w:t>
      </w:r>
    </w:p>
    <w:p w14:paraId="0D675679" w14:textId="671C5C58" w:rsidR="00096366" w:rsidRDefault="00096366" w:rsidP="00F20880">
      <w:r w:rsidRPr="00096366">
        <w:rPr>
          <w:noProof/>
        </w:rPr>
        <w:drawing>
          <wp:anchor distT="0" distB="0" distL="114300" distR="114300" simplePos="0" relativeHeight="251687936" behindDoc="0" locked="0" layoutInCell="1" allowOverlap="1" wp14:anchorId="39E50421" wp14:editId="3999FC7A">
            <wp:simplePos x="0" y="0"/>
            <wp:positionH relativeFrom="column">
              <wp:posOffset>1524683</wp:posOffset>
            </wp:positionH>
            <wp:positionV relativeFrom="paragraph">
              <wp:posOffset>17047</wp:posOffset>
            </wp:positionV>
            <wp:extent cx="2642235" cy="403860"/>
            <wp:effectExtent l="12700" t="12700" r="12065" b="15240"/>
            <wp:wrapSquare wrapText="bothSides"/>
            <wp:docPr id="406894158" name="Picture 1" descr="A black background with blue and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894158" name="Picture 1" descr="A black background with blue and yellow text&#10;&#10;Description automatically generated"/>
                    <pic:cNvPicPr/>
                  </pic:nvPicPr>
                  <pic:blipFill>
                    <a:blip r:embed="rId19"/>
                    <a:stretch>
                      <a:fillRect/>
                    </a:stretch>
                  </pic:blipFill>
                  <pic:spPr>
                    <a:xfrm>
                      <a:off x="0" y="0"/>
                      <a:ext cx="2642235" cy="403860"/>
                    </a:xfrm>
                    <a:prstGeom prst="rect">
                      <a:avLst/>
                    </a:prstGeom>
                    <a:ln>
                      <a:solidFill>
                        <a:schemeClr val="bg1"/>
                      </a:solidFill>
                    </a:ln>
                  </pic:spPr>
                </pic:pic>
              </a:graphicData>
            </a:graphic>
            <wp14:sizeRelH relativeFrom="margin">
              <wp14:pctWidth>0</wp14:pctWidth>
            </wp14:sizeRelH>
            <wp14:sizeRelV relativeFrom="margin">
              <wp14:pctHeight>0</wp14:pctHeight>
            </wp14:sizeRelV>
          </wp:anchor>
        </w:drawing>
      </w:r>
      <w:r>
        <w:t>The addition to the Lexer was an extremely easy change.</w:t>
      </w:r>
    </w:p>
    <w:p w14:paraId="6EB4365F" w14:textId="61CF7D3B" w:rsidR="00096366" w:rsidRDefault="00447F6C" w:rsidP="00F20880">
      <w:r w:rsidRPr="00447F6C">
        <w:rPr>
          <w:noProof/>
        </w:rPr>
        <w:drawing>
          <wp:anchor distT="0" distB="0" distL="114300" distR="114300" simplePos="0" relativeHeight="251692032" behindDoc="0" locked="0" layoutInCell="1" allowOverlap="1" wp14:anchorId="6AF2C512" wp14:editId="68B89DDE">
            <wp:simplePos x="0" y="0"/>
            <wp:positionH relativeFrom="column">
              <wp:posOffset>3317289</wp:posOffset>
            </wp:positionH>
            <wp:positionV relativeFrom="paragraph">
              <wp:posOffset>1141730</wp:posOffset>
            </wp:positionV>
            <wp:extent cx="3554730" cy="853440"/>
            <wp:effectExtent l="38100" t="38100" r="39370" b="35560"/>
            <wp:wrapSquare wrapText="bothSides"/>
            <wp:docPr id="119559939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599398" name="Picture 1" descr="A screen shot of a computer&#10;&#10;Description automatically generated"/>
                    <pic:cNvPicPr/>
                  </pic:nvPicPr>
                  <pic:blipFill>
                    <a:blip r:embed="rId20"/>
                    <a:stretch>
                      <a:fillRect/>
                    </a:stretch>
                  </pic:blipFill>
                  <pic:spPr>
                    <a:xfrm>
                      <a:off x="0" y="0"/>
                      <a:ext cx="3554730" cy="853440"/>
                    </a:xfrm>
                    <a:prstGeom prst="rect">
                      <a:avLst/>
                    </a:prstGeom>
                    <a:ln w="28575">
                      <a:solidFill>
                        <a:srgbClr val="FF0000"/>
                      </a:solidFill>
                    </a:ln>
                  </pic:spPr>
                </pic:pic>
              </a:graphicData>
            </a:graphic>
            <wp14:sizeRelH relativeFrom="margin">
              <wp14:pctWidth>0</wp14:pctWidth>
            </wp14:sizeRelH>
            <wp14:sizeRelV relativeFrom="margin">
              <wp14:pctHeight>0</wp14:pctHeight>
            </wp14:sizeRelV>
          </wp:anchor>
        </w:drawing>
      </w:r>
      <w:r w:rsidRPr="00447F6C">
        <w:rPr>
          <w:noProof/>
        </w:rPr>
        <w:drawing>
          <wp:anchor distT="0" distB="0" distL="114300" distR="114300" simplePos="0" relativeHeight="251689984" behindDoc="0" locked="0" layoutInCell="1" allowOverlap="1" wp14:anchorId="03523726" wp14:editId="07475344">
            <wp:simplePos x="0" y="0"/>
            <wp:positionH relativeFrom="column">
              <wp:posOffset>1848192</wp:posOffset>
            </wp:positionH>
            <wp:positionV relativeFrom="paragraph">
              <wp:posOffset>638810</wp:posOffset>
            </wp:positionV>
            <wp:extent cx="1180465" cy="674370"/>
            <wp:effectExtent l="38100" t="38100" r="38735" b="36830"/>
            <wp:wrapSquare wrapText="bothSides"/>
            <wp:docPr id="4579138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913853" name="Picture 1" descr="A screenshot of a computer&#10;&#10;Description automatically generated"/>
                    <pic:cNvPicPr/>
                  </pic:nvPicPr>
                  <pic:blipFill>
                    <a:blip r:embed="rId21"/>
                    <a:stretch>
                      <a:fillRect/>
                    </a:stretch>
                  </pic:blipFill>
                  <pic:spPr>
                    <a:xfrm>
                      <a:off x="0" y="0"/>
                      <a:ext cx="1180465" cy="674370"/>
                    </a:xfrm>
                    <a:prstGeom prst="rect">
                      <a:avLst/>
                    </a:prstGeom>
                    <a:ln w="28575">
                      <a:solidFill>
                        <a:srgbClr val="FF0000"/>
                      </a:solidFill>
                    </a:ln>
                  </pic:spPr>
                </pic:pic>
              </a:graphicData>
            </a:graphic>
            <wp14:sizeRelH relativeFrom="margin">
              <wp14:pctWidth>0</wp14:pctWidth>
            </wp14:sizeRelH>
            <wp14:sizeRelV relativeFrom="margin">
              <wp14:pctHeight>0</wp14:pctHeight>
            </wp14:sizeRelV>
          </wp:anchor>
        </w:drawing>
      </w:r>
      <w:r w:rsidR="00096366">
        <w:t>The parser change was very alike how unary operators are treated in factor(), and I made sure to include a check for null if it occurred. Otherwise, it follows what the plan described, and returns the result of statement() if the token is not Not.</w:t>
      </w:r>
      <w:r>
        <w:t xml:space="preserve"> However, when running a test case, the program crashed.</w:t>
      </w:r>
    </w:p>
    <w:p w14:paraId="04574734" w14:textId="7694D647" w:rsidR="00447F6C" w:rsidRDefault="00BD29A0" w:rsidP="00F20880">
      <w:r w:rsidRPr="00BD29A0">
        <w:rPr>
          <w:noProof/>
        </w:rPr>
        <w:drawing>
          <wp:anchor distT="0" distB="0" distL="114300" distR="114300" simplePos="0" relativeHeight="251705344" behindDoc="0" locked="0" layoutInCell="1" allowOverlap="1" wp14:anchorId="01115626" wp14:editId="147EEA8C">
            <wp:simplePos x="0" y="0"/>
            <wp:positionH relativeFrom="column">
              <wp:posOffset>-387350</wp:posOffset>
            </wp:positionH>
            <wp:positionV relativeFrom="paragraph">
              <wp:posOffset>893591</wp:posOffset>
            </wp:positionV>
            <wp:extent cx="4859655" cy="1156335"/>
            <wp:effectExtent l="0" t="0" r="4445" b="0"/>
            <wp:wrapSquare wrapText="bothSides"/>
            <wp:docPr id="651651675" name="Picture 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651675" name="Picture 1" descr="A computer screen with colorful text&#10;&#10;Description automatically generated"/>
                    <pic:cNvPicPr/>
                  </pic:nvPicPr>
                  <pic:blipFill>
                    <a:blip r:embed="rId22"/>
                    <a:stretch>
                      <a:fillRect/>
                    </a:stretch>
                  </pic:blipFill>
                  <pic:spPr>
                    <a:xfrm>
                      <a:off x="0" y="0"/>
                      <a:ext cx="4859655" cy="1156335"/>
                    </a:xfrm>
                    <a:prstGeom prst="rect">
                      <a:avLst/>
                    </a:prstGeom>
                  </pic:spPr>
                </pic:pic>
              </a:graphicData>
            </a:graphic>
            <wp14:sizeRelH relativeFrom="margin">
              <wp14:pctWidth>0</wp14:pctWidth>
            </wp14:sizeRelH>
            <wp14:sizeRelV relativeFrom="margin">
              <wp14:pctHeight>0</wp14:pctHeight>
            </wp14:sizeRelV>
          </wp:anchor>
        </w:drawing>
      </w:r>
    </w:p>
    <w:p w14:paraId="183E7893" w14:textId="72139D42" w:rsidR="00F20880" w:rsidRDefault="00BD29A0" w:rsidP="00447F6C">
      <w:r w:rsidRPr="00BD29A0">
        <w:rPr>
          <w:noProof/>
        </w:rPr>
        <w:drawing>
          <wp:anchor distT="0" distB="0" distL="114300" distR="114300" simplePos="0" relativeHeight="251708416" behindDoc="0" locked="0" layoutInCell="1" allowOverlap="1" wp14:anchorId="145397F0" wp14:editId="033C011F">
            <wp:simplePos x="0" y="0"/>
            <wp:positionH relativeFrom="column">
              <wp:posOffset>-122555</wp:posOffset>
            </wp:positionH>
            <wp:positionV relativeFrom="paragraph">
              <wp:posOffset>1133475</wp:posOffset>
            </wp:positionV>
            <wp:extent cx="435610" cy="805815"/>
            <wp:effectExtent l="38100" t="38100" r="34290" b="32385"/>
            <wp:wrapSquare wrapText="bothSides"/>
            <wp:docPr id="196298595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985956" name="Picture 1" descr="A black background with white text&#10;&#10;Description automatically generated"/>
                    <pic:cNvPicPr/>
                  </pic:nvPicPr>
                  <pic:blipFill>
                    <a:blip r:embed="rId23"/>
                    <a:stretch>
                      <a:fillRect/>
                    </a:stretch>
                  </pic:blipFill>
                  <pic:spPr>
                    <a:xfrm>
                      <a:off x="0" y="0"/>
                      <a:ext cx="435610" cy="805815"/>
                    </a:xfrm>
                    <a:prstGeom prst="rect">
                      <a:avLst/>
                    </a:prstGeom>
                    <a:ln w="28575">
                      <a:solidFill>
                        <a:srgbClr val="00B050"/>
                      </a:solidFill>
                    </a:ln>
                  </pic:spPr>
                </pic:pic>
              </a:graphicData>
            </a:graphic>
            <wp14:sizeRelH relativeFrom="margin">
              <wp14:pctWidth>0</wp14:pctWidth>
            </wp14:sizeRelH>
            <wp14:sizeRelV relativeFrom="margin">
              <wp14:pctHeight>0</wp14:pctHeight>
            </wp14:sizeRelV>
          </wp:anchor>
        </w:drawing>
      </w:r>
      <w:r w:rsidR="00447F6C" w:rsidRPr="00447F6C">
        <w:rPr>
          <w:noProof/>
        </w:rPr>
        <w:drawing>
          <wp:anchor distT="0" distB="0" distL="114300" distR="114300" simplePos="0" relativeHeight="251706368" behindDoc="0" locked="0" layoutInCell="1" allowOverlap="1" wp14:anchorId="5FF85D61" wp14:editId="598B62A4">
            <wp:simplePos x="0" y="0"/>
            <wp:positionH relativeFrom="column">
              <wp:posOffset>1846580</wp:posOffset>
            </wp:positionH>
            <wp:positionV relativeFrom="paragraph">
              <wp:posOffset>180486</wp:posOffset>
            </wp:positionV>
            <wp:extent cx="2408555" cy="210820"/>
            <wp:effectExtent l="12700" t="12700" r="17145" b="17780"/>
            <wp:wrapSquare wrapText="bothSides"/>
            <wp:docPr id="1461654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654290" name=""/>
                    <pic:cNvPicPr/>
                  </pic:nvPicPr>
                  <pic:blipFill>
                    <a:blip r:embed="rId24"/>
                    <a:stretch>
                      <a:fillRect/>
                    </a:stretch>
                  </pic:blipFill>
                  <pic:spPr>
                    <a:xfrm>
                      <a:off x="0" y="0"/>
                      <a:ext cx="2408555" cy="210820"/>
                    </a:xfrm>
                    <a:prstGeom prst="rect">
                      <a:avLst/>
                    </a:prstGeom>
                    <a:ln>
                      <a:solidFill>
                        <a:schemeClr val="bg1"/>
                      </a:solidFill>
                    </a:ln>
                  </pic:spPr>
                </pic:pic>
              </a:graphicData>
            </a:graphic>
            <wp14:sizeRelH relativeFrom="margin">
              <wp14:pctWidth>0</wp14:pctWidth>
            </wp14:sizeRelH>
            <wp14:sizeRelV relativeFrom="margin">
              <wp14:pctHeight>0</wp14:pctHeight>
            </wp14:sizeRelV>
          </wp:anchor>
        </w:drawing>
      </w:r>
      <w:r w:rsidRPr="00BD29A0">
        <w:rPr>
          <w:noProof/>
        </w:rPr>
        <w:t xml:space="preserve"> </w:t>
      </w:r>
      <w:r w:rsidR="00447F6C">
        <w:t xml:space="preserve">The issues ended up being </w:t>
      </w:r>
      <w:r>
        <w:t>because self was not being passed to the next call of not_statement(). There were also some small syntax errors in evaluate() which have now been fixed.</w:t>
      </w:r>
    </w:p>
    <w:p w14:paraId="2EDC57A6" w14:textId="1A2C6D27" w:rsidR="00BD29A0" w:rsidRDefault="00BD29A0" w:rsidP="00BD29A0">
      <w:pPr>
        <w:tabs>
          <w:tab w:val="left" w:pos="3335"/>
        </w:tabs>
      </w:pPr>
      <w:r>
        <w:t xml:space="preserve">Now the test case responds correctly, showing that the new NOT operator works as intended. This should now mean that all of the content from the first six modules is complete, so now the </w:t>
      </w:r>
      <w:proofErr w:type="gramStart"/>
      <w:r>
        <w:t>half way</w:t>
      </w:r>
      <w:proofErr w:type="gramEnd"/>
      <w:r>
        <w:t xml:space="preserve"> evaluation can occur to check I am on the right track with the project.</w:t>
      </w:r>
    </w:p>
    <w:p w14:paraId="14E9D4FB" w14:textId="77777777" w:rsidR="00BD29A0" w:rsidRDefault="00BD29A0" w:rsidP="00BD29A0">
      <w:pPr>
        <w:pStyle w:val="Heading3"/>
      </w:pPr>
      <w:r>
        <w:t>quick naming change</w:t>
      </w:r>
    </w:p>
    <w:p w14:paraId="6F251AEB" w14:textId="17ADC6EF" w:rsidR="00F20880" w:rsidRPr="00011B27" w:rsidRDefault="009F4491" w:rsidP="00BD29A0">
      <w:r w:rsidRPr="009F4491">
        <w:rPr>
          <w:noProof/>
        </w:rPr>
        <w:drawing>
          <wp:anchor distT="0" distB="0" distL="114300" distR="114300" simplePos="0" relativeHeight="251710464" behindDoc="0" locked="0" layoutInCell="1" allowOverlap="1" wp14:anchorId="2043B78D" wp14:editId="4E587AA5">
            <wp:simplePos x="0" y="0"/>
            <wp:positionH relativeFrom="column">
              <wp:posOffset>4252595</wp:posOffset>
            </wp:positionH>
            <wp:positionV relativeFrom="paragraph">
              <wp:posOffset>21590</wp:posOffset>
            </wp:positionV>
            <wp:extent cx="2486025" cy="1781810"/>
            <wp:effectExtent l="0" t="0" r="3175" b="0"/>
            <wp:wrapSquare wrapText="bothSides"/>
            <wp:docPr id="116148007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480075" name="Picture 1" descr="A screenshot of a computer program&#10;&#10;Description automatically generated"/>
                    <pic:cNvPicPr/>
                  </pic:nvPicPr>
                  <pic:blipFill>
                    <a:blip r:embed="rId25"/>
                    <a:stretch>
                      <a:fillRect/>
                    </a:stretch>
                  </pic:blipFill>
                  <pic:spPr>
                    <a:xfrm>
                      <a:off x="0" y="0"/>
                      <a:ext cx="2486025" cy="1781810"/>
                    </a:xfrm>
                    <a:prstGeom prst="rect">
                      <a:avLst/>
                    </a:prstGeom>
                  </pic:spPr>
                </pic:pic>
              </a:graphicData>
            </a:graphic>
            <wp14:sizeRelH relativeFrom="margin">
              <wp14:pctWidth>0</wp14:pctWidth>
            </wp14:sizeRelH>
            <wp14:sizeRelV relativeFrom="margin">
              <wp14:pctHeight>0</wp14:pctHeight>
            </wp14:sizeRelV>
          </wp:anchor>
        </w:drawing>
      </w:r>
      <w:r w:rsidR="00BD29A0">
        <w:t xml:space="preserve">The current class that consists of the comparators, “==”, “&lt;”, “&gt;=” etc is called Logical Operator, which is a </w:t>
      </w:r>
      <w:r>
        <w:t>bad</w:t>
      </w:r>
      <w:r w:rsidR="00BD29A0">
        <w:t xml:space="preserve"> name as AND, OR and NOT are the Logical Operators</w:t>
      </w:r>
      <w:r>
        <w:t xml:space="preserve">, so I have renamed the class to ComparisonOperator to </w:t>
      </w:r>
      <w:r w:rsidR="009A0249">
        <w:t>reflect their purpose more accurately</w:t>
      </w:r>
      <w:r>
        <w:t>.</w:t>
      </w:r>
      <w:r w:rsidR="00BD29A0">
        <w:t xml:space="preserve"> </w:t>
      </w:r>
    </w:p>
    <w:p w14:paraId="2E7FF06B" w14:textId="39A02928" w:rsidR="00011B27" w:rsidRDefault="009F4491" w:rsidP="00011B27">
      <w:r>
        <w:t>This also had to be updated in the Parser and Lexer, but was easy with the replace feature, and after running some tests they still worked as expected.</w:t>
      </w:r>
    </w:p>
    <w:p w14:paraId="4F19612D" w14:textId="77777777" w:rsidR="009A0249" w:rsidRDefault="009A0249" w:rsidP="00011B27"/>
    <w:p w14:paraId="0E8C03C0" w14:textId="77777777" w:rsidR="009A0249" w:rsidRDefault="009A0249" w:rsidP="00011B27"/>
    <w:p w14:paraId="2B584F2E" w14:textId="77777777" w:rsidR="009A0249" w:rsidRDefault="009A0249" w:rsidP="00011B27"/>
    <w:p w14:paraId="07FD847F" w14:textId="767872AB" w:rsidR="009A0249" w:rsidRDefault="009A0249" w:rsidP="009A0249">
      <w:pPr>
        <w:pStyle w:val="Heading1"/>
      </w:pPr>
      <w:r>
        <w:lastRenderedPageBreak/>
        <w:t>evaluation</w:t>
      </w:r>
    </w:p>
    <w:p w14:paraId="3575636F" w14:textId="48D3D126" w:rsidR="009A0249" w:rsidRPr="009A0249" w:rsidRDefault="009A0249" w:rsidP="009A0249">
      <w:r>
        <w:t>The success criteria for the two missing features have now been implemented:</w:t>
      </w:r>
    </w:p>
    <w:tbl>
      <w:tblPr>
        <w:tblStyle w:val="GridTable2-Accent1"/>
        <w:tblW w:w="0" w:type="auto"/>
        <w:tblLook w:val="04A0" w:firstRow="1" w:lastRow="0" w:firstColumn="1" w:lastColumn="0" w:noHBand="0" w:noVBand="1"/>
      </w:tblPr>
      <w:tblGrid>
        <w:gridCol w:w="1129"/>
        <w:gridCol w:w="6668"/>
        <w:gridCol w:w="2659"/>
      </w:tblGrid>
      <w:tr w:rsidR="009A0249" w14:paraId="38C0D554" w14:textId="77777777" w:rsidTr="00045E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D7487B8" w14:textId="77777777" w:rsidR="009A0249" w:rsidRDefault="009A0249" w:rsidP="00045E51">
            <w:r>
              <w:t>No.</w:t>
            </w:r>
          </w:p>
        </w:tc>
        <w:tc>
          <w:tcPr>
            <w:tcW w:w="6668" w:type="dxa"/>
          </w:tcPr>
          <w:p w14:paraId="2A87834C" w14:textId="77777777" w:rsidR="009A0249" w:rsidRDefault="009A0249" w:rsidP="00045E51">
            <w:pPr>
              <w:cnfStyle w:val="100000000000" w:firstRow="1" w:lastRow="0" w:firstColumn="0" w:lastColumn="0" w:oddVBand="0" w:evenVBand="0" w:oddHBand="0" w:evenHBand="0" w:firstRowFirstColumn="0" w:firstRowLastColumn="0" w:lastRowFirstColumn="0" w:lastRowLastColumn="0"/>
            </w:pPr>
            <w:r>
              <w:t>Criteria</w:t>
            </w:r>
          </w:p>
        </w:tc>
        <w:tc>
          <w:tcPr>
            <w:tcW w:w="2659" w:type="dxa"/>
          </w:tcPr>
          <w:p w14:paraId="2BC4D234" w14:textId="230EC242" w:rsidR="009A0249" w:rsidRDefault="009A0249" w:rsidP="00045E51">
            <w:pPr>
              <w:cnfStyle w:val="100000000000" w:firstRow="1" w:lastRow="0" w:firstColumn="0" w:lastColumn="0" w:oddVBand="0" w:evenVBand="0" w:oddHBand="0" w:evenHBand="0" w:firstRowFirstColumn="0" w:firstRowLastColumn="0" w:lastRowFirstColumn="0" w:lastRowLastColumn="0"/>
            </w:pPr>
            <w:r>
              <w:t>Implemented?</w:t>
            </w:r>
          </w:p>
        </w:tc>
      </w:tr>
      <w:tr w:rsidR="009A0249" w14:paraId="0BC74048" w14:textId="77777777" w:rsidTr="00045E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58C4D972" w14:textId="77777777" w:rsidR="009A0249" w:rsidRDefault="009A0249" w:rsidP="009A0249">
            <w:r>
              <w:t>1.1</w:t>
            </w:r>
          </w:p>
        </w:tc>
        <w:tc>
          <w:tcPr>
            <w:tcW w:w="6668" w:type="dxa"/>
          </w:tcPr>
          <w:p w14:paraId="12D6D3C4" w14:textId="77777777" w:rsidR="009A0249" w:rsidRDefault="009A0249" w:rsidP="009A0249">
            <w:pPr>
              <w:cnfStyle w:val="000000100000" w:firstRow="0" w:lastRow="0" w:firstColumn="0" w:lastColumn="0" w:oddVBand="0" w:evenVBand="0" w:oddHBand="1" w:evenHBand="0" w:firstRowFirstColumn="0" w:firstRowLastColumn="0" w:lastRowFirstColumn="0" w:lastRowLastColumn="0"/>
            </w:pPr>
            <w:r>
              <w:t>Allow addition, subtraction, multiplication, division, exponentiation, modulus, and quotient division to be taken of two values</w:t>
            </w:r>
          </w:p>
        </w:tc>
        <w:tc>
          <w:tcPr>
            <w:tcW w:w="2659" w:type="dxa"/>
          </w:tcPr>
          <w:p w14:paraId="5686C883" w14:textId="1195E8AC" w:rsidR="009A0249" w:rsidRDefault="009A0249" w:rsidP="009A0249">
            <w:pPr>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12512" behindDoc="0" locked="0" layoutInCell="1" allowOverlap="1" wp14:anchorId="3F0BD9F0" wp14:editId="44B4A2A8">
                  <wp:simplePos x="0" y="0"/>
                  <wp:positionH relativeFrom="column">
                    <wp:posOffset>-25400</wp:posOffset>
                  </wp:positionH>
                  <wp:positionV relativeFrom="paragraph">
                    <wp:posOffset>55418</wp:posOffset>
                  </wp:positionV>
                  <wp:extent cx="360000" cy="360000"/>
                  <wp:effectExtent l="0" t="0" r="0" b="0"/>
                  <wp:wrapSquare wrapText="bothSides"/>
                  <wp:docPr id="1410774444" name="Graphic 1" descr="Badge Tic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774444" name="Graphic 1410774444" descr="Badge Tick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360000" cy="360000"/>
                          </a:xfrm>
                          <a:prstGeom prst="rect">
                            <a:avLst/>
                          </a:prstGeom>
                        </pic:spPr>
                      </pic:pic>
                    </a:graphicData>
                  </a:graphic>
                  <wp14:sizeRelH relativeFrom="margin">
                    <wp14:pctWidth>0</wp14:pctWidth>
                  </wp14:sizeRelH>
                  <wp14:sizeRelV relativeFrom="margin">
                    <wp14:pctHeight>0</wp14:pctHeight>
                  </wp14:sizeRelV>
                </wp:anchor>
              </w:drawing>
            </w:r>
            <w:r>
              <w:t>Completed</w:t>
            </w:r>
          </w:p>
        </w:tc>
      </w:tr>
      <w:tr w:rsidR="009A0249" w14:paraId="7ED1FFE3" w14:textId="77777777" w:rsidTr="00045E51">
        <w:tc>
          <w:tcPr>
            <w:cnfStyle w:val="001000000000" w:firstRow="0" w:lastRow="0" w:firstColumn="1" w:lastColumn="0" w:oddVBand="0" w:evenVBand="0" w:oddHBand="0" w:evenHBand="0" w:firstRowFirstColumn="0" w:firstRowLastColumn="0" w:lastRowFirstColumn="0" w:lastRowLastColumn="0"/>
            <w:tcW w:w="1129" w:type="dxa"/>
          </w:tcPr>
          <w:p w14:paraId="3C05D3DD" w14:textId="3DC607C7" w:rsidR="009A0249" w:rsidRDefault="009A0249" w:rsidP="009A0249">
            <w:r>
              <w:t>3.3</w:t>
            </w:r>
          </w:p>
        </w:tc>
        <w:tc>
          <w:tcPr>
            <w:tcW w:w="6668" w:type="dxa"/>
          </w:tcPr>
          <w:p w14:paraId="469DA3FF" w14:textId="7125351B" w:rsidR="009A0249" w:rsidRDefault="009A0249" w:rsidP="009A0249">
            <w:pPr>
              <w:cnfStyle w:val="000000000000" w:firstRow="0" w:lastRow="0" w:firstColumn="0" w:lastColumn="0" w:oddVBand="0" w:evenVBand="0" w:oddHBand="0" w:evenHBand="0" w:firstRowFirstColumn="0" w:firstRowLastColumn="0" w:lastRowFirstColumn="0" w:lastRowLastColumn="0"/>
            </w:pPr>
            <w:r>
              <w:t>Allow NOT to be used in front of statements or single booleans to alter their value, with a lower precedence than comparators</w:t>
            </w:r>
          </w:p>
        </w:tc>
        <w:tc>
          <w:tcPr>
            <w:tcW w:w="2659" w:type="dxa"/>
          </w:tcPr>
          <w:p w14:paraId="28A937E4" w14:textId="5B5A27FA" w:rsidR="009A0249" w:rsidRDefault="009A0249" w:rsidP="009A0249">
            <w:pP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14560" behindDoc="0" locked="0" layoutInCell="1" allowOverlap="1" wp14:anchorId="2CBC8F71" wp14:editId="58D7B1EC">
                  <wp:simplePos x="0" y="0"/>
                  <wp:positionH relativeFrom="column">
                    <wp:posOffset>-25400</wp:posOffset>
                  </wp:positionH>
                  <wp:positionV relativeFrom="paragraph">
                    <wp:posOffset>55418</wp:posOffset>
                  </wp:positionV>
                  <wp:extent cx="360000" cy="360000"/>
                  <wp:effectExtent l="0" t="0" r="0" b="0"/>
                  <wp:wrapSquare wrapText="bothSides"/>
                  <wp:docPr id="866346070" name="Graphic 866346070" descr="Badge Tic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774444" name="Graphic 1410774444" descr="Badge Tick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360000" cy="360000"/>
                          </a:xfrm>
                          <a:prstGeom prst="rect">
                            <a:avLst/>
                          </a:prstGeom>
                        </pic:spPr>
                      </pic:pic>
                    </a:graphicData>
                  </a:graphic>
                  <wp14:sizeRelH relativeFrom="margin">
                    <wp14:pctWidth>0</wp14:pctWidth>
                  </wp14:sizeRelH>
                  <wp14:sizeRelV relativeFrom="margin">
                    <wp14:pctHeight>0</wp14:pctHeight>
                  </wp14:sizeRelV>
                </wp:anchor>
              </w:drawing>
            </w:r>
            <w:r>
              <w:t>Completed</w:t>
            </w:r>
          </w:p>
        </w:tc>
      </w:tr>
    </w:tbl>
    <w:p w14:paraId="2ECB8FDF" w14:textId="5D41C7AA" w:rsidR="009A0249" w:rsidRPr="009A0249" w:rsidRDefault="009A0249" w:rsidP="009A0249">
      <w:r>
        <w:t>This means that sections 1 to 6 of the project are now complete in terms of development, and now the half-way evaluation should hopefully help to provide some testing to ensure they are perfect.</w:t>
      </w:r>
    </w:p>
    <w:sectPr w:rsidR="009A0249" w:rsidRPr="009A0249" w:rsidSect="00437870">
      <w:footerReference w:type="even" r:id="rId28"/>
      <w:footerReference w:type="default" r:id="rId29"/>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BF110E" w14:textId="77777777" w:rsidR="00437870" w:rsidRDefault="00437870" w:rsidP="003832B6">
      <w:pPr>
        <w:spacing w:before="0" w:after="0" w:line="240" w:lineRule="auto"/>
      </w:pPr>
      <w:r>
        <w:separator/>
      </w:r>
    </w:p>
  </w:endnote>
  <w:endnote w:type="continuationSeparator" w:id="0">
    <w:p w14:paraId="6057CA8B" w14:textId="77777777" w:rsidR="00437870" w:rsidRDefault="00437870" w:rsidP="003832B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23104657"/>
      <w:docPartObj>
        <w:docPartGallery w:val="Page Numbers (Bottom of Page)"/>
        <w:docPartUnique/>
      </w:docPartObj>
    </w:sdtPr>
    <w:sdtContent>
      <w:p w14:paraId="3A6BB2CC" w14:textId="77777777" w:rsidR="00DF5293" w:rsidRDefault="00DF5293" w:rsidP="00384E8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0B721B6" w14:textId="77777777" w:rsidR="00DF5293" w:rsidRDefault="00DF529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45804849"/>
      <w:docPartObj>
        <w:docPartGallery w:val="Page Numbers (Bottom of Page)"/>
        <w:docPartUnique/>
      </w:docPartObj>
    </w:sdtPr>
    <w:sdtContent>
      <w:p w14:paraId="21452081" w14:textId="77777777" w:rsidR="00DF5293" w:rsidRDefault="00DF5293" w:rsidP="00384E8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18</w:t>
        </w:r>
        <w:r>
          <w:rPr>
            <w:rStyle w:val="PageNumber"/>
          </w:rPr>
          <w:fldChar w:fldCharType="end"/>
        </w:r>
      </w:p>
    </w:sdtContent>
  </w:sdt>
  <w:p w14:paraId="73FCB12D" w14:textId="77777777" w:rsidR="00DF5293" w:rsidRDefault="00DF52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1467B3" w14:textId="77777777" w:rsidR="00437870" w:rsidRDefault="00437870" w:rsidP="003832B6">
      <w:pPr>
        <w:spacing w:before="0" w:after="0" w:line="240" w:lineRule="auto"/>
      </w:pPr>
      <w:r>
        <w:separator/>
      </w:r>
    </w:p>
  </w:footnote>
  <w:footnote w:type="continuationSeparator" w:id="0">
    <w:p w14:paraId="5B6C5122" w14:textId="77777777" w:rsidR="00437870" w:rsidRDefault="00437870" w:rsidP="003832B6">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43E82"/>
    <w:multiLevelType w:val="hybridMultilevel"/>
    <w:tmpl w:val="615EBAE2"/>
    <w:lvl w:ilvl="0" w:tplc="155CC00E">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DA2F27"/>
    <w:multiLevelType w:val="hybridMultilevel"/>
    <w:tmpl w:val="42680D6A"/>
    <w:lvl w:ilvl="0" w:tplc="08090001">
      <w:start w:val="1"/>
      <w:numFmt w:val="bullet"/>
      <w:lvlText w:val=""/>
      <w:lvlJc w:val="left"/>
      <w:pPr>
        <w:ind w:left="777" w:hanging="360"/>
      </w:pPr>
      <w:rPr>
        <w:rFonts w:ascii="Symbol" w:hAnsi="Symbol" w:hint="default"/>
      </w:rPr>
    </w:lvl>
    <w:lvl w:ilvl="1" w:tplc="08090003" w:tentative="1">
      <w:start w:val="1"/>
      <w:numFmt w:val="bullet"/>
      <w:lvlText w:val="o"/>
      <w:lvlJc w:val="left"/>
      <w:pPr>
        <w:ind w:left="1497" w:hanging="360"/>
      </w:pPr>
      <w:rPr>
        <w:rFonts w:ascii="Courier New" w:hAnsi="Courier New" w:cs="Courier New" w:hint="default"/>
      </w:rPr>
    </w:lvl>
    <w:lvl w:ilvl="2" w:tplc="08090005" w:tentative="1">
      <w:start w:val="1"/>
      <w:numFmt w:val="bullet"/>
      <w:lvlText w:val=""/>
      <w:lvlJc w:val="left"/>
      <w:pPr>
        <w:ind w:left="2217" w:hanging="360"/>
      </w:pPr>
      <w:rPr>
        <w:rFonts w:ascii="Wingdings" w:hAnsi="Wingdings" w:hint="default"/>
      </w:rPr>
    </w:lvl>
    <w:lvl w:ilvl="3" w:tplc="08090001" w:tentative="1">
      <w:start w:val="1"/>
      <w:numFmt w:val="bullet"/>
      <w:lvlText w:val=""/>
      <w:lvlJc w:val="left"/>
      <w:pPr>
        <w:ind w:left="2937" w:hanging="360"/>
      </w:pPr>
      <w:rPr>
        <w:rFonts w:ascii="Symbol" w:hAnsi="Symbol" w:hint="default"/>
      </w:rPr>
    </w:lvl>
    <w:lvl w:ilvl="4" w:tplc="08090003" w:tentative="1">
      <w:start w:val="1"/>
      <w:numFmt w:val="bullet"/>
      <w:lvlText w:val="o"/>
      <w:lvlJc w:val="left"/>
      <w:pPr>
        <w:ind w:left="3657" w:hanging="360"/>
      </w:pPr>
      <w:rPr>
        <w:rFonts w:ascii="Courier New" w:hAnsi="Courier New" w:cs="Courier New" w:hint="default"/>
      </w:rPr>
    </w:lvl>
    <w:lvl w:ilvl="5" w:tplc="08090005" w:tentative="1">
      <w:start w:val="1"/>
      <w:numFmt w:val="bullet"/>
      <w:lvlText w:val=""/>
      <w:lvlJc w:val="left"/>
      <w:pPr>
        <w:ind w:left="4377" w:hanging="360"/>
      </w:pPr>
      <w:rPr>
        <w:rFonts w:ascii="Wingdings" w:hAnsi="Wingdings" w:hint="default"/>
      </w:rPr>
    </w:lvl>
    <w:lvl w:ilvl="6" w:tplc="08090001" w:tentative="1">
      <w:start w:val="1"/>
      <w:numFmt w:val="bullet"/>
      <w:lvlText w:val=""/>
      <w:lvlJc w:val="left"/>
      <w:pPr>
        <w:ind w:left="5097" w:hanging="360"/>
      </w:pPr>
      <w:rPr>
        <w:rFonts w:ascii="Symbol" w:hAnsi="Symbol" w:hint="default"/>
      </w:rPr>
    </w:lvl>
    <w:lvl w:ilvl="7" w:tplc="08090003" w:tentative="1">
      <w:start w:val="1"/>
      <w:numFmt w:val="bullet"/>
      <w:lvlText w:val="o"/>
      <w:lvlJc w:val="left"/>
      <w:pPr>
        <w:ind w:left="5817" w:hanging="360"/>
      </w:pPr>
      <w:rPr>
        <w:rFonts w:ascii="Courier New" w:hAnsi="Courier New" w:cs="Courier New" w:hint="default"/>
      </w:rPr>
    </w:lvl>
    <w:lvl w:ilvl="8" w:tplc="08090005" w:tentative="1">
      <w:start w:val="1"/>
      <w:numFmt w:val="bullet"/>
      <w:lvlText w:val=""/>
      <w:lvlJc w:val="left"/>
      <w:pPr>
        <w:ind w:left="6537" w:hanging="360"/>
      </w:pPr>
      <w:rPr>
        <w:rFonts w:ascii="Wingdings" w:hAnsi="Wingdings" w:hint="default"/>
      </w:rPr>
    </w:lvl>
  </w:abstractNum>
  <w:abstractNum w:abstractNumId="2" w15:restartNumberingAfterBreak="0">
    <w:nsid w:val="065E7D4D"/>
    <w:multiLevelType w:val="hybridMultilevel"/>
    <w:tmpl w:val="984E52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52C679C"/>
    <w:multiLevelType w:val="hybridMultilevel"/>
    <w:tmpl w:val="BE06A3F2"/>
    <w:lvl w:ilvl="0" w:tplc="0388E102">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B7643E"/>
    <w:multiLevelType w:val="hybridMultilevel"/>
    <w:tmpl w:val="A3C40596"/>
    <w:lvl w:ilvl="0" w:tplc="B2E23910">
      <w:start w:val="10"/>
      <w:numFmt w:val="bullet"/>
      <w:lvlText w:val="-"/>
      <w:lvlJc w:val="left"/>
      <w:pPr>
        <w:ind w:left="3240" w:hanging="360"/>
      </w:pPr>
      <w:rPr>
        <w:rFonts w:ascii="Century Gothic" w:eastAsiaTheme="minorEastAsia" w:hAnsi="Century Gothic" w:cstheme="minorBidi" w:hint="default"/>
      </w:rPr>
    </w:lvl>
    <w:lvl w:ilvl="1" w:tplc="08090003" w:tentative="1">
      <w:start w:val="1"/>
      <w:numFmt w:val="bullet"/>
      <w:lvlText w:val="o"/>
      <w:lvlJc w:val="left"/>
      <w:pPr>
        <w:ind w:left="3960" w:hanging="360"/>
      </w:pPr>
      <w:rPr>
        <w:rFonts w:ascii="Courier New" w:hAnsi="Courier New" w:cs="Courier New" w:hint="default"/>
      </w:rPr>
    </w:lvl>
    <w:lvl w:ilvl="2" w:tplc="08090005" w:tentative="1">
      <w:start w:val="1"/>
      <w:numFmt w:val="bullet"/>
      <w:lvlText w:val=""/>
      <w:lvlJc w:val="left"/>
      <w:pPr>
        <w:ind w:left="4680" w:hanging="360"/>
      </w:pPr>
      <w:rPr>
        <w:rFonts w:ascii="Wingdings" w:hAnsi="Wingdings" w:hint="default"/>
      </w:rPr>
    </w:lvl>
    <w:lvl w:ilvl="3" w:tplc="08090001" w:tentative="1">
      <w:start w:val="1"/>
      <w:numFmt w:val="bullet"/>
      <w:lvlText w:val=""/>
      <w:lvlJc w:val="left"/>
      <w:pPr>
        <w:ind w:left="5400" w:hanging="360"/>
      </w:pPr>
      <w:rPr>
        <w:rFonts w:ascii="Symbol" w:hAnsi="Symbol" w:hint="default"/>
      </w:rPr>
    </w:lvl>
    <w:lvl w:ilvl="4" w:tplc="08090003" w:tentative="1">
      <w:start w:val="1"/>
      <w:numFmt w:val="bullet"/>
      <w:lvlText w:val="o"/>
      <w:lvlJc w:val="left"/>
      <w:pPr>
        <w:ind w:left="6120" w:hanging="360"/>
      </w:pPr>
      <w:rPr>
        <w:rFonts w:ascii="Courier New" w:hAnsi="Courier New" w:cs="Courier New" w:hint="default"/>
      </w:rPr>
    </w:lvl>
    <w:lvl w:ilvl="5" w:tplc="08090005" w:tentative="1">
      <w:start w:val="1"/>
      <w:numFmt w:val="bullet"/>
      <w:lvlText w:val=""/>
      <w:lvlJc w:val="left"/>
      <w:pPr>
        <w:ind w:left="6840" w:hanging="360"/>
      </w:pPr>
      <w:rPr>
        <w:rFonts w:ascii="Wingdings" w:hAnsi="Wingdings" w:hint="default"/>
      </w:rPr>
    </w:lvl>
    <w:lvl w:ilvl="6" w:tplc="08090001" w:tentative="1">
      <w:start w:val="1"/>
      <w:numFmt w:val="bullet"/>
      <w:lvlText w:val=""/>
      <w:lvlJc w:val="left"/>
      <w:pPr>
        <w:ind w:left="7560" w:hanging="360"/>
      </w:pPr>
      <w:rPr>
        <w:rFonts w:ascii="Symbol" w:hAnsi="Symbol" w:hint="default"/>
      </w:rPr>
    </w:lvl>
    <w:lvl w:ilvl="7" w:tplc="08090003" w:tentative="1">
      <w:start w:val="1"/>
      <w:numFmt w:val="bullet"/>
      <w:lvlText w:val="o"/>
      <w:lvlJc w:val="left"/>
      <w:pPr>
        <w:ind w:left="8280" w:hanging="360"/>
      </w:pPr>
      <w:rPr>
        <w:rFonts w:ascii="Courier New" w:hAnsi="Courier New" w:cs="Courier New" w:hint="default"/>
      </w:rPr>
    </w:lvl>
    <w:lvl w:ilvl="8" w:tplc="08090005" w:tentative="1">
      <w:start w:val="1"/>
      <w:numFmt w:val="bullet"/>
      <w:lvlText w:val=""/>
      <w:lvlJc w:val="left"/>
      <w:pPr>
        <w:ind w:left="9000" w:hanging="360"/>
      </w:pPr>
      <w:rPr>
        <w:rFonts w:ascii="Wingdings" w:hAnsi="Wingdings" w:hint="default"/>
      </w:rPr>
    </w:lvl>
  </w:abstractNum>
  <w:abstractNum w:abstractNumId="5" w15:restartNumberingAfterBreak="0">
    <w:nsid w:val="1CD5429D"/>
    <w:multiLevelType w:val="hybridMultilevel"/>
    <w:tmpl w:val="940E4BC6"/>
    <w:lvl w:ilvl="0" w:tplc="99B06CFC">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E8D3ACE"/>
    <w:multiLevelType w:val="hybridMultilevel"/>
    <w:tmpl w:val="543CDE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265228F"/>
    <w:multiLevelType w:val="hybridMultilevel"/>
    <w:tmpl w:val="19AE6D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3215FA9"/>
    <w:multiLevelType w:val="hybridMultilevel"/>
    <w:tmpl w:val="3A2027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4114609"/>
    <w:multiLevelType w:val="hybridMultilevel"/>
    <w:tmpl w:val="1C4CF5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9D331CF"/>
    <w:multiLevelType w:val="hybridMultilevel"/>
    <w:tmpl w:val="2E9470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09454D1"/>
    <w:multiLevelType w:val="hybridMultilevel"/>
    <w:tmpl w:val="5CD616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5ED7079"/>
    <w:multiLevelType w:val="hybridMultilevel"/>
    <w:tmpl w:val="64463C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8A43637"/>
    <w:multiLevelType w:val="hybridMultilevel"/>
    <w:tmpl w:val="F040565A"/>
    <w:lvl w:ilvl="0" w:tplc="184EB40E">
      <w:start w:val="8"/>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B9D243E"/>
    <w:multiLevelType w:val="hybridMultilevel"/>
    <w:tmpl w:val="60EE1C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BC8240E"/>
    <w:multiLevelType w:val="hybridMultilevel"/>
    <w:tmpl w:val="5502A7B2"/>
    <w:lvl w:ilvl="0" w:tplc="AD1A5DB4">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C0C5E68"/>
    <w:multiLevelType w:val="hybridMultilevel"/>
    <w:tmpl w:val="2E3E4E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1493FDE"/>
    <w:multiLevelType w:val="hybridMultilevel"/>
    <w:tmpl w:val="E216E8D8"/>
    <w:lvl w:ilvl="0" w:tplc="64EC3176">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5AC11BC"/>
    <w:multiLevelType w:val="hybridMultilevel"/>
    <w:tmpl w:val="79A8A54A"/>
    <w:lvl w:ilvl="0" w:tplc="0728D8D2">
      <w:start w:val="10"/>
      <w:numFmt w:val="bullet"/>
      <w:lvlText w:val="-"/>
      <w:lvlJc w:val="left"/>
      <w:pPr>
        <w:ind w:left="1080" w:hanging="360"/>
      </w:pPr>
      <w:rPr>
        <w:rFonts w:ascii="Century Gothic" w:eastAsiaTheme="minorEastAsia" w:hAnsi="Century Gothic"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47BE16C5"/>
    <w:multiLevelType w:val="hybridMultilevel"/>
    <w:tmpl w:val="572A7BD0"/>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E375A3A"/>
    <w:multiLevelType w:val="hybridMultilevel"/>
    <w:tmpl w:val="3D8A60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157369B"/>
    <w:multiLevelType w:val="hybridMultilevel"/>
    <w:tmpl w:val="423A06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2EC0131"/>
    <w:multiLevelType w:val="hybridMultilevel"/>
    <w:tmpl w:val="AC1417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2F12DD2"/>
    <w:multiLevelType w:val="hybridMultilevel"/>
    <w:tmpl w:val="8912F5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3326F49"/>
    <w:multiLevelType w:val="hybridMultilevel"/>
    <w:tmpl w:val="AE2A36DA"/>
    <w:lvl w:ilvl="0" w:tplc="7E9458F2">
      <w:start w:val="8"/>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8CF448B"/>
    <w:multiLevelType w:val="hybridMultilevel"/>
    <w:tmpl w:val="AFACFE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C1F4E7D"/>
    <w:multiLevelType w:val="hybridMultilevel"/>
    <w:tmpl w:val="26866676"/>
    <w:lvl w:ilvl="0" w:tplc="61FEA292">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0501D67"/>
    <w:multiLevelType w:val="hybridMultilevel"/>
    <w:tmpl w:val="3166A016"/>
    <w:lvl w:ilvl="0" w:tplc="0388E102">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1DF7EE0"/>
    <w:multiLevelType w:val="hybridMultilevel"/>
    <w:tmpl w:val="2B048E86"/>
    <w:lvl w:ilvl="0" w:tplc="D8F49B8E">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2034FEB"/>
    <w:multiLevelType w:val="hybridMultilevel"/>
    <w:tmpl w:val="58120926"/>
    <w:lvl w:ilvl="0" w:tplc="F63AD058">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6AD5300"/>
    <w:multiLevelType w:val="hybridMultilevel"/>
    <w:tmpl w:val="E6B2EB88"/>
    <w:lvl w:ilvl="0" w:tplc="C37CEC88">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F903D0E"/>
    <w:multiLevelType w:val="hybridMultilevel"/>
    <w:tmpl w:val="7B3E7320"/>
    <w:lvl w:ilvl="0" w:tplc="F27C3AD6">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23F324D"/>
    <w:multiLevelType w:val="hybridMultilevel"/>
    <w:tmpl w:val="BD723F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04894939">
    <w:abstractNumId w:val="33"/>
  </w:num>
  <w:num w:numId="2" w16cid:durableId="840777568">
    <w:abstractNumId w:val="33"/>
  </w:num>
  <w:num w:numId="3" w16cid:durableId="1828403655">
    <w:abstractNumId w:val="33"/>
  </w:num>
  <w:num w:numId="4" w16cid:durableId="507136780">
    <w:abstractNumId w:val="15"/>
  </w:num>
  <w:num w:numId="5" w16cid:durableId="2030519060">
    <w:abstractNumId w:val="2"/>
  </w:num>
  <w:num w:numId="6" w16cid:durableId="2072919805">
    <w:abstractNumId w:val="8"/>
  </w:num>
  <w:num w:numId="7" w16cid:durableId="1701778170">
    <w:abstractNumId w:val="11"/>
  </w:num>
  <w:num w:numId="8" w16cid:durableId="513425247">
    <w:abstractNumId w:val="25"/>
  </w:num>
  <w:num w:numId="9" w16cid:durableId="1718814553">
    <w:abstractNumId w:val="7"/>
  </w:num>
  <w:num w:numId="10" w16cid:durableId="217085825">
    <w:abstractNumId w:val="22"/>
  </w:num>
  <w:num w:numId="11" w16cid:durableId="892429498">
    <w:abstractNumId w:val="3"/>
  </w:num>
  <w:num w:numId="12" w16cid:durableId="1244026674">
    <w:abstractNumId w:val="23"/>
  </w:num>
  <w:num w:numId="13" w16cid:durableId="1053774361">
    <w:abstractNumId w:val="14"/>
  </w:num>
  <w:num w:numId="14" w16cid:durableId="700135351">
    <w:abstractNumId w:val="27"/>
  </w:num>
  <w:num w:numId="15" w16cid:durableId="1629706601">
    <w:abstractNumId w:val="20"/>
  </w:num>
  <w:num w:numId="16" w16cid:durableId="1161123235">
    <w:abstractNumId w:val="1"/>
  </w:num>
  <w:num w:numId="17" w16cid:durableId="585260852">
    <w:abstractNumId w:val="10"/>
  </w:num>
  <w:num w:numId="18" w16cid:durableId="2088258079">
    <w:abstractNumId w:val="21"/>
  </w:num>
  <w:num w:numId="19" w16cid:durableId="454836310">
    <w:abstractNumId w:val="32"/>
  </w:num>
  <w:num w:numId="20" w16cid:durableId="1381520272">
    <w:abstractNumId w:val="13"/>
  </w:num>
  <w:num w:numId="21" w16cid:durableId="1111630694">
    <w:abstractNumId w:val="24"/>
  </w:num>
  <w:num w:numId="22" w16cid:durableId="1990211175">
    <w:abstractNumId w:val="19"/>
  </w:num>
  <w:num w:numId="23" w16cid:durableId="1023675609">
    <w:abstractNumId w:val="18"/>
  </w:num>
  <w:num w:numId="24" w16cid:durableId="170686237">
    <w:abstractNumId w:val="4"/>
  </w:num>
  <w:num w:numId="25" w16cid:durableId="102312761">
    <w:abstractNumId w:val="28"/>
  </w:num>
  <w:num w:numId="26" w16cid:durableId="534463768">
    <w:abstractNumId w:val="31"/>
  </w:num>
  <w:num w:numId="27" w16cid:durableId="809447593">
    <w:abstractNumId w:val="29"/>
  </w:num>
  <w:num w:numId="28" w16cid:durableId="175776000">
    <w:abstractNumId w:val="17"/>
  </w:num>
  <w:num w:numId="29" w16cid:durableId="1625773747">
    <w:abstractNumId w:val="5"/>
  </w:num>
  <w:num w:numId="30" w16cid:durableId="1398241805">
    <w:abstractNumId w:val="0"/>
  </w:num>
  <w:num w:numId="31" w16cid:durableId="208956634">
    <w:abstractNumId w:val="9"/>
  </w:num>
  <w:num w:numId="32" w16cid:durableId="1323124211">
    <w:abstractNumId w:val="12"/>
  </w:num>
  <w:num w:numId="33" w16cid:durableId="2038463061">
    <w:abstractNumId w:val="30"/>
  </w:num>
  <w:num w:numId="34" w16cid:durableId="905261670">
    <w:abstractNumId w:val="26"/>
  </w:num>
  <w:num w:numId="35" w16cid:durableId="1682778718">
    <w:abstractNumId w:val="6"/>
  </w:num>
  <w:num w:numId="36" w16cid:durableId="214145909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321A"/>
    <w:rsid w:val="00007324"/>
    <w:rsid w:val="00011B27"/>
    <w:rsid w:val="0001736A"/>
    <w:rsid w:val="00023B05"/>
    <w:rsid w:val="00025A13"/>
    <w:rsid w:val="0002644F"/>
    <w:rsid w:val="000325E0"/>
    <w:rsid w:val="0003512E"/>
    <w:rsid w:val="00040940"/>
    <w:rsid w:val="00040FF8"/>
    <w:rsid w:val="0004109F"/>
    <w:rsid w:val="0004222A"/>
    <w:rsid w:val="00045A38"/>
    <w:rsid w:val="00045CB9"/>
    <w:rsid w:val="000478A1"/>
    <w:rsid w:val="000546D7"/>
    <w:rsid w:val="00056B17"/>
    <w:rsid w:val="000640ED"/>
    <w:rsid w:val="00064602"/>
    <w:rsid w:val="00070A4B"/>
    <w:rsid w:val="000773DB"/>
    <w:rsid w:val="00081928"/>
    <w:rsid w:val="00081B53"/>
    <w:rsid w:val="00081E1F"/>
    <w:rsid w:val="00082657"/>
    <w:rsid w:val="00082B84"/>
    <w:rsid w:val="00083A7B"/>
    <w:rsid w:val="000852F9"/>
    <w:rsid w:val="000865FB"/>
    <w:rsid w:val="00087140"/>
    <w:rsid w:val="00087ED4"/>
    <w:rsid w:val="00090077"/>
    <w:rsid w:val="000951FC"/>
    <w:rsid w:val="000957C3"/>
    <w:rsid w:val="00096366"/>
    <w:rsid w:val="000A3A0F"/>
    <w:rsid w:val="000A4A82"/>
    <w:rsid w:val="000A594B"/>
    <w:rsid w:val="000A7BE3"/>
    <w:rsid w:val="000B19B6"/>
    <w:rsid w:val="000B1E19"/>
    <w:rsid w:val="000B68EC"/>
    <w:rsid w:val="000C336D"/>
    <w:rsid w:val="000C5EE2"/>
    <w:rsid w:val="000C65A6"/>
    <w:rsid w:val="000C67D6"/>
    <w:rsid w:val="000D207B"/>
    <w:rsid w:val="000D2BF7"/>
    <w:rsid w:val="000D5B99"/>
    <w:rsid w:val="000D797A"/>
    <w:rsid w:val="000E2AB9"/>
    <w:rsid w:val="000E2D88"/>
    <w:rsid w:val="000E3B76"/>
    <w:rsid w:val="00100AAD"/>
    <w:rsid w:val="00102C3D"/>
    <w:rsid w:val="001039E7"/>
    <w:rsid w:val="00104DAB"/>
    <w:rsid w:val="00106480"/>
    <w:rsid w:val="00106543"/>
    <w:rsid w:val="00112579"/>
    <w:rsid w:val="00115378"/>
    <w:rsid w:val="001214EC"/>
    <w:rsid w:val="00122C11"/>
    <w:rsid w:val="00124923"/>
    <w:rsid w:val="00125DF4"/>
    <w:rsid w:val="00131D43"/>
    <w:rsid w:val="00143B2E"/>
    <w:rsid w:val="0014420C"/>
    <w:rsid w:val="00146D70"/>
    <w:rsid w:val="00150E53"/>
    <w:rsid w:val="0015264C"/>
    <w:rsid w:val="00153F55"/>
    <w:rsid w:val="00155AAF"/>
    <w:rsid w:val="00165131"/>
    <w:rsid w:val="0016730F"/>
    <w:rsid w:val="00174FEC"/>
    <w:rsid w:val="00180C85"/>
    <w:rsid w:val="0018534F"/>
    <w:rsid w:val="00195A48"/>
    <w:rsid w:val="001972DA"/>
    <w:rsid w:val="001A450F"/>
    <w:rsid w:val="001A47EE"/>
    <w:rsid w:val="001A4AB8"/>
    <w:rsid w:val="001A7071"/>
    <w:rsid w:val="001B2EB1"/>
    <w:rsid w:val="001B7A0A"/>
    <w:rsid w:val="001D1366"/>
    <w:rsid w:val="001D5A0A"/>
    <w:rsid w:val="001E5A99"/>
    <w:rsid w:val="001F0822"/>
    <w:rsid w:val="001F45BD"/>
    <w:rsid w:val="0020259E"/>
    <w:rsid w:val="00203F25"/>
    <w:rsid w:val="00205A99"/>
    <w:rsid w:val="0021162D"/>
    <w:rsid w:val="00213740"/>
    <w:rsid w:val="0021622F"/>
    <w:rsid w:val="002164EC"/>
    <w:rsid w:val="00217048"/>
    <w:rsid w:val="002239CC"/>
    <w:rsid w:val="00231BF5"/>
    <w:rsid w:val="00232733"/>
    <w:rsid w:val="002373BE"/>
    <w:rsid w:val="00242052"/>
    <w:rsid w:val="00242A74"/>
    <w:rsid w:val="002456ED"/>
    <w:rsid w:val="002513B3"/>
    <w:rsid w:val="00251E5A"/>
    <w:rsid w:val="002550BC"/>
    <w:rsid w:val="00255E18"/>
    <w:rsid w:val="00256E0F"/>
    <w:rsid w:val="0026288B"/>
    <w:rsid w:val="00262C2C"/>
    <w:rsid w:val="002643F0"/>
    <w:rsid w:val="0026720A"/>
    <w:rsid w:val="00280CA8"/>
    <w:rsid w:val="0028333B"/>
    <w:rsid w:val="00286DAE"/>
    <w:rsid w:val="002908DE"/>
    <w:rsid w:val="0029098F"/>
    <w:rsid w:val="00292AAC"/>
    <w:rsid w:val="002A48C5"/>
    <w:rsid w:val="002B2095"/>
    <w:rsid w:val="002B491D"/>
    <w:rsid w:val="002B4C96"/>
    <w:rsid w:val="002C0629"/>
    <w:rsid w:val="002C0953"/>
    <w:rsid w:val="002C7100"/>
    <w:rsid w:val="002D693C"/>
    <w:rsid w:val="002D7160"/>
    <w:rsid w:val="002E0504"/>
    <w:rsid w:val="002E3D8A"/>
    <w:rsid w:val="002E74EA"/>
    <w:rsid w:val="002F18C9"/>
    <w:rsid w:val="0030306A"/>
    <w:rsid w:val="00304259"/>
    <w:rsid w:val="003077C0"/>
    <w:rsid w:val="00310627"/>
    <w:rsid w:val="0031387E"/>
    <w:rsid w:val="00314FC6"/>
    <w:rsid w:val="0033065D"/>
    <w:rsid w:val="0033157F"/>
    <w:rsid w:val="00331ABA"/>
    <w:rsid w:val="00334844"/>
    <w:rsid w:val="00337AE6"/>
    <w:rsid w:val="00337BA6"/>
    <w:rsid w:val="00341608"/>
    <w:rsid w:val="00342EAF"/>
    <w:rsid w:val="00344BEC"/>
    <w:rsid w:val="00346DF2"/>
    <w:rsid w:val="003474DA"/>
    <w:rsid w:val="00350B74"/>
    <w:rsid w:val="00351790"/>
    <w:rsid w:val="003543C6"/>
    <w:rsid w:val="003561FC"/>
    <w:rsid w:val="00360289"/>
    <w:rsid w:val="003609A0"/>
    <w:rsid w:val="003832B6"/>
    <w:rsid w:val="00384E81"/>
    <w:rsid w:val="003902F5"/>
    <w:rsid w:val="0039188A"/>
    <w:rsid w:val="00395606"/>
    <w:rsid w:val="00396DBF"/>
    <w:rsid w:val="003A2FAD"/>
    <w:rsid w:val="003A6028"/>
    <w:rsid w:val="003B27F1"/>
    <w:rsid w:val="003B321A"/>
    <w:rsid w:val="003B4934"/>
    <w:rsid w:val="003B6944"/>
    <w:rsid w:val="003C6F44"/>
    <w:rsid w:val="003D1088"/>
    <w:rsid w:val="003D3940"/>
    <w:rsid w:val="003D5A5B"/>
    <w:rsid w:val="003E2C2D"/>
    <w:rsid w:val="003E50F1"/>
    <w:rsid w:val="003E5458"/>
    <w:rsid w:val="003E7CC1"/>
    <w:rsid w:val="003F28AE"/>
    <w:rsid w:val="003F586A"/>
    <w:rsid w:val="003F58A8"/>
    <w:rsid w:val="00402F6B"/>
    <w:rsid w:val="00405F40"/>
    <w:rsid w:val="0041357C"/>
    <w:rsid w:val="00413597"/>
    <w:rsid w:val="0041432A"/>
    <w:rsid w:val="00416474"/>
    <w:rsid w:val="004263D6"/>
    <w:rsid w:val="004310DF"/>
    <w:rsid w:val="00433D03"/>
    <w:rsid w:val="004354AC"/>
    <w:rsid w:val="004363B1"/>
    <w:rsid w:val="0043679E"/>
    <w:rsid w:val="00437467"/>
    <w:rsid w:val="00437870"/>
    <w:rsid w:val="004400D9"/>
    <w:rsid w:val="00441EA0"/>
    <w:rsid w:val="00442ACA"/>
    <w:rsid w:val="00443217"/>
    <w:rsid w:val="00447F6C"/>
    <w:rsid w:val="00454910"/>
    <w:rsid w:val="004551B8"/>
    <w:rsid w:val="004573C7"/>
    <w:rsid w:val="00464530"/>
    <w:rsid w:val="00480239"/>
    <w:rsid w:val="00484BAB"/>
    <w:rsid w:val="0048696F"/>
    <w:rsid w:val="0049356E"/>
    <w:rsid w:val="00494A3E"/>
    <w:rsid w:val="00494D45"/>
    <w:rsid w:val="004964DF"/>
    <w:rsid w:val="004A31F5"/>
    <w:rsid w:val="004C16DC"/>
    <w:rsid w:val="004C246D"/>
    <w:rsid w:val="004C49CF"/>
    <w:rsid w:val="004D1F97"/>
    <w:rsid w:val="004D6748"/>
    <w:rsid w:val="004E01B8"/>
    <w:rsid w:val="004E242E"/>
    <w:rsid w:val="004E72BF"/>
    <w:rsid w:val="004F1BCA"/>
    <w:rsid w:val="004F4887"/>
    <w:rsid w:val="004F7E72"/>
    <w:rsid w:val="00500170"/>
    <w:rsid w:val="00500CE6"/>
    <w:rsid w:val="00504717"/>
    <w:rsid w:val="005054B6"/>
    <w:rsid w:val="0050623B"/>
    <w:rsid w:val="00514EB8"/>
    <w:rsid w:val="005315D6"/>
    <w:rsid w:val="005354CE"/>
    <w:rsid w:val="00535C42"/>
    <w:rsid w:val="00536AA7"/>
    <w:rsid w:val="00536E72"/>
    <w:rsid w:val="00552479"/>
    <w:rsid w:val="005532F4"/>
    <w:rsid w:val="0055352D"/>
    <w:rsid w:val="00556700"/>
    <w:rsid w:val="005657EA"/>
    <w:rsid w:val="005669BE"/>
    <w:rsid w:val="00576921"/>
    <w:rsid w:val="00587AAD"/>
    <w:rsid w:val="00591001"/>
    <w:rsid w:val="00594FB3"/>
    <w:rsid w:val="005A2030"/>
    <w:rsid w:val="005A20EA"/>
    <w:rsid w:val="005A4659"/>
    <w:rsid w:val="005A66A4"/>
    <w:rsid w:val="005A6E94"/>
    <w:rsid w:val="005A7B2F"/>
    <w:rsid w:val="005B17C7"/>
    <w:rsid w:val="005B1CF5"/>
    <w:rsid w:val="005B2D73"/>
    <w:rsid w:val="005B3680"/>
    <w:rsid w:val="005B549D"/>
    <w:rsid w:val="005C0C4D"/>
    <w:rsid w:val="005C3C30"/>
    <w:rsid w:val="005D0A29"/>
    <w:rsid w:val="005E1ED1"/>
    <w:rsid w:val="005E4771"/>
    <w:rsid w:val="005E4CD5"/>
    <w:rsid w:val="005E4ED2"/>
    <w:rsid w:val="005F411E"/>
    <w:rsid w:val="005F7234"/>
    <w:rsid w:val="0060202B"/>
    <w:rsid w:val="00605094"/>
    <w:rsid w:val="006057E6"/>
    <w:rsid w:val="00607AFB"/>
    <w:rsid w:val="00630222"/>
    <w:rsid w:val="0064759E"/>
    <w:rsid w:val="0065097B"/>
    <w:rsid w:val="00650EE2"/>
    <w:rsid w:val="00651F3D"/>
    <w:rsid w:val="00652AC0"/>
    <w:rsid w:val="00660DCC"/>
    <w:rsid w:val="00664354"/>
    <w:rsid w:val="006668C5"/>
    <w:rsid w:val="00671868"/>
    <w:rsid w:val="0067196B"/>
    <w:rsid w:val="006840FA"/>
    <w:rsid w:val="006850CD"/>
    <w:rsid w:val="006955BB"/>
    <w:rsid w:val="00695C36"/>
    <w:rsid w:val="006976F1"/>
    <w:rsid w:val="006A02A0"/>
    <w:rsid w:val="006A0A0F"/>
    <w:rsid w:val="006A3F5E"/>
    <w:rsid w:val="006A550E"/>
    <w:rsid w:val="006A6231"/>
    <w:rsid w:val="006B69B8"/>
    <w:rsid w:val="006B7A24"/>
    <w:rsid w:val="006C4E89"/>
    <w:rsid w:val="006C5544"/>
    <w:rsid w:val="006C61A1"/>
    <w:rsid w:val="006C6F89"/>
    <w:rsid w:val="006D0122"/>
    <w:rsid w:val="006D302C"/>
    <w:rsid w:val="006D5171"/>
    <w:rsid w:val="006D53E1"/>
    <w:rsid w:val="006D7CEF"/>
    <w:rsid w:val="006E00A0"/>
    <w:rsid w:val="006E35D5"/>
    <w:rsid w:val="006E6709"/>
    <w:rsid w:val="006E7F47"/>
    <w:rsid w:val="006F1F65"/>
    <w:rsid w:val="006F2EFD"/>
    <w:rsid w:val="00700D19"/>
    <w:rsid w:val="00703888"/>
    <w:rsid w:val="00712D35"/>
    <w:rsid w:val="007138EB"/>
    <w:rsid w:val="00722145"/>
    <w:rsid w:val="0072699A"/>
    <w:rsid w:val="00730A1B"/>
    <w:rsid w:val="00730B1E"/>
    <w:rsid w:val="00732E2A"/>
    <w:rsid w:val="00733F9E"/>
    <w:rsid w:val="00746D22"/>
    <w:rsid w:val="0075544E"/>
    <w:rsid w:val="00757979"/>
    <w:rsid w:val="0076041A"/>
    <w:rsid w:val="00766772"/>
    <w:rsid w:val="00766BF7"/>
    <w:rsid w:val="007670C9"/>
    <w:rsid w:val="00770505"/>
    <w:rsid w:val="00770872"/>
    <w:rsid w:val="007712EC"/>
    <w:rsid w:val="00772112"/>
    <w:rsid w:val="00783B36"/>
    <w:rsid w:val="0078574B"/>
    <w:rsid w:val="0078751D"/>
    <w:rsid w:val="00792C81"/>
    <w:rsid w:val="00794D11"/>
    <w:rsid w:val="007954A3"/>
    <w:rsid w:val="007A2C90"/>
    <w:rsid w:val="007A3566"/>
    <w:rsid w:val="007B0492"/>
    <w:rsid w:val="007B2AA1"/>
    <w:rsid w:val="007B2F0B"/>
    <w:rsid w:val="007B5E1E"/>
    <w:rsid w:val="007C1E62"/>
    <w:rsid w:val="007C4EAA"/>
    <w:rsid w:val="007C6928"/>
    <w:rsid w:val="007D1559"/>
    <w:rsid w:val="007D25A3"/>
    <w:rsid w:val="007D5D48"/>
    <w:rsid w:val="007D77FC"/>
    <w:rsid w:val="007E5575"/>
    <w:rsid w:val="007E5FC9"/>
    <w:rsid w:val="007F1E53"/>
    <w:rsid w:val="007F614D"/>
    <w:rsid w:val="00801986"/>
    <w:rsid w:val="00810313"/>
    <w:rsid w:val="0081070A"/>
    <w:rsid w:val="00811EAE"/>
    <w:rsid w:val="00813BEB"/>
    <w:rsid w:val="00816933"/>
    <w:rsid w:val="00821B5B"/>
    <w:rsid w:val="00821E47"/>
    <w:rsid w:val="008235ED"/>
    <w:rsid w:val="00841552"/>
    <w:rsid w:val="00843D99"/>
    <w:rsid w:val="00844E2F"/>
    <w:rsid w:val="0084552A"/>
    <w:rsid w:val="00846C48"/>
    <w:rsid w:val="008508BF"/>
    <w:rsid w:val="00861350"/>
    <w:rsid w:val="00861CCB"/>
    <w:rsid w:val="008651A9"/>
    <w:rsid w:val="008724B2"/>
    <w:rsid w:val="00884008"/>
    <w:rsid w:val="008909C2"/>
    <w:rsid w:val="00892EB8"/>
    <w:rsid w:val="0089650A"/>
    <w:rsid w:val="00897032"/>
    <w:rsid w:val="00897C4E"/>
    <w:rsid w:val="008A3962"/>
    <w:rsid w:val="008B1724"/>
    <w:rsid w:val="008B6A3D"/>
    <w:rsid w:val="008B77BF"/>
    <w:rsid w:val="008C4115"/>
    <w:rsid w:val="008C6265"/>
    <w:rsid w:val="008D39C7"/>
    <w:rsid w:val="008D5D3B"/>
    <w:rsid w:val="008D7A6D"/>
    <w:rsid w:val="008E07ED"/>
    <w:rsid w:val="008E0C3C"/>
    <w:rsid w:val="008E37FA"/>
    <w:rsid w:val="008E451C"/>
    <w:rsid w:val="008E6859"/>
    <w:rsid w:val="008F6602"/>
    <w:rsid w:val="00903E4E"/>
    <w:rsid w:val="00905C6D"/>
    <w:rsid w:val="00906157"/>
    <w:rsid w:val="00911B1D"/>
    <w:rsid w:val="00913172"/>
    <w:rsid w:val="00916FD5"/>
    <w:rsid w:val="009176C2"/>
    <w:rsid w:val="00920FD2"/>
    <w:rsid w:val="00921C30"/>
    <w:rsid w:val="00924F57"/>
    <w:rsid w:val="009255FF"/>
    <w:rsid w:val="009263FF"/>
    <w:rsid w:val="00927578"/>
    <w:rsid w:val="00930209"/>
    <w:rsid w:val="00932FFD"/>
    <w:rsid w:val="0093484F"/>
    <w:rsid w:val="009358E2"/>
    <w:rsid w:val="00936351"/>
    <w:rsid w:val="009429B8"/>
    <w:rsid w:val="00944EAE"/>
    <w:rsid w:val="00945618"/>
    <w:rsid w:val="009462E4"/>
    <w:rsid w:val="00946D24"/>
    <w:rsid w:val="00955984"/>
    <w:rsid w:val="0096484D"/>
    <w:rsid w:val="00964E72"/>
    <w:rsid w:val="00965A4E"/>
    <w:rsid w:val="00965EF1"/>
    <w:rsid w:val="0097277E"/>
    <w:rsid w:val="00976CA2"/>
    <w:rsid w:val="00983FD4"/>
    <w:rsid w:val="0099175C"/>
    <w:rsid w:val="00996A52"/>
    <w:rsid w:val="009A0249"/>
    <w:rsid w:val="009A1B81"/>
    <w:rsid w:val="009B1330"/>
    <w:rsid w:val="009B623F"/>
    <w:rsid w:val="009C3D17"/>
    <w:rsid w:val="009C522F"/>
    <w:rsid w:val="009C6755"/>
    <w:rsid w:val="009C72CD"/>
    <w:rsid w:val="009D1741"/>
    <w:rsid w:val="009E4A7C"/>
    <w:rsid w:val="009E70C0"/>
    <w:rsid w:val="009F28AB"/>
    <w:rsid w:val="009F4491"/>
    <w:rsid w:val="009F69A1"/>
    <w:rsid w:val="00A01166"/>
    <w:rsid w:val="00A14088"/>
    <w:rsid w:val="00A1525A"/>
    <w:rsid w:val="00A155F9"/>
    <w:rsid w:val="00A256D2"/>
    <w:rsid w:val="00A32B02"/>
    <w:rsid w:val="00A345F1"/>
    <w:rsid w:val="00A35198"/>
    <w:rsid w:val="00A3601C"/>
    <w:rsid w:val="00A360A1"/>
    <w:rsid w:val="00A3731D"/>
    <w:rsid w:val="00A42638"/>
    <w:rsid w:val="00A47D92"/>
    <w:rsid w:val="00A60B26"/>
    <w:rsid w:val="00A66467"/>
    <w:rsid w:val="00A70632"/>
    <w:rsid w:val="00A95EC5"/>
    <w:rsid w:val="00A9781B"/>
    <w:rsid w:val="00AA60C6"/>
    <w:rsid w:val="00AC052B"/>
    <w:rsid w:val="00AC3056"/>
    <w:rsid w:val="00AC493F"/>
    <w:rsid w:val="00AD6D71"/>
    <w:rsid w:val="00AD720D"/>
    <w:rsid w:val="00AE0D81"/>
    <w:rsid w:val="00AE196D"/>
    <w:rsid w:val="00AE46CC"/>
    <w:rsid w:val="00AE4978"/>
    <w:rsid w:val="00AE7F24"/>
    <w:rsid w:val="00AF0430"/>
    <w:rsid w:val="00B007B7"/>
    <w:rsid w:val="00B00E7D"/>
    <w:rsid w:val="00B031B8"/>
    <w:rsid w:val="00B03365"/>
    <w:rsid w:val="00B233DB"/>
    <w:rsid w:val="00B24324"/>
    <w:rsid w:val="00B27577"/>
    <w:rsid w:val="00B303D5"/>
    <w:rsid w:val="00B3416A"/>
    <w:rsid w:val="00B3555F"/>
    <w:rsid w:val="00B36E1A"/>
    <w:rsid w:val="00B428B5"/>
    <w:rsid w:val="00B43B2E"/>
    <w:rsid w:val="00B451CC"/>
    <w:rsid w:val="00B514D4"/>
    <w:rsid w:val="00B53D52"/>
    <w:rsid w:val="00B53EE9"/>
    <w:rsid w:val="00B643D8"/>
    <w:rsid w:val="00B64724"/>
    <w:rsid w:val="00B66C13"/>
    <w:rsid w:val="00B66D0B"/>
    <w:rsid w:val="00B66D20"/>
    <w:rsid w:val="00B7315F"/>
    <w:rsid w:val="00B73EC5"/>
    <w:rsid w:val="00B74925"/>
    <w:rsid w:val="00B74FEF"/>
    <w:rsid w:val="00B82762"/>
    <w:rsid w:val="00B827FA"/>
    <w:rsid w:val="00B924DF"/>
    <w:rsid w:val="00B95982"/>
    <w:rsid w:val="00B97988"/>
    <w:rsid w:val="00BA1612"/>
    <w:rsid w:val="00BA163F"/>
    <w:rsid w:val="00BA2F8C"/>
    <w:rsid w:val="00BB5855"/>
    <w:rsid w:val="00BB5F2F"/>
    <w:rsid w:val="00BB7254"/>
    <w:rsid w:val="00BB786C"/>
    <w:rsid w:val="00BB7DA0"/>
    <w:rsid w:val="00BC0EC6"/>
    <w:rsid w:val="00BD07C4"/>
    <w:rsid w:val="00BD083C"/>
    <w:rsid w:val="00BD29A0"/>
    <w:rsid w:val="00BD369E"/>
    <w:rsid w:val="00BE3049"/>
    <w:rsid w:val="00BE32FE"/>
    <w:rsid w:val="00BE36F9"/>
    <w:rsid w:val="00BE6546"/>
    <w:rsid w:val="00BE7929"/>
    <w:rsid w:val="00BF3A70"/>
    <w:rsid w:val="00BF4C93"/>
    <w:rsid w:val="00C01D2D"/>
    <w:rsid w:val="00C02744"/>
    <w:rsid w:val="00C05C3A"/>
    <w:rsid w:val="00C07945"/>
    <w:rsid w:val="00C13D0E"/>
    <w:rsid w:val="00C159FB"/>
    <w:rsid w:val="00C15D71"/>
    <w:rsid w:val="00C2458D"/>
    <w:rsid w:val="00C24D57"/>
    <w:rsid w:val="00C26516"/>
    <w:rsid w:val="00C26F1F"/>
    <w:rsid w:val="00C302AC"/>
    <w:rsid w:val="00C41F7B"/>
    <w:rsid w:val="00C4366B"/>
    <w:rsid w:val="00C51E18"/>
    <w:rsid w:val="00C56EC7"/>
    <w:rsid w:val="00C60488"/>
    <w:rsid w:val="00C6168E"/>
    <w:rsid w:val="00C7257A"/>
    <w:rsid w:val="00C820A9"/>
    <w:rsid w:val="00C85796"/>
    <w:rsid w:val="00C873EE"/>
    <w:rsid w:val="00C87894"/>
    <w:rsid w:val="00C90CA7"/>
    <w:rsid w:val="00CA5238"/>
    <w:rsid w:val="00CA7A9D"/>
    <w:rsid w:val="00CB105C"/>
    <w:rsid w:val="00CB2684"/>
    <w:rsid w:val="00CB2D3F"/>
    <w:rsid w:val="00CB4EC0"/>
    <w:rsid w:val="00CB65B7"/>
    <w:rsid w:val="00CC4B2A"/>
    <w:rsid w:val="00CC5FEF"/>
    <w:rsid w:val="00CC6A4C"/>
    <w:rsid w:val="00CC74EF"/>
    <w:rsid w:val="00CC78C3"/>
    <w:rsid w:val="00CD23D7"/>
    <w:rsid w:val="00CD303F"/>
    <w:rsid w:val="00CD432C"/>
    <w:rsid w:val="00CD4564"/>
    <w:rsid w:val="00CD536C"/>
    <w:rsid w:val="00CD54E4"/>
    <w:rsid w:val="00CD60CE"/>
    <w:rsid w:val="00CD6D56"/>
    <w:rsid w:val="00CF1FFE"/>
    <w:rsid w:val="00CF758D"/>
    <w:rsid w:val="00D03DAC"/>
    <w:rsid w:val="00D137F1"/>
    <w:rsid w:val="00D13A1E"/>
    <w:rsid w:val="00D15CA3"/>
    <w:rsid w:val="00D2672D"/>
    <w:rsid w:val="00D2767F"/>
    <w:rsid w:val="00D30609"/>
    <w:rsid w:val="00D32E2A"/>
    <w:rsid w:val="00D3469F"/>
    <w:rsid w:val="00D35F60"/>
    <w:rsid w:val="00D365DC"/>
    <w:rsid w:val="00D415EB"/>
    <w:rsid w:val="00D44877"/>
    <w:rsid w:val="00D468FE"/>
    <w:rsid w:val="00D555BB"/>
    <w:rsid w:val="00D56F92"/>
    <w:rsid w:val="00D60FF8"/>
    <w:rsid w:val="00D612B9"/>
    <w:rsid w:val="00D71322"/>
    <w:rsid w:val="00D812FB"/>
    <w:rsid w:val="00D86B2C"/>
    <w:rsid w:val="00D93335"/>
    <w:rsid w:val="00D97FBA"/>
    <w:rsid w:val="00DA40A5"/>
    <w:rsid w:val="00DA6029"/>
    <w:rsid w:val="00DB0DFC"/>
    <w:rsid w:val="00DB2A25"/>
    <w:rsid w:val="00DB793D"/>
    <w:rsid w:val="00DC73A3"/>
    <w:rsid w:val="00DD22C3"/>
    <w:rsid w:val="00DD6AAC"/>
    <w:rsid w:val="00DE106D"/>
    <w:rsid w:val="00DE5E48"/>
    <w:rsid w:val="00DF5293"/>
    <w:rsid w:val="00DF7049"/>
    <w:rsid w:val="00E00CE9"/>
    <w:rsid w:val="00E06AFF"/>
    <w:rsid w:val="00E142E0"/>
    <w:rsid w:val="00E1460F"/>
    <w:rsid w:val="00E16509"/>
    <w:rsid w:val="00E22456"/>
    <w:rsid w:val="00E3064C"/>
    <w:rsid w:val="00E37B44"/>
    <w:rsid w:val="00E412CB"/>
    <w:rsid w:val="00E44100"/>
    <w:rsid w:val="00E4698F"/>
    <w:rsid w:val="00E51708"/>
    <w:rsid w:val="00E5524A"/>
    <w:rsid w:val="00E55E4E"/>
    <w:rsid w:val="00E562F4"/>
    <w:rsid w:val="00E56962"/>
    <w:rsid w:val="00E71725"/>
    <w:rsid w:val="00E71D20"/>
    <w:rsid w:val="00E76897"/>
    <w:rsid w:val="00E76FF2"/>
    <w:rsid w:val="00E80C11"/>
    <w:rsid w:val="00E86361"/>
    <w:rsid w:val="00E863C2"/>
    <w:rsid w:val="00E96BBE"/>
    <w:rsid w:val="00EA30AA"/>
    <w:rsid w:val="00EB34EC"/>
    <w:rsid w:val="00EB7FC4"/>
    <w:rsid w:val="00EC3759"/>
    <w:rsid w:val="00EC3823"/>
    <w:rsid w:val="00EC5D7F"/>
    <w:rsid w:val="00EC615E"/>
    <w:rsid w:val="00EC6556"/>
    <w:rsid w:val="00ED3A64"/>
    <w:rsid w:val="00ED63EF"/>
    <w:rsid w:val="00EE0DA7"/>
    <w:rsid w:val="00EE7192"/>
    <w:rsid w:val="00EF503A"/>
    <w:rsid w:val="00EF59EE"/>
    <w:rsid w:val="00F062B0"/>
    <w:rsid w:val="00F0688D"/>
    <w:rsid w:val="00F12A98"/>
    <w:rsid w:val="00F12ABF"/>
    <w:rsid w:val="00F1483E"/>
    <w:rsid w:val="00F16B9F"/>
    <w:rsid w:val="00F17C9D"/>
    <w:rsid w:val="00F20880"/>
    <w:rsid w:val="00F21E11"/>
    <w:rsid w:val="00F253BA"/>
    <w:rsid w:val="00F2667C"/>
    <w:rsid w:val="00F34CC7"/>
    <w:rsid w:val="00F35C74"/>
    <w:rsid w:val="00F364B6"/>
    <w:rsid w:val="00F52329"/>
    <w:rsid w:val="00F547C4"/>
    <w:rsid w:val="00F55530"/>
    <w:rsid w:val="00F57F12"/>
    <w:rsid w:val="00F57F97"/>
    <w:rsid w:val="00F74A99"/>
    <w:rsid w:val="00F8231E"/>
    <w:rsid w:val="00F82AEA"/>
    <w:rsid w:val="00F84C5D"/>
    <w:rsid w:val="00F87B71"/>
    <w:rsid w:val="00F87E88"/>
    <w:rsid w:val="00F9052C"/>
    <w:rsid w:val="00F92E89"/>
    <w:rsid w:val="00F952E5"/>
    <w:rsid w:val="00FA29EA"/>
    <w:rsid w:val="00FA6072"/>
    <w:rsid w:val="00FB436A"/>
    <w:rsid w:val="00FC1367"/>
    <w:rsid w:val="00FC2E52"/>
    <w:rsid w:val="00FC5564"/>
    <w:rsid w:val="00FC7382"/>
    <w:rsid w:val="00FD0748"/>
    <w:rsid w:val="00FD1243"/>
    <w:rsid w:val="00FD5574"/>
    <w:rsid w:val="00FD5F41"/>
    <w:rsid w:val="00FE26EA"/>
    <w:rsid w:val="00FE611F"/>
    <w:rsid w:val="00FE68F9"/>
    <w:rsid w:val="00FE6E18"/>
    <w:rsid w:val="00FE7227"/>
    <w:rsid w:val="00FF5284"/>
    <w:rsid w:val="00FF6138"/>
    <w:rsid w:val="00FF665F"/>
    <w:rsid w:val="00FF683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A2D642"/>
  <w15:docId w15:val="{87181573-D97C-3B47-9700-7D00446E64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544E"/>
    <w:rPr>
      <w:sz w:val="20"/>
      <w:szCs w:val="20"/>
    </w:rPr>
  </w:style>
  <w:style w:type="paragraph" w:styleId="Heading1">
    <w:name w:val="heading 1"/>
    <w:basedOn w:val="Normal"/>
    <w:next w:val="Normal"/>
    <w:link w:val="Heading1Char"/>
    <w:uiPriority w:val="9"/>
    <w:qFormat/>
    <w:rsid w:val="0075544E"/>
    <w:pPr>
      <w:pBdr>
        <w:top w:val="single" w:sz="24" w:space="0" w:color="418AB3" w:themeColor="accent1"/>
        <w:left w:val="single" w:sz="24" w:space="0" w:color="418AB3" w:themeColor="accent1"/>
        <w:bottom w:val="single" w:sz="24" w:space="0" w:color="418AB3" w:themeColor="accent1"/>
        <w:right w:val="single" w:sz="24" w:space="0" w:color="418AB3" w:themeColor="accent1"/>
      </w:pBdr>
      <w:shd w:val="clear" w:color="auto" w:fill="418AB3"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75544E"/>
    <w:pPr>
      <w:pBdr>
        <w:top w:val="single" w:sz="24" w:space="0" w:color="D7E7F0" w:themeColor="accent1" w:themeTint="33"/>
        <w:left w:val="single" w:sz="24" w:space="0" w:color="D7E7F0" w:themeColor="accent1" w:themeTint="33"/>
        <w:bottom w:val="single" w:sz="24" w:space="0" w:color="D7E7F0" w:themeColor="accent1" w:themeTint="33"/>
        <w:right w:val="single" w:sz="24" w:space="0" w:color="D7E7F0" w:themeColor="accent1" w:themeTint="33"/>
      </w:pBdr>
      <w:shd w:val="clear" w:color="auto" w:fill="D7E7F0"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75544E"/>
    <w:pPr>
      <w:pBdr>
        <w:top w:val="single" w:sz="6" w:space="2" w:color="418AB3" w:themeColor="accent1"/>
        <w:left w:val="single" w:sz="6" w:space="2" w:color="418AB3" w:themeColor="accent1"/>
      </w:pBdr>
      <w:spacing w:before="300" w:after="0"/>
      <w:outlineLvl w:val="2"/>
    </w:pPr>
    <w:rPr>
      <w:caps/>
      <w:color w:val="204458" w:themeColor="accent1" w:themeShade="7F"/>
      <w:spacing w:val="15"/>
      <w:sz w:val="22"/>
      <w:szCs w:val="22"/>
    </w:rPr>
  </w:style>
  <w:style w:type="paragraph" w:styleId="Heading4">
    <w:name w:val="heading 4"/>
    <w:basedOn w:val="Normal"/>
    <w:next w:val="Normal"/>
    <w:link w:val="Heading4Char"/>
    <w:uiPriority w:val="9"/>
    <w:unhideWhenUsed/>
    <w:qFormat/>
    <w:rsid w:val="009C72CD"/>
    <w:pPr>
      <w:pBdr>
        <w:top w:val="dotted" w:sz="6" w:space="2" w:color="418AB3" w:themeColor="accent1"/>
        <w:left w:val="dotted" w:sz="6" w:space="2" w:color="418AB3" w:themeColor="accent1"/>
      </w:pBdr>
      <w:spacing w:before="300" w:after="0"/>
      <w:outlineLvl w:val="3"/>
    </w:pPr>
    <w:rPr>
      <w:caps/>
      <w:color w:val="306785" w:themeColor="accent1" w:themeShade="BF"/>
      <w:spacing w:val="10"/>
      <w:sz w:val="21"/>
      <w:szCs w:val="22"/>
    </w:rPr>
  </w:style>
  <w:style w:type="paragraph" w:styleId="Heading5">
    <w:name w:val="heading 5"/>
    <w:basedOn w:val="Normal"/>
    <w:next w:val="Normal"/>
    <w:link w:val="Heading5Char"/>
    <w:uiPriority w:val="9"/>
    <w:unhideWhenUsed/>
    <w:qFormat/>
    <w:rsid w:val="0075544E"/>
    <w:pPr>
      <w:pBdr>
        <w:bottom w:val="single" w:sz="6" w:space="1" w:color="418AB3" w:themeColor="accent1"/>
      </w:pBdr>
      <w:spacing w:before="300" w:after="0"/>
      <w:outlineLvl w:val="4"/>
    </w:pPr>
    <w:rPr>
      <w:caps/>
      <w:color w:val="306785" w:themeColor="accent1" w:themeShade="BF"/>
      <w:spacing w:val="10"/>
      <w:sz w:val="22"/>
      <w:szCs w:val="22"/>
    </w:rPr>
  </w:style>
  <w:style w:type="paragraph" w:styleId="Heading6">
    <w:name w:val="heading 6"/>
    <w:basedOn w:val="Normal"/>
    <w:next w:val="Normal"/>
    <w:link w:val="Heading6Char"/>
    <w:uiPriority w:val="9"/>
    <w:semiHidden/>
    <w:unhideWhenUsed/>
    <w:qFormat/>
    <w:rsid w:val="0075544E"/>
    <w:pPr>
      <w:pBdr>
        <w:bottom w:val="dotted" w:sz="6" w:space="1" w:color="418AB3" w:themeColor="accent1"/>
      </w:pBdr>
      <w:spacing w:before="300" w:after="0"/>
      <w:outlineLvl w:val="5"/>
    </w:pPr>
    <w:rPr>
      <w:caps/>
      <w:color w:val="306785" w:themeColor="accent1" w:themeShade="BF"/>
      <w:spacing w:val="10"/>
      <w:sz w:val="22"/>
      <w:szCs w:val="22"/>
    </w:rPr>
  </w:style>
  <w:style w:type="paragraph" w:styleId="Heading7">
    <w:name w:val="heading 7"/>
    <w:basedOn w:val="Normal"/>
    <w:next w:val="Normal"/>
    <w:link w:val="Heading7Char"/>
    <w:uiPriority w:val="9"/>
    <w:semiHidden/>
    <w:unhideWhenUsed/>
    <w:qFormat/>
    <w:rsid w:val="0075544E"/>
    <w:pPr>
      <w:spacing w:before="300" w:after="0"/>
      <w:outlineLvl w:val="6"/>
    </w:pPr>
    <w:rPr>
      <w:caps/>
      <w:color w:val="306785" w:themeColor="accent1" w:themeShade="BF"/>
      <w:spacing w:val="10"/>
      <w:sz w:val="22"/>
      <w:szCs w:val="22"/>
    </w:rPr>
  </w:style>
  <w:style w:type="paragraph" w:styleId="Heading8">
    <w:name w:val="heading 8"/>
    <w:basedOn w:val="Normal"/>
    <w:next w:val="Normal"/>
    <w:link w:val="Heading8Char"/>
    <w:uiPriority w:val="9"/>
    <w:semiHidden/>
    <w:unhideWhenUsed/>
    <w:qFormat/>
    <w:rsid w:val="0075544E"/>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5544E"/>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75544E"/>
    <w:pPr>
      <w:spacing w:before="0" w:after="0" w:line="240" w:lineRule="auto"/>
    </w:pPr>
  </w:style>
  <w:style w:type="character" w:customStyle="1" w:styleId="NoSpacingChar">
    <w:name w:val="No Spacing Char"/>
    <w:basedOn w:val="DefaultParagraphFont"/>
    <w:link w:val="NoSpacing"/>
    <w:uiPriority w:val="1"/>
    <w:rsid w:val="0075544E"/>
    <w:rPr>
      <w:sz w:val="20"/>
      <w:szCs w:val="20"/>
    </w:rPr>
  </w:style>
  <w:style w:type="character" w:customStyle="1" w:styleId="Heading1Char">
    <w:name w:val="Heading 1 Char"/>
    <w:basedOn w:val="DefaultParagraphFont"/>
    <w:link w:val="Heading1"/>
    <w:uiPriority w:val="9"/>
    <w:rsid w:val="0075544E"/>
    <w:rPr>
      <w:b/>
      <w:bCs/>
      <w:caps/>
      <w:color w:val="FFFFFF" w:themeColor="background1"/>
      <w:spacing w:val="15"/>
      <w:shd w:val="clear" w:color="auto" w:fill="418AB3" w:themeFill="accent1"/>
    </w:rPr>
  </w:style>
  <w:style w:type="character" w:customStyle="1" w:styleId="Heading2Char">
    <w:name w:val="Heading 2 Char"/>
    <w:basedOn w:val="DefaultParagraphFont"/>
    <w:link w:val="Heading2"/>
    <w:uiPriority w:val="9"/>
    <w:rsid w:val="0075544E"/>
    <w:rPr>
      <w:caps/>
      <w:spacing w:val="15"/>
      <w:shd w:val="clear" w:color="auto" w:fill="D7E7F0" w:themeFill="accent1" w:themeFillTint="33"/>
    </w:rPr>
  </w:style>
  <w:style w:type="character" w:customStyle="1" w:styleId="Heading3Char">
    <w:name w:val="Heading 3 Char"/>
    <w:basedOn w:val="DefaultParagraphFont"/>
    <w:link w:val="Heading3"/>
    <w:uiPriority w:val="9"/>
    <w:rsid w:val="0075544E"/>
    <w:rPr>
      <w:caps/>
      <w:color w:val="204458" w:themeColor="accent1" w:themeShade="7F"/>
      <w:spacing w:val="15"/>
    </w:rPr>
  </w:style>
  <w:style w:type="character" w:customStyle="1" w:styleId="Heading4Char">
    <w:name w:val="Heading 4 Char"/>
    <w:basedOn w:val="DefaultParagraphFont"/>
    <w:link w:val="Heading4"/>
    <w:uiPriority w:val="9"/>
    <w:rsid w:val="009C72CD"/>
    <w:rPr>
      <w:caps/>
      <w:color w:val="306785" w:themeColor="accent1" w:themeShade="BF"/>
      <w:spacing w:val="10"/>
      <w:sz w:val="21"/>
    </w:rPr>
  </w:style>
  <w:style w:type="character" w:customStyle="1" w:styleId="Heading5Char">
    <w:name w:val="Heading 5 Char"/>
    <w:basedOn w:val="DefaultParagraphFont"/>
    <w:link w:val="Heading5"/>
    <w:uiPriority w:val="9"/>
    <w:rsid w:val="0075544E"/>
    <w:rPr>
      <w:caps/>
      <w:color w:val="306785" w:themeColor="accent1" w:themeShade="BF"/>
      <w:spacing w:val="10"/>
    </w:rPr>
  </w:style>
  <w:style w:type="character" w:customStyle="1" w:styleId="Heading6Char">
    <w:name w:val="Heading 6 Char"/>
    <w:basedOn w:val="DefaultParagraphFont"/>
    <w:link w:val="Heading6"/>
    <w:uiPriority w:val="9"/>
    <w:semiHidden/>
    <w:rsid w:val="0075544E"/>
    <w:rPr>
      <w:caps/>
      <w:color w:val="306785" w:themeColor="accent1" w:themeShade="BF"/>
      <w:spacing w:val="10"/>
    </w:rPr>
  </w:style>
  <w:style w:type="character" w:customStyle="1" w:styleId="Heading7Char">
    <w:name w:val="Heading 7 Char"/>
    <w:basedOn w:val="DefaultParagraphFont"/>
    <w:link w:val="Heading7"/>
    <w:uiPriority w:val="9"/>
    <w:semiHidden/>
    <w:rsid w:val="0075544E"/>
    <w:rPr>
      <w:caps/>
      <w:color w:val="306785" w:themeColor="accent1" w:themeShade="BF"/>
      <w:spacing w:val="10"/>
    </w:rPr>
  </w:style>
  <w:style w:type="character" w:customStyle="1" w:styleId="Heading8Char">
    <w:name w:val="Heading 8 Char"/>
    <w:basedOn w:val="DefaultParagraphFont"/>
    <w:link w:val="Heading8"/>
    <w:uiPriority w:val="9"/>
    <w:semiHidden/>
    <w:rsid w:val="0075544E"/>
    <w:rPr>
      <w:caps/>
      <w:spacing w:val="10"/>
      <w:sz w:val="18"/>
      <w:szCs w:val="18"/>
    </w:rPr>
  </w:style>
  <w:style w:type="character" w:customStyle="1" w:styleId="Heading9Char">
    <w:name w:val="Heading 9 Char"/>
    <w:basedOn w:val="DefaultParagraphFont"/>
    <w:link w:val="Heading9"/>
    <w:uiPriority w:val="9"/>
    <w:semiHidden/>
    <w:rsid w:val="0075544E"/>
    <w:rPr>
      <w:i/>
      <w:caps/>
      <w:spacing w:val="10"/>
      <w:sz w:val="18"/>
      <w:szCs w:val="18"/>
    </w:rPr>
  </w:style>
  <w:style w:type="paragraph" w:styleId="Caption">
    <w:name w:val="caption"/>
    <w:basedOn w:val="Normal"/>
    <w:next w:val="Normal"/>
    <w:uiPriority w:val="35"/>
    <w:semiHidden/>
    <w:unhideWhenUsed/>
    <w:qFormat/>
    <w:rsid w:val="0075544E"/>
    <w:rPr>
      <w:b/>
      <w:bCs/>
      <w:color w:val="306785" w:themeColor="accent1" w:themeShade="BF"/>
      <w:sz w:val="16"/>
      <w:szCs w:val="16"/>
    </w:rPr>
  </w:style>
  <w:style w:type="paragraph" w:styleId="Title">
    <w:name w:val="Title"/>
    <w:basedOn w:val="Normal"/>
    <w:next w:val="Normal"/>
    <w:link w:val="TitleChar"/>
    <w:uiPriority w:val="10"/>
    <w:qFormat/>
    <w:rsid w:val="0075544E"/>
    <w:pPr>
      <w:spacing w:before="720"/>
    </w:pPr>
    <w:rPr>
      <w:caps/>
      <w:color w:val="418AB3" w:themeColor="accent1"/>
      <w:spacing w:val="10"/>
      <w:kern w:val="28"/>
      <w:sz w:val="52"/>
      <w:szCs w:val="52"/>
    </w:rPr>
  </w:style>
  <w:style w:type="character" w:customStyle="1" w:styleId="TitleChar">
    <w:name w:val="Title Char"/>
    <w:basedOn w:val="DefaultParagraphFont"/>
    <w:link w:val="Title"/>
    <w:uiPriority w:val="10"/>
    <w:rsid w:val="0075544E"/>
    <w:rPr>
      <w:caps/>
      <w:color w:val="418AB3" w:themeColor="accent1"/>
      <w:spacing w:val="10"/>
      <w:kern w:val="28"/>
      <w:sz w:val="52"/>
      <w:szCs w:val="52"/>
    </w:rPr>
  </w:style>
  <w:style w:type="paragraph" w:styleId="Subtitle">
    <w:name w:val="Subtitle"/>
    <w:basedOn w:val="Normal"/>
    <w:next w:val="Normal"/>
    <w:link w:val="SubtitleChar"/>
    <w:uiPriority w:val="11"/>
    <w:qFormat/>
    <w:rsid w:val="0075544E"/>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75544E"/>
    <w:rPr>
      <w:caps/>
      <w:color w:val="595959" w:themeColor="text1" w:themeTint="A6"/>
      <w:spacing w:val="10"/>
      <w:sz w:val="24"/>
      <w:szCs w:val="24"/>
    </w:rPr>
  </w:style>
  <w:style w:type="character" w:styleId="Strong">
    <w:name w:val="Strong"/>
    <w:uiPriority w:val="22"/>
    <w:qFormat/>
    <w:rsid w:val="0075544E"/>
    <w:rPr>
      <w:b/>
      <w:bCs/>
    </w:rPr>
  </w:style>
  <w:style w:type="character" w:styleId="Emphasis">
    <w:name w:val="Emphasis"/>
    <w:uiPriority w:val="20"/>
    <w:qFormat/>
    <w:rsid w:val="0075544E"/>
    <w:rPr>
      <w:caps/>
      <w:color w:val="204458" w:themeColor="accent1" w:themeShade="7F"/>
      <w:spacing w:val="5"/>
    </w:rPr>
  </w:style>
  <w:style w:type="paragraph" w:styleId="ListParagraph">
    <w:name w:val="List Paragraph"/>
    <w:basedOn w:val="Normal"/>
    <w:uiPriority w:val="34"/>
    <w:qFormat/>
    <w:rsid w:val="0075544E"/>
    <w:pPr>
      <w:ind w:left="720"/>
      <w:contextualSpacing/>
    </w:pPr>
  </w:style>
  <w:style w:type="paragraph" w:styleId="Quote">
    <w:name w:val="Quote"/>
    <w:basedOn w:val="Normal"/>
    <w:next w:val="Normal"/>
    <w:link w:val="QuoteChar"/>
    <w:uiPriority w:val="29"/>
    <w:qFormat/>
    <w:rsid w:val="0075544E"/>
    <w:rPr>
      <w:i/>
      <w:iCs/>
    </w:rPr>
  </w:style>
  <w:style w:type="character" w:customStyle="1" w:styleId="QuoteChar">
    <w:name w:val="Quote Char"/>
    <w:basedOn w:val="DefaultParagraphFont"/>
    <w:link w:val="Quote"/>
    <w:uiPriority w:val="29"/>
    <w:rsid w:val="0075544E"/>
    <w:rPr>
      <w:i/>
      <w:iCs/>
      <w:sz w:val="20"/>
      <w:szCs w:val="20"/>
    </w:rPr>
  </w:style>
  <w:style w:type="paragraph" w:styleId="IntenseQuote">
    <w:name w:val="Intense Quote"/>
    <w:basedOn w:val="Normal"/>
    <w:next w:val="Normal"/>
    <w:link w:val="IntenseQuoteChar"/>
    <w:uiPriority w:val="30"/>
    <w:qFormat/>
    <w:rsid w:val="0075544E"/>
    <w:pPr>
      <w:pBdr>
        <w:top w:val="single" w:sz="4" w:space="10" w:color="418AB3" w:themeColor="accent1"/>
        <w:left w:val="single" w:sz="4" w:space="10" w:color="418AB3" w:themeColor="accent1"/>
      </w:pBdr>
      <w:spacing w:after="0"/>
      <w:ind w:left="1296" w:right="1152"/>
      <w:jc w:val="both"/>
    </w:pPr>
    <w:rPr>
      <w:i/>
      <w:iCs/>
      <w:color w:val="418AB3" w:themeColor="accent1"/>
    </w:rPr>
  </w:style>
  <w:style w:type="character" w:customStyle="1" w:styleId="IntenseQuoteChar">
    <w:name w:val="Intense Quote Char"/>
    <w:basedOn w:val="DefaultParagraphFont"/>
    <w:link w:val="IntenseQuote"/>
    <w:uiPriority w:val="30"/>
    <w:rsid w:val="0075544E"/>
    <w:rPr>
      <w:i/>
      <w:iCs/>
      <w:color w:val="418AB3" w:themeColor="accent1"/>
      <w:sz w:val="20"/>
      <w:szCs w:val="20"/>
    </w:rPr>
  </w:style>
  <w:style w:type="character" w:styleId="SubtleEmphasis">
    <w:name w:val="Subtle Emphasis"/>
    <w:uiPriority w:val="19"/>
    <w:qFormat/>
    <w:rsid w:val="0075544E"/>
    <w:rPr>
      <w:i/>
      <w:iCs/>
      <w:color w:val="204458" w:themeColor="accent1" w:themeShade="7F"/>
    </w:rPr>
  </w:style>
  <w:style w:type="character" w:styleId="IntenseEmphasis">
    <w:name w:val="Intense Emphasis"/>
    <w:uiPriority w:val="21"/>
    <w:qFormat/>
    <w:rsid w:val="0075544E"/>
    <w:rPr>
      <w:b/>
      <w:bCs/>
      <w:caps/>
      <w:color w:val="204458" w:themeColor="accent1" w:themeShade="7F"/>
      <w:spacing w:val="10"/>
    </w:rPr>
  </w:style>
  <w:style w:type="character" w:styleId="SubtleReference">
    <w:name w:val="Subtle Reference"/>
    <w:uiPriority w:val="31"/>
    <w:qFormat/>
    <w:rsid w:val="0075544E"/>
    <w:rPr>
      <w:b/>
      <w:bCs/>
      <w:color w:val="418AB3" w:themeColor="accent1"/>
    </w:rPr>
  </w:style>
  <w:style w:type="character" w:styleId="IntenseReference">
    <w:name w:val="Intense Reference"/>
    <w:uiPriority w:val="32"/>
    <w:qFormat/>
    <w:rsid w:val="0075544E"/>
    <w:rPr>
      <w:b/>
      <w:bCs/>
      <w:i/>
      <w:iCs/>
      <w:caps/>
      <w:color w:val="418AB3" w:themeColor="accent1"/>
    </w:rPr>
  </w:style>
  <w:style w:type="character" w:styleId="BookTitle">
    <w:name w:val="Book Title"/>
    <w:uiPriority w:val="33"/>
    <w:qFormat/>
    <w:rsid w:val="0075544E"/>
    <w:rPr>
      <w:b/>
      <w:bCs/>
      <w:i/>
      <w:iCs/>
      <w:spacing w:val="9"/>
    </w:rPr>
  </w:style>
  <w:style w:type="paragraph" w:styleId="TOCHeading">
    <w:name w:val="TOC Heading"/>
    <w:basedOn w:val="Heading1"/>
    <w:next w:val="Normal"/>
    <w:uiPriority w:val="39"/>
    <w:semiHidden/>
    <w:unhideWhenUsed/>
    <w:qFormat/>
    <w:rsid w:val="0075544E"/>
    <w:pPr>
      <w:outlineLvl w:val="9"/>
    </w:pPr>
  </w:style>
  <w:style w:type="paragraph" w:customStyle="1" w:styleId="PersonalName">
    <w:name w:val="Personal Name"/>
    <w:basedOn w:val="Title"/>
    <w:rsid w:val="0075544E"/>
    <w:rPr>
      <w:b/>
      <w:caps w:val="0"/>
      <w:color w:val="000000"/>
      <w:sz w:val="28"/>
      <w:szCs w:val="28"/>
    </w:rPr>
  </w:style>
  <w:style w:type="table" w:styleId="TableGrid">
    <w:name w:val="Table Grid"/>
    <w:basedOn w:val="TableNormal"/>
    <w:uiPriority w:val="39"/>
    <w:rsid w:val="00F5232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873EE"/>
    <w:rPr>
      <w:color w:val="808080"/>
    </w:rPr>
  </w:style>
  <w:style w:type="character" w:styleId="Hyperlink">
    <w:name w:val="Hyperlink"/>
    <w:basedOn w:val="DefaultParagraphFont"/>
    <w:uiPriority w:val="99"/>
    <w:unhideWhenUsed/>
    <w:rsid w:val="007B2F0B"/>
    <w:rPr>
      <w:color w:val="F59E00" w:themeColor="hyperlink"/>
      <w:u w:val="single"/>
    </w:rPr>
  </w:style>
  <w:style w:type="character" w:styleId="UnresolvedMention">
    <w:name w:val="Unresolved Mention"/>
    <w:basedOn w:val="DefaultParagraphFont"/>
    <w:uiPriority w:val="99"/>
    <w:semiHidden/>
    <w:unhideWhenUsed/>
    <w:rsid w:val="007B2F0B"/>
    <w:rPr>
      <w:color w:val="605E5C"/>
      <w:shd w:val="clear" w:color="auto" w:fill="E1DFDD"/>
    </w:rPr>
  </w:style>
  <w:style w:type="character" w:styleId="FollowedHyperlink">
    <w:name w:val="FollowedHyperlink"/>
    <w:basedOn w:val="DefaultParagraphFont"/>
    <w:uiPriority w:val="99"/>
    <w:semiHidden/>
    <w:unhideWhenUsed/>
    <w:rsid w:val="007B2F0B"/>
    <w:rPr>
      <w:color w:val="B2B2B2" w:themeColor="followedHyperlink"/>
      <w:u w:val="single"/>
    </w:rPr>
  </w:style>
  <w:style w:type="paragraph" w:styleId="Header">
    <w:name w:val="header"/>
    <w:basedOn w:val="Normal"/>
    <w:link w:val="HeaderChar"/>
    <w:uiPriority w:val="99"/>
    <w:unhideWhenUsed/>
    <w:rsid w:val="003832B6"/>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3832B6"/>
    <w:rPr>
      <w:sz w:val="20"/>
      <w:szCs w:val="20"/>
    </w:rPr>
  </w:style>
  <w:style w:type="paragraph" w:styleId="Footer">
    <w:name w:val="footer"/>
    <w:basedOn w:val="Normal"/>
    <w:link w:val="FooterChar"/>
    <w:uiPriority w:val="99"/>
    <w:unhideWhenUsed/>
    <w:rsid w:val="003832B6"/>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3832B6"/>
    <w:rPr>
      <w:sz w:val="20"/>
      <w:szCs w:val="20"/>
    </w:rPr>
  </w:style>
  <w:style w:type="character" w:styleId="PageNumber">
    <w:name w:val="page number"/>
    <w:basedOn w:val="DefaultParagraphFont"/>
    <w:uiPriority w:val="99"/>
    <w:semiHidden/>
    <w:unhideWhenUsed/>
    <w:rsid w:val="00DF5293"/>
  </w:style>
  <w:style w:type="table" w:styleId="GridTable4-Accent1">
    <w:name w:val="Grid Table 4 Accent 1"/>
    <w:basedOn w:val="TableNormal"/>
    <w:uiPriority w:val="49"/>
    <w:rsid w:val="00122C11"/>
    <w:pPr>
      <w:spacing w:after="0" w:line="240" w:lineRule="auto"/>
    </w:pPr>
    <w:tblPr>
      <w:tblStyleRowBandSize w:val="1"/>
      <w:tblStyleColBandSize w:val="1"/>
      <w:tblBorders>
        <w:top w:val="single" w:sz="4" w:space="0" w:color="89B9D4" w:themeColor="accent1" w:themeTint="99"/>
        <w:left w:val="single" w:sz="4" w:space="0" w:color="89B9D4" w:themeColor="accent1" w:themeTint="99"/>
        <w:bottom w:val="single" w:sz="4" w:space="0" w:color="89B9D4" w:themeColor="accent1" w:themeTint="99"/>
        <w:right w:val="single" w:sz="4" w:space="0" w:color="89B9D4" w:themeColor="accent1" w:themeTint="99"/>
        <w:insideH w:val="single" w:sz="4" w:space="0" w:color="89B9D4" w:themeColor="accent1" w:themeTint="99"/>
        <w:insideV w:val="single" w:sz="4" w:space="0" w:color="89B9D4" w:themeColor="accent1" w:themeTint="99"/>
      </w:tblBorders>
    </w:tblPr>
    <w:tblStylePr w:type="firstRow">
      <w:rPr>
        <w:b/>
        <w:bCs/>
        <w:color w:val="FFFFFF" w:themeColor="background1"/>
      </w:rPr>
      <w:tblPr/>
      <w:tcPr>
        <w:tcBorders>
          <w:top w:val="single" w:sz="4" w:space="0" w:color="418AB3" w:themeColor="accent1"/>
          <w:left w:val="single" w:sz="4" w:space="0" w:color="418AB3" w:themeColor="accent1"/>
          <w:bottom w:val="single" w:sz="4" w:space="0" w:color="418AB3" w:themeColor="accent1"/>
          <w:right w:val="single" w:sz="4" w:space="0" w:color="418AB3" w:themeColor="accent1"/>
          <w:insideH w:val="nil"/>
          <w:insideV w:val="nil"/>
        </w:tcBorders>
        <w:shd w:val="clear" w:color="auto" w:fill="418AB3" w:themeFill="accent1"/>
      </w:tcPr>
    </w:tblStylePr>
    <w:tblStylePr w:type="lastRow">
      <w:rPr>
        <w:b/>
        <w:bCs/>
      </w:rPr>
      <w:tblPr/>
      <w:tcPr>
        <w:tcBorders>
          <w:top w:val="double" w:sz="4" w:space="0" w:color="418AB3" w:themeColor="accent1"/>
        </w:tcBorders>
      </w:tcPr>
    </w:tblStylePr>
    <w:tblStylePr w:type="firstCol">
      <w:rPr>
        <w:b/>
        <w:bCs/>
      </w:rPr>
    </w:tblStylePr>
    <w:tblStylePr w:type="lastCol">
      <w:rPr>
        <w:b/>
        <w:bCs/>
      </w:rPr>
    </w:tblStylePr>
    <w:tblStylePr w:type="band1Vert">
      <w:tblPr/>
      <w:tcPr>
        <w:shd w:val="clear" w:color="auto" w:fill="D7E7F0" w:themeFill="accent1" w:themeFillTint="33"/>
      </w:tcPr>
    </w:tblStylePr>
    <w:tblStylePr w:type="band1Horz">
      <w:tblPr/>
      <w:tcPr>
        <w:shd w:val="clear" w:color="auto" w:fill="D7E7F0" w:themeFill="accent1" w:themeFillTint="33"/>
      </w:tcPr>
    </w:tblStylePr>
  </w:style>
  <w:style w:type="table" w:styleId="ListTable4-Accent1">
    <w:name w:val="List Table 4 Accent 1"/>
    <w:basedOn w:val="TableNormal"/>
    <w:uiPriority w:val="49"/>
    <w:rsid w:val="00122C11"/>
    <w:pPr>
      <w:spacing w:after="0" w:line="240" w:lineRule="auto"/>
    </w:pPr>
    <w:tblPr>
      <w:tblStyleRowBandSize w:val="1"/>
      <w:tblStyleColBandSize w:val="1"/>
      <w:tblBorders>
        <w:top w:val="single" w:sz="4" w:space="0" w:color="89B9D4" w:themeColor="accent1" w:themeTint="99"/>
        <w:left w:val="single" w:sz="4" w:space="0" w:color="89B9D4" w:themeColor="accent1" w:themeTint="99"/>
        <w:bottom w:val="single" w:sz="4" w:space="0" w:color="89B9D4" w:themeColor="accent1" w:themeTint="99"/>
        <w:right w:val="single" w:sz="4" w:space="0" w:color="89B9D4" w:themeColor="accent1" w:themeTint="99"/>
        <w:insideH w:val="single" w:sz="4" w:space="0" w:color="89B9D4" w:themeColor="accent1" w:themeTint="99"/>
      </w:tblBorders>
    </w:tblPr>
    <w:tblStylePr w:type="firstRow">
      <w:rPr>
        <w:b/>
        <w:bCs/>
        <w:color w:val="FFFFFF" w:themeColor="background1"/>
      </w:rPr>
      <w:tblPr/>
      <w:tcPr>
        <w:tcBorders>
          <w:top w:val="single" w:sz="4" w:space="0" w:color="418AB3" w:themeColor="accent1"/>
          <w:left w:val="single" w:sz="4" w:space="0" w:color="418AB3" w:themeColor="accent1"/>
          <w:bottom w:val="single" w:sz="4" w:space="0" w:color="418AB3" w:themeColor="accent1"/>
          <w:right w:val="single" w:sz="4" w:space="0" w:color="418AB3" w:themeColor="accent1"/>
          <w:insideH w:val="nil"/>
        </w:tcBorders>
        <w:shd w:val="clear" w:color="auto" w:fill="418AB3" w:themeFill="accent1"/>
      </w:tcPr>
    </w:tblStylePr>
    <w:tblStylePr w:type="lastRow">
      <w:rPr>
        <w:b/>
        <w:bCs/>
      </w:rPr>
      <w:tblPr/>
      <w:tcPr>
        <w:tcBorders>
          <w:top w:val="double" w:sz="4" w:space="0" w:color="89B9D4" w:themeColor="accent1" w:themeTint="99"/>
        </w:tcBorders>
      </w:tcPr>
    </w:tblStylePr>
    <w:tblStylePr w:type="firstCol">
      <w:rPr>
        <w:b/>
        <w:bCs/>
      </w:rPr>
    </w:tblStylePr>
    <w:tblStylePr w:type="lastCol">
      <w:rPr>
        <w:b/>
        <w:bCs/>
      </w:rPr>
    </w:tblStylePr>
    <w:tblStylePr w:type="band1Vert">
      <w:tblPr/>
      <w:tcPr>
        <w:shd w:val="clear" w:color="auto" w:fill="D7E7F0" w:themeFill="accent1" w:themeFillTint="33"/>
      </w:tcPr>
    </w:tblStylePr>
    <w:tblStylePr w:type="band1Horz">
      <w:tblPr/>
      <w:tcPr>
        <w:shd w:val="clear" w:color="auto" w:fill="D7E7F0" w:themeFill="accent1" w:themeFillTint="33"/>
      </w:tcPr>
    </w:tblStylePr>
  </w:style>
  <w:style w:type="table" w:styleId="ListTable3-Accent1">
    <w:name w:val="List Table 3 Accent 1"/>
    <w:basedOn w:val="TableNormal"/>
    <w:uiPriority w:val="48"/>
    <w:rsid w:val="00205A99"/>
    <w:pPr>
      <w:spacing w:after="0" w:line="240" w:lineRule="auto"/>
    </w:pPr>
    <w:tblPr>
      <w:tblStyleRowBandSize w:val="1"/>
      <w:tblStyleColBandSize w:val="1"/>
      <w:tblBorders>
        <w:top w:val="single" w:sz="4" w:space="0" w:color="418AB3" w:themeColor="accent1"/>
        <w:left w:val="single" w:sz="4" w:space="0" w:color="418AB3" w:themeColor="accent1"/>
        <w:bottom w:val="single" w:sz="4" w:space="0" w:color="418AB3" w:themeColor="accent1"/>
        <w:right w:val="single" w:sz="4" w:space="0" w:color="418AB3" w:themeColor="accent1"/>
      </w:tblBorders>
    </w:tblPr>
    <w:tblStylePr w:type="firstRow">
      <w:rPr>
        <w:b/>
        <w:bCs/>
        <w:color w:val="FFFFFF" w:themeColor="background1"/>
      </w:rPr>
      <w:tblPr/>
      <w:tcPr>
        <w:shd w:val="clear" w:color="auto" w:fill="418AB3" w:themeFill="accent1"/>
      </w:tcPr>
    </w:tblStylePr>
    <w:tblStylePr w:type="lastRow">
      <w:rPr>
        <w:b/>
        <w:bCs/>
      </w:rPr>
      <w:tblPr/>
      <w:tcPr>
        <w:tcBorders>
          <w:top w:val="double" w:sz="4" w:space="0" w:color="418AB3"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18AB3" w:themeColor="accent1"/>
          <w:right w:val="single" w:sz="4" w:space="0" w:color="418AB3" w:themeColor="accent1"/>
        </w:tcBorders>
      </w:tcPr>
    </w:tblStylePr>
    <w:tblStylePr w:type="band1Horz">
      <w:tblPr/>
      <w:tcPr>
        <w:tcBorders>
          <w:top w:val="single" w:sz="4" w:space="0" w:color="418AB3" w:themeColor="accent1"/>
          <w:bottom w:val="single" w:sz="4" w:space="0" w:color="418AB3"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18AB3" w:themeColor="accent1"/>
          <w:left w:val="nil"/>
        </w:tcBorders>
      </w:tcPr>
    </w:tblStylePr>
    <w:tblStylePr w:type="swCell">
      <w:tblPr/>
      <w:tcPr>
        <w:tcBorders>
          <w:top w:val="double" w:sz="4" w:space="0" w:color="418AB3" w:themeColor="accent1"/>
          <w:right w:val="nil"/>
        </w:tcBorders>
      </w:tcPr>
    </w:tblStylePr>
  </w:style>
  <w:style w:type="table" w:styleId="GridTable2-Accent1">
    <w:name w:val="Grid Table 2 Accent 1"/>
    <w:basedOn w:val="TableNormal"/>
    <w:uiPriority w:val="47"/>
    <w:rsid w:val="009A0249"/>
    <w:pPr>
      <w:spacing w:after="0" w:line="240" w:lineRule="auto"/>
    </w:pPr>
    <w:tblPr>
      <w:tblStyleRowBandSize w:val="1"/>
      <w:tblStyleColBandSize w:val="1"/>
      <w:tblBorders>
        <w:top w:val="single" w:sz="2" w:space="0" w:color="89B9D4" w:themeColor="accent1" w:themeTint="99"/>
        <w:bottom w:val="single" w:sz="2" w:space="0" w:color="89B9D4" w:themeColor="accent1" w:themeTint="99"/>
        <w:insideH w:val="single" w:sz="2" w:space="0" w:color="89B9D4" w:themeColor="accent1" w:themeTint="99"/>
        <w:insideV w:val="single" w:sz="2" w:space="0" w:color="89B9D4" w:themeColor="accent1" w:themeTint="99"/>
      </w:tblBorders>
    </w:tblPr>
    <w:tblStylePr w:type="firstRow">
      <w:rPr>
        <w:b/>
        <w:bCs/>
      </w:rPr>
      <w:tblPr/>
      <w:tcPr>
        <w:tcBorders>
          <w:top w:val="nil"/>
          <w:bottom w:val="single" w:sz="12" w:space="0" w:color="89B9D4" w:themeColor="accent1" w:themeTint="99"/>
          <w:insideH w:val="nil"/>
          <w:insideV w:val="nil"/>
        </w:tcBorders>
        <w:shd w:val="clear" w:color="auto" w:fill="FFFFFF" w:themeFill="background1"/>
      </w:tcPr>
    </w:tblStylePr>
    <w:tblStylePr w:type="lastRow">
      <w:rPr>
        <w:b/>
        <w:bCs/>
      </w:rPr>
      <w:tblPr/>
      <w:tcPr>
        <w:tcBorders>
          <w:top w:val="double" w:sz="2" w:space="0" w:color="89B9D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7E7F0" w:themeFill="accent1" w:themeFillTint="33"/>
      </w:tcPr>
    </w:tblStylePr>
    <w:tblStylePr w:type="band1Horz">
      <w:tblPr/>
      <w:tcPr>
        <w:shd w:val="clear" w:color="auto" w:fill="D7E7F0"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3132126">
      <w:bodyDiv w:val="1"/>
      <w:marLeft w:val="0"/>
      <w:marRight w:val="0"/>
      <w:marTop w:val="0"/>
      <w:marBottom w:val="0"/>
      <w:divBdr>
        <w:top w:val="none" w:sz="0" w:space="0" w:color="auto"/>
        <w:left w:val="none" w:sz="0" w:space="0" w:color="auto"/>
        <w:bottom w:val="none" w:sz="0" w:space="0" w:color="auto"/>
        <w:right w:val="none" w:sz="0" w:space="0" w:color="auto"/>
      </w:divBdr>
      <w:divsChild>
        <w:div w:id="1767533036">
          <w:marLeft w:val="0"/>
          <w:marRight w:val="0"/>
          <w:marTop w:val="0"/>
          <w:marBottom w:val="0"/>
          <w:divBdr>
            <w:top w:val="none" w:sz="0" w:space="0" w:color="auto"/>
            <w:left w:val="none" w:sz="0" w:space="0" w:color="auto"/>
            <w:bottom w:val="none" w:sz="0" w:space="0" w:color="auto"/>
            <w:right w:val="none" w:sz="0" w:space="0" w:color="auto"/>
          </w:divBdr>
          <w:divsChild>
            <w:div w:id="324280781">
              <w:marLeft w:val="0"/>
              <w:marRight w:val="0"/>
              <w:marTop w:val="0"/>
              <w:marBottom w:val="0"/>
              <w:divBdr>
                <w:top w:val="none" w:sz="0" w:space="0" w:color="auto"/>
                <w:left w:val="none" w:sz="0" w:space="0" w:color="auto"/>
                <w:bottom w:val="none" w:sz="0" w:space="0" w:color="auto"/>
                <w:right w:val="none" w:sz="0" w:space="0" w:color="auto"/>
              </w:divBdr>
            </w:div>
            <w:div w:id="1455714311">
              <w:marLeft w:val="0"/>
              <w:marRight w:val="0"/>
              <w:marTop w:val="0"/>
              <w:marBottom w:val="0"/>
              <w:divBdr>
                <w:top w:val="none" w:sz="0" w:space="0" w:color="auto"/>
                <w:left w:val="none" w:sz="0" w:space="0" w:color="auto"/>
                <w:bottom w:val="none" w:sz="0" w:space="0" w:color="auto"/>
                <w:right w:val="none" w:sz="0" w:space="0" w:color="auto"/>
              </w:divBdr>
            </w:div>
            <w:div w:id="209820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2019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svg"/><Relationship Id="rId30" Type="http://schemas.openxmlformats.org/officeDocument/2006/relationships/fontTable" Target="fontTable.xml"/></Relationships>
</file>

<file path=word/theme/theme1.xml><?xml version="1.0" encoding="utf-8"?>
<a:theme xmlns:a="http://schemas.openxmlformats.org/drawingml/2006/main" name="Vapor Trail">
  <a:themeElements>
    <a:clrScheme name="Marquee">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Vapor Trail">
      <a:majorFont>
        <a:latin typeface="Century Gothic" panose="020B0502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Vapor Trail">
      <a:fillStyleLst>
        <a:solidFill>
          <a:schemeClr val="phClr"/>
        </a:solidFill>
        <a:gradFill rotWithShape="1">
          <a:gsLst>
            <a:gs pos="0">
              <a:schemeClr val="phClr">
                <a:tint val="69000"/>
                <a:alpha val="100000"/>
                <a:satMod val="109000"/>
                <a:lumMod val="110000"/>
              </a:schemeClr>
            </a:gs>
            <a:gs pos="52000">
              <a:schemeClr val="phClr">
                <a:tint val="74000"/>
                <a:satMod val="100000"/>
                <a:lumMod val="104000"/>
              </a:schemeClr>
            </a:gs>
            <a:gs pos="100000">
              <a:schemeClr val="phClr">
                <a:tint val="78000"/>
                <a:satMod val="100000"/>
                <a:lumMod val="100000"/>
              </a:schemeClr>
            </a:gs>
          </a:gsLst>
          <a:lin ang="5400000" scaled="0"/>
        </a:gradFill>
        <a:gradFill rotWithShape="1">
          <a:gsLst>
            <a:gs pos="0">
              <a:schemeClr val="phClr">
                <a:tint val="96000"/>
                <a:satMod val="100000"/>
                <a:lumMod val="104000"/>
              </a:schemeClr>
            </a:gs>
            <a:gs pos="78000">
              <a:schemeClr val="phClr">
                <a:shade val="100000"/>
                <a:satMod val="11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cene3d>
            <a:camera prst="orthographicFront">
              <a:rot lat="0" lon="0" rev="0"/>
            </a:camera>
            <a:lightRig rig="threePt" dir="t"/>
          </a:scene3d>
          <a:sp3d>
            <a:bevelT w="25400" h="12700"/>
          </a:sp3d>
        </a:effectStyle>
        <a:effectStyle>
          <a:effectLst>
            <a:outerShdw blurRad="57150" dist="19050" dir="5400000" algn="ctr" rotWithShape="0">
              <a:srgbClr val="000000">
                <a:alpha val="48000"/>
              </a:srgbClr>
            </a:outerShdw>
          </a:effectLst>
          <a:scene3d>
            <a:camera prst="orthographicFront">
              <a:rot lat="0" lon="0" rev="0"/>
            </a:camera>
            <a:lightRig rig="threePt" dir="t"/>
          </a:scene3d>
          <a:sp3d>
            <a:bevelT w="50800" h="25400"/>
          </a:sp3d>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Vapor Trail" id="{4FDF2955-7D9C-493C-B9F9-C205151B46CD}" vid="{8F31A783-2159-4870-BC29-2BA7D038EA4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2023/2024</PublishDate>
  <Abstract/>
  <CompanyAddress>Private Candidate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3D65488-C092-6841-97B8-477BA8750F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4</Pages>
  <Words>848</Words>
  <Characters>4837</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ocr erl interpreter</vt:lpstr>
    </vt:vector>
  </TitlesOfParts>
  <Company>8123</Company>
  <LinksUpToDate>false</LinksUpToDate>
  <CharactersWithSpaces>5674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ocr erl interpreter</dc:title>
  <dc:subject>computer science nea</dc:subject>
  <dc:creator>Patrick Williams</dc:creator>
  <cp:keywords/>
  <dc:description/>
  <cp:lastModifiedBy>Patrick Williams</cp:lastModifiedBy>
  <cp:revision>5</cp:revision>
  <dcterms:created xsi:type="dcterms:W3CDTF">2023-12-27T12:41:00Z</dcterms:created>
  <dcterms:modified xsi:type="dcterms:W3CDTF">2023-12-29T17:02:00Z</dcterms:modified>
</cp:coreProperties>
</file>