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7596" w14:textId="77777777" w:rsidR="00ED74A2" w:rsidRDefault="00ED74A2" w:rsidP="00ED74A2"/>
    <w:p w14:paraId="5D6EBC4E" w14:textId="77777777" w:rsidR="00ED74A2" w:rsidRDefault="00ED74A2" w:rsidP="00ED74A2"/>
    <w:p w14:paraId="7C3ADABE" w14:textId="77777777" w:rsidR="00ED74A2" w:rsidRPr="00002E39" w:rsidRDefault="00ED74A2" w:rsidP="00ED74A2">
      <w:pPr>
        <w:rPr>
          <w:b/>
          <w:bCs/>
          <w:sz w:val="28"/>
          <w:szCs w:val="28"/>
        </w:rPr>
      </w:pPr>
      <w:r w:rsidRPr="00002E39">
        <w:rPr>
          <w:b/>
          <w:bCs/>
          <w:sz w:val="28"/>
          <w:szCs w:val="28"/>
        </w:rPr>
        <w:t>Declaração de Problema e Benefícios</w:t>
      </w:r>
    </w:p>
    <w:p w14:paraId="78E6B197" w14:textId="77777777" w:rsidR="00ED74A2" w:rsidRDefault="00ED74A2" w:rsidP="00ED74A2"/>
    <w:p w14:paraId="4537F6C0" w14:textId="77777777" w:rsidR="00D11881" w:rsidRDefault="00ED74A2" w:rsidP="00ED74A2">
      <w:r w:rsidRPr="00ED74A2">
        <w:rPr>
          <w:b/>
          <w:bCs/>
        </w:rPr>
        <w:t>O PROBLEMA</w:t>
      </w:r>
      <w:r>
        <w:t xml:space="preserve"> central enfrentado pelo </w:t>
      </w:r>
      <w:proofErr w:type="spellStart"/>
      <w:r>
        <w:t>CaféTech</w:t>
      </w:r>
      <w:proofErr w:type="spellEnd"/>
      <w:r>
        <w:t xml:space="preserve"> é a ausência de um sistema de gestão eficiente e abrangente, que está </w:t>
      </w:r>
      <w:r w:rsidRPr="00ED74A2">
        <w:rPr>
          <w:b/>
          <w:bCs/>
        </w:rPr>
        <w:t>afeta</w:t>
      </w:r>
      <w:r>
        <w:t xml:space="preserve"> profundamente suas operações diárias. </w:t>
      </w:r>
      <w:r w:rsidRPr="00ED74A2">
        <w:rPr>
          <w:b/>
          <w:bCs/>
        </w:rPr>
        <w:t>DEVIDO A RECLAMAÇÕES</w:t>
      </w:r>
      <w:r>
        <w:t xml:space="preserve"> frequentes dos clientes e às ineficiências operacionais resultantes dos processos manuais, o </w:t>
      </w:r>
      <w:proofErr w:type="spellStart"/>
      <w:r>
        <w:t>CaféTech</w:t>
      </w:r>
      <w:proofErr w:type="spellEnd"/>
      <w:r>
        <w:t xml:space="preserve"> está confrontando desafios significativos na gestão de suas operações.</w:t>
      </w:r>
    </w:p>
    <w:p w14:paraId="0F01F833" w14:textId="77777777" w:rsidR="00ED74A2" w:rsidRDefault="00ED74A2" w:rsidP="00ED74A2"/>
    <w:p w14:paraId="599B64D6" w14:textId="77777777" w:rsidR="00002E39" w:rsidRDefault="00ED74A2" w:rsidP="00002E39">
      <w:r>
        <w:t>Os benefícios</w:t>
      </w:r>
      <w:r w:rsidR="00002E39">
        <w:t xml:space="preserve"> deste novo sistema, são: </w:t>
      </w:r>
    </w:p>
    <w:p w14:paraId="39785B4E" w14:textId="77777777" w:rsidR="00002E39" w:rsidRPr="00002E39" w:rsidRDefault="00002E39" w:rsidP="00165788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>Eficiência Operacional:</w:t>
      </w:r>
      <w:r w:rsidRPr="00002E39">
        <w:t xml:space="preserve"> O novo sistema melhorará a eficiência das operações, permitindo que o </w:t>
      </w:r>
      <w:proofErr w:type="spellStart"/>
      <w:r w:rsidRPr="00002E39">
        <w:t>CaféTech</w:t>
      </w:r>
      <w:proofErr w:type="spellEnd"/>
      <w:r w:rsidRPr="00002E39">
        <w:t xml:space="preserve"> atenda melhor seus clientes e otimize seus processos.</w:t>
      </w:r>
    </w:p>
    <w:p w14:paraId="595398F3" w14:textId="77777777" w:rsidR="00002E39" w:rsidRPr="00002E39" w:rsidRDefault="00002E39" w:rsidP="00572DB9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>Satisfação do Cliente:</w:t>
      </w:r>
      <w:r w:rsidRPr="00002E39">
        <w:t xml:space="preserve"> A melhoria nos processos e na qualidade do atendimento resultará em uma maior satisfação dos clientes, promovendo a fidelidade e a retenção.</w:t>
      </w:r>
    </w:p>
    <w:p w14:paraId="771F8568" w14:textId="77777777" w:rsidR="00002E39" w:rsidRPr="00002E39" w:rsidRDefault="00002E39" w:rsidP="00280A7B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>Transparência:</w:t>
      </w:r>
      <w:r w:rsidRPr="00002E39">
        <w:t xml:space="preserve"> O sistema aumentará a transparência nas operações, o que fortalecerá a confiança dos clientes e reduzirá as reclamações.</w:t>
      </w:r>
    </w:p>
    <w:p w14:paraId="0F4DCC8A" w14:textId="77777777" w:rsidR="00002E39" w:rsidRPr="00002E39" w:rsidRDefault="00002E39" w:rsidP="005D09D6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>Conformidade Fiscal:</w:t>
      </w:r>
      <w:r w:rsidRPr="00002E39">
        <w:t xml:space="preserve"> Com a automação da emissão de NF-e, o </w:t>
      </w:r>
      <w:proofErr w:type="spellStart"/>
      <w:r w:rsidRPr="00002E39">
        <w:t>CaféTech</w:t>
      </w:r>
      <w:proofErr w:type="spellEnd"/>
      <w:r w:rsidRPr="00002E39">
        <w:t xml:space="preserve"> garantirá a conformidade fiscal, evitando penalidades.</w:t>
      </w:r>
    </w:p>
    <w:p w14:paraId="36AC7106" w14:textId="77777777" w:rsidR="00002E39" w:rsidRPr="00002E39" w:rsidRDefault="00002E39" w:rsidP="00F66DAB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 xml:space="preserve">Melhoria Financeira: </w:t>
      </w:r>
      <w:r w:rsidRPr="00002E39">
        <w:t>O controle financeiro aprimorado levará a uma melhor gestão dos recursos financeiros e à tomada de decisões mais informadas.</w:t>
      </w:r>
    </w:p>
    <w:p w14:paraId="1078B113" w14:textId="77777777" w:rsidR="00002E39" w:rsidRPr="00002E39" w:rsidRDefault="00002E39" w:rsidP="00D44E20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>Facilidade de Uso:</w:t>
      </w:r>
      <w:r w:rsidRPr="00002E39">
        <w:t xml:space="preserve"> Um sistema intuitivo e fácil de usar facilitará o treinamento da equipe e a adoção eficaz do sistema.</w:t>
      </w:r>
    </w:p>
    <w:p w14:paraId="012DDABB" w14:textId="77777777" w:rsidR="00002E39" w:rsidRPr="00002E39" w:rsidRDefault="00002E39" w:rsidP="00552651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>Relatórios Gerenciais:</w:t>
      </w:r>
      <w:r w:rsidRPr="00002E39">
        <w:t xml:space="preserve"> A capacidade de gerar relatórios gerenciais ajudará na tomada de decisões estratégicas baseadas em dados.</w:t>
      </w:r>
    </w:p>
    <w:p w14:paraId="572CED95" w14:textId="77777777" w:rsidR="00ED74A2" w:rsidRPr="00002E39" w:rsidRDefault="00002E39" w:rsidP="00002E39">
      <w:pPr>
        <w:pStyle w:val="SemEspaamento"/>
        <w:numPr>
          <w:ilvl w:val="0"/>
          <w:numId w:val="4"/>
        </w:numPr>
      </w:pPr>
      <w:r w:rsidRPr="00002E39">
        <w:rPr>
          <w:b/>
          <w:bCs/>
        </w:rPr>
        <w:t>Segurança de Dados:</w:t>
      </w:r>
      <w:r w:rsidRPr="00002E39">
        <w:t xml:space="preserve"> O sistema garantirá a segurança das informações sensíveis dos clientes e das transações, protegendo contra violações de dados.</w:t>
      </w:r>
    </w:p>
    <w:sectPr w:rsidR="00ED74A2" w:rsidRPr="00002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2582"/>
    <w:multiLevelType w:val="hybridMultilevel"/>
    <w:tmpl w:val="4E429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F4712"/>
    <w:multiLevelType w:val="hybridMultilevel"/>
    <w:tmpl w:val="6672A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FD1"/>
    <w:multiLevelType w:val="hybridMultilevel"/>
    <w:tmpl w:val="754EB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B2804"/>
    <w:multiLevelType w:val="hybridMultilevel"/>
    <w:tmpl w:val="96BAD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90098">
    <w:abstractNumId w:val="2"/>
  </w:num>
  <w:num w:numId="2" w16cid:durableId="1996949199">
    <w:abstractNumId w:val="3"/>
  </w:num>
  <w:num w:numId="3" w16cid:durableId="263537307">
    <w:abstractNumId w:val="0"/>
  </w:num>
  <w:num w:numId="4" w16cid:durableId="180920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A2"/>
    <w:rsid w:val="00002E39"/>
    <w:rsid w:val="00462B60"/>
    <w:rsid w:val="00D11881"/>
    <w:rsid w:val="00E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C0CE"/>
  <w15:chartTrackingRefBased/>
  <w15:docId w15:val="{96167BE7-E4F5-407B-9612-931016D8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E39"/>
    <w:pPr>
      <w:ind w:left="720"/>
      <w:contextualSpacing/>
    </w:pPr>
  </w:style>
  <w:style w:type="paragraph" w:styleId="SemEspaamento">
    <w:name w:val="No Spacing"/>
    <w:uiPriority w:val="1"/>
    <w:qFormat/>
    <w:rsid w:val="00002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</cp:revision>
  <dcterms:created xsi:type="dcterms:W3CDTF">2023-09-13T22:58:00Z</dcterms:created>
  <dcterms:modified xsi:type="dcterms:W3CDTF">2023-09-13T23:53:00Z</dcterms:modified>
</cp:coreProperties>
</file>