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3F7F29" w:rsidP="00A73C86">
      <w:pPr>
        <w:pStyle w:val="Header"/>
        <w:rPr>
          <w:rFonts w:ascii="Helvetica" w:hAnsi="Helvetica"/>
        </w:rPr>
      </w:pPr>
      <w:r>
        <w:rPr>
          <w:noProof/>
        </w:rPr>
        <w:pict w14:anchorId="7D68310B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" strokecolor="windowText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3F7F29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</w:t>
        </w:r>
        <w:proofErr w:type="spellStart"/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wpatrickbrandt</w:t>
        </w:r>
        <w:proofErr w:type="spellEnd"/>
      </w:hyperlink>
    </w:p>
    <w:p w14:paraId="04855284" w14:textId="2E251411" w:rsidR="0002131B" w:rsidRPr="009B1B7B" w:rsidRDefault="003F7F29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wpb.is/home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7EABF071" w:rsidR="00E65CA7" w:rsidRPr="004112BC" w:rsidRDefault="00106032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Sr.</w:t>
      </w:r>
      <w:r w:rsidR="00E65CA7">
        <w:rPr>
          <w:rFonts w:ascii="Helvetica" w:hAnsi="Helvetica" w:cs="Segoe UI"/>
          <w:i/>
        </w:rPr>
        <w:t xml:space="preserve">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0CB0F9A2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</w:t>
      </w:r>
      <w:r w:rsidR="005302EF">
        <w:rPr>
          <w:rFonts w:ascii="Helvetica" w:hAnsi="Helvetica" w:cs="Segoe UI"/>
        </w:rPr>
        <w:t>digital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32DD1E" w14:textId="1EB66009" w:rsidR="007A656E" w:rsidRPr="007A656E" w:rsidRDefault="007A656E" w:rsidP="007A656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D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esigned a multi-year strategic vision for </w:t>
      </w:r>
      <w:bookmarkStart w:id="0" w:name="_GoBack"/>
      <w:bookmarkEnd w:id="0"/>
      <w:r w:rsidR="0094264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product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development and commercialization group</w:t>
      </w:r>
      <w:r w:rsidR="006532B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s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then lead product road-mapping sessions with senior leadership (CCNA Chief Technical Officer and her direct reports) to define the digital platform to support the vision</w:t>
      </w:r>
    </w:p>
    <w:p w14:paraId="59B58A5F" w14:textId="7C8AAF2B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</w:t>
      </w:r>
      <w:r w:rsidR="007A656E">
        <w:rPr>
          <w:rFonts w:ascii="Helvetica" w:hAnsi="Helvetica" w:cs="Segoe UI"/>
        </w:rPr>
        <w:t xml:space="preserve">continue to </w:t>
      </w:r>
      <w:r w:rsidR="00330EDF">
        <w:rPr>
          <w:rFonts w:ascii="Helvetica" w:hAnsi="Helvetica" w:cs="Segoe UI"/>
        </w:rPr>
        <w:t>coach product management and delivery</w:t>
      </w:r>
      <w:r w:rsidR="001E19E5">
        <w:rPr>
          <w:rFonts w:ascii="Helvetica" w:hAnsi="Helvetica" w:cs="Segoe UI"/>
        </w:rPr>
        <w:t xml:space="preserve"> teams </w:t>
      </w:r>
      <w:r w:rsidR="00330EDF">
        <w:rPr>
          <w:rFonts w:ascii="Helvetica" w:hAnsi="Helvetica" w:cs="Segoe UI"/>
        </w:rPr>
        <w:t>meet</w:t>
      </w:r>
      <w:r w:rsidR="001E19E5">
        <w:rPr>
          <w:rFonts w:ascii="Helvetica" w:hAnsi="Helvetica" w:cs="Segoe UI"/>
        </w:rPr>
        <w:t xml:space="preserve"> them</w:t>
      </w:r>
    </w:p>
    <w:p w14:paraId="2BB2BC63" w14:textId="45EE4CDA" w:rsidR="00E57AAD" w:rsidRDefault="007A656E" w:rsidP="007A656E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Engaged in multiple </w:t>
      </w:r>
      <w:r w:rsidRPr="007A656E">
        <w:rPr>
          <w:rFonts w:ascii="Helvetica" w:hAnsi="Helvetica" w:cs="Segoe UI"/>
        </w:rPr>
        <w:t>tech community outreach opportunities</w:t>
      </w:r>
      <w:r>
        <w:rPr>
          <w:rFonts w:ascii="Helvetica" w:hAnsi="Helvetica" w:cs="Segoe UI"/>
        </w:rPr>
        <w:t xml:space="preserve"> including talks at major conferences and presentations to Emory University graduate and undergraduate students. Conference talks can be found here</w:t>
      </w:r>
      <w:r w:rsidRPr="005039CD">
        <w:rPr>
          <w:rFonts w:ascii="Helvetica" w:hAnsi="Helvetica" w:cs="Segoe UI"/>
          <w:color w:val="000000" w:themeColor="text1"/>
        </w:rPr>
        <w:t xml:space="preserve">: </w:t>
      </w:r>
      <w:hyperlink r:id="rId10" w:history="1">
        <w:r w:rsidR="009D4DD2" w:rsidRPr="005039C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https://wpb.is/YouTube</w:t>
        </w:r>
      </w:hyperlink>
    </w:p>
    <w:p w14:paraId="272AE208" w14:textId="77777777" w:rsidR="00E65CA7" w:rsidRPr="00824918" w:rsidRDefault="00FA32A4" w:rsidP="00E65CA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Hold two pending patents: both are innovations in computer vision </w:t>
      </w:r>
      <w:r w:rsid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platforms</w:t>
      </w: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CCNA consumer marketing (proof-of-purchase A.I. and the Sip &amp; Scan icon)</w:t>
      </w:r>
    </w:p>
    <w:p w14:paraId="7E65B9FE" w14:textId="63DFCC2E" w:rsidR="00824918" w:rsidRPr="00D23153" w:rsidRDefault="00824918" w:rsidP="00824918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  <w:sectPr w:rsidR="00824918" w:rsidRPr="00D2315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Build proofs of concept</w:t>
      </w:r>
      <w:r w:rsidR="00346B2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new digital products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development 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tools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</w:t>
      </w:r>
      <w:r w:rsidR="002038C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 support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production applications</w:t>
      </w:r>
    </w:p>
    <w:p w14:paraId="260AD43A" w14:textId="10AE06DB" w:rsidR="00816CE1" w:rsidRDefault="00816CE1" w:rsidP="00816CE1">
      <w:pPr>
        <w:rPr>
          <w:rFonts w:ascii="Helvetica" w:hAnsi="Helvetica" w:cs="Segoe UI"/>
        </w:rPr>
      </w:pPr>
    </w:p>
    <w:p w14:paraId="087C77E9" w14:textId="7F49B701" w:rsidR="00816CE1" w:rsidRDefault="00816CE1" w:rsidP="00816CE1">
      <w:pPr>
        <w:jc w:val="right"/>
        <w:rPr>
          <w:rFonts w:ascii="Helvetica" w:hAnsi="Helvetica" w:cs="Segoe UI"/>
        </w:rPr>
      </w:pP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485B0218" w14:textId="39510487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3AC29D2" w14:textId="125FE39D" w:rsidR="002A42C3" w:rsidRDefault="002A42C3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  <w:color w:val="000000" w:themeColor="text1"/>
        </w:rPr>
        <w:t>Presented the solution at the 2018 Google TensorFlow Dev Summit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56B142B3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 xml:space="preserve">presented it at the AWS </w:t>
      </w:r>
      <w:proofErr w:type="spellStart"/>
      <w:r w:rsidRPr="00DB2203">
        <w:rPr>
          <w:rFonts w:ascii="Helvetica" w:hAnsi="Helvetica" w:cs="Segoe UI"/>
          <w:color w:val="000000" w:themeColor="text1"/>
        </w:rPr>
        <w:t>Re:Invent</w:t>
      </w:r>
      <w:proofErr w:type="spellEnd"/>
      <w:r w:rsidRPr="00DB2203">
        <w:rPr>
          <w:rFonts w:ascii="Helvetica" w:hAnsi="Helvetica" w:cs="Segoe UI"/>
          <w:color w:val="000000" w:themeColor="text1"/>
        </w:rPr>
        <w:t xml:space="preserve">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</w:t>
      </w:r>
      <w:r w:rsidRPr="00E3215D">
        <w:rPr>
          <w:rFonts w:ascii="Helvetica" w:hAnsi="Helvetica" w:cs="Segoe UI"/>
        </w:rPr>
        <w:lastRenderedPageBreak/>
        <w:t xml:space="preserve">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29D7A79F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</w:t>
      </w:r>
      <w:r w:rsidR="0088243C">
        <w:rPr>
          <w:rFonts w:ascii="Helvetica" w:hAnsi="Helvetica" w:cs="Segoe UI"/>
        </w:rPr>
        <w:t>nd built</w:t>
      </w:r>
      <w:r w:rsidR="00AF571D">
        <w:rPr>
          <w:rFonts w:ascii="Helvetica" w:hAnsi="Helvetica" w:cs="Segoe UI"/>
        </w:rPr>
        <w:t xml:space="preserve"> a</w:t>
      </w:r>
      <w:r w:rsidR="00385833">
        <w:rPr>
          <w:rFonts w:ascii="Helvetica" w:hAnsi="Helvetica" w:cs="Segoe UI"/>
        </w:rPr>
        <w:t xml:space="preserve">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23EA" w14:textId="77777777" w:rsidR="003F7F29" w:rsidRDefault="003F7F29" w:rsidP="003B12C4">
      <w:r>
        <w:separator/>
      </w:r>
    </w:p>
  </w:endnote>
  <w:endnote w:type="continuationSeparator" w:id="0">
    <w:p w14:paraId="18909C81" w14:textId="77777777" w:rsidR="003F7F29" w:rsidRDefault="003F7F29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A3AB7" w14:textId="77777777" w:rsidR="003F7F29" w:rsidRDefault="003F7F29" w:rsidP="003B12C4">
      <w:r>
        <w:separator/>
      </w:r>
    </w:p>
  </w:footnote>
  <w:footnote w:type="continuationSeparator" w:id="0">
    <w:p w14:paraId="7ACE25F8" w14:textId="77777777" w:rsidR="003F7F29" w:rsidRDefault="003F7F29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B4904"/>
    <w:rsid w:val="000C7988"/>
    <w:rsid w:val="000D4E11"/>
    <w:rsid w:val="001026FA"/>
    <w:rsid w:val="00106032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038C2"/>
    <w:rsid w:val="00240492"/>
    <w:rsid w:val="00245B04"/>
    <w:rsid w:val="002709C4"/>
    <w:rsid w:val="00274A80"/>
    <w:rsid w:val="00275F77"/>
    <w:rsid w:val="00285DE7"/>
    <w:rsid w:val="002A42C3"/>
    <w:rsid w:val="002A6E07"/>
    <w:rsid w:val="002C1E50"/>
    <w:rsid w:val="002C4FEB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0EDF"/>
    <w:rsid w:val="00334B61"/>
    <w:rsid w:val="00342EF7"/>
    <w:rsid w:val="00346B21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3F7F29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05A8"/>
    <w:rsid w:val="004F402C"/>
    <w:rsid w:val="00500BF8"/>
    <w:rsid w:val="005039CD"/>
    <w:rsid w:val="00512014"/>
    <w:rsid w:val="00514E28"/>
    <w:rsid w:val="005302EF"/>
    <w:rsid w:val="00530F16"/>
    <w:rsid w:val="00533306"/>
    <w:rsid w:val="00535AE4"/>
    <w:rsid w:val="00544717"/>
    <w:rsid w:val="00550A14"/>
    <w:rsid w:val="005529D9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13FC5"/>
    <w:rsid w:val="00646E00"/>
    <w:rsid w:val="006532B2"/>
    <w:rsid w:val="00654A96"/>
    <w:rsid w:val="00660BEF"/>
    <w:rsid w:val="00684BF4"/>
    <w:rsid w:val="00691D6F"/>
    <w:rsid w:val="006A324D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A656E"/>
    <w:rsid w:val="007B5842"/>
    <w:rsid w:val="007C0CB5"/>
    <w:rsid w:val="007D0720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4918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43C"/>
    <w:rsid w:val="0088277C"/>
    <w:rsid w:val="008A0046"/>
    <w:rsid w:val="008B56C4"/>
    <w:rsid w:val="008B5B5C"/>
    <w:rsid w:val="008C159E"/>
    <w:rsid w:val="008D23F5"/>
    <w:rsid w:val="008E3B2C"/>
    <w:rsid w:val="008F646D"/>
    <w:rsid w:val="00902971"/>
    <w:rsid w:val="00916727"/>
    <w:rsid w:val="0092567C"/>
    <w:rsid w:val="00930344"/>
    <w:rsid w:val="00936304"/>
    <w:rsid w:val="00942643"/>
    <w:rsid w:val="00951020"/>
    <w:rsid w:val="00951DCE"/>
    <w:rsid w:val="00957D75"/>
    <w:rsid w:val="009627DB"/>
    <w:rsid w:val="009804D1"/>
    <w:rsid w:val="009935CD"/>
    <w:rsid w:val="009961E1"/>
    <w:rsid w:val="009B1B7B"/>
    <w:rsid w:val="009B3BB2"/>
    <w:rsid w:val="009B513F"/>
    <w:rsid w:val="009D3BC3"/>
    <w:rsid w:val="009D4DD2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AF571D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7F53"/>
    <w:rsid w:val="00BE3F0E"/>
    <w:rsid w:val="00BF1A54"/>
    <w:rsid w:val="00BF2C3E"/>
    <w:rsid w:val="00BF57B7"/>
    <w:rsid w:val="00C04173"/>
    <w:rsid w:val="00C05D54"/>
    <w:rsid w:val="00C15F0B"/>
    <w:rsid w:val="00C16CE4"/>
    <w:rsid w:val="00C26CB2"/>
    <w:rsid w:val="00C27AF4"/>
    <w:rsid w:val="00C328D0"/>
    <w:rsid w:val="00C32C0D"/>
    <w:rsid w:val="00C44DD1"/>
    <w:rsid w:val="00C562F5"/>
    <w:rsid w:val="00C8211F"/>
    <w:rsid w:val="00C922A9"/>
    <w:rsid w:val="00CA3B5F"/>
    <w:rsid w:val="00CB37C0"/>
    <w:rsid w:val="00CC57A2"/>
    <w:rsid w:val="00CF02CB"/>
    <w:rsid w:val="00CF721A"/>
    <w:rsid w:val="00D139D4"/>
    <w:rsid w:val="00D23153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75DFA"/>
    <w:rsid w:val="00F815E3"/>
    <w:rsid w:val="00F8415A"/>
    <w:rsid w:val="00F849CB"/>
    <w:rsid w:val="00F87D25"/>
    <w:rsid w:val="00F90DCE"/>
    <w:rsid w:val="00FA32A4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20EBC-2885-C842-8260-ED325C74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3</cp:revision>
  <cp:lastPrinted>2018-09-25T18:56:00Z</cp:lastPrinted>
  <dcterms:created xsi:type="dcterms:W3CDTF">2018-09-25T18:56:00Z</dcterms:created>
  <dcterms:modified xsi:type="dcterms:W3CDTF">2018-09-25T19:06:00Z</dcterms:modified>
</cp:coreProperties>
</file>