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CURRICULUM MAP: YEAR 1–6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Year 1 ➜ Everyday Input &amp; Sequences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Software: Osmo Tangrams (iPad), Bee-Bots, Sphero Indi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Learning Style: Highly visual and tactile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└── Sample Activity: Use Bee-Bots to follow a path based on directional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Year 2 ➜ Inputs in Algorithms; Event-Driven Sequences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├── Software: ScratchJr, Bee-Bots, Osmo Coding Awbie, CodeSpark Academy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Learning Style: Visual; build sequences triggered by events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└── Sample Project: Platform game with enemy sprite that detects player and reduces a life (introduces variables)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Year 3 ➜ Repetition, Inputs, Multiple Event-Driven Sequences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Software: CodeSpark Academy</w:t>
      </w:r>
      <w:r w:rsidDel="00000000" w:rsidR="00000000" w:rsidRPr="00000000">
        <w:rPr>
          <w:highlight w:val="yellow"/>
          <w:rtl w:val="0"/>
        </w:rPr>
        <w:t xml:space="preserve">, Scratch, </w:t>
      </w:r>
      <w:r w:rsidDel="00000000" w:rsidR="00000000" w:rsidRPr="00000000">
        <w:rPr>
          <w:rtl w:val="0"/>
        </w:rPr>
        <w:t xml:space="preserve">Sphero Play, CoSpaces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Learning Style: Visual; build adventure games with multiple interactive sequences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└── Sample Project: Maze game with repeating enemy movement and player interactions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Year 4 ➜ Repetition with Exit, Selection (If/Else), Input → Process → 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Software:</w:t>
      </w:r>
      <w:r w:rsidDel="00000000" w:rsidR="00000000" w:rsidRPr="00000000">
        <w:rPr>
          <w:highlight w:val="yellow"/>
          <w:rtl w:val="0"/>
        </w:rPr>
        <w:t xml:space="preserve"> Scratch</w:t>
      </w:r>
      <w:r w:rsidDel="00000000" w:rsidR="00000000" w:rsidRPr="00000000">
        <w:rPr>
          <w:rtl w:val="0"/>
        </w:rPr>
        <w:t xml:space="preserve">, Code.org, micro:bit, CuteBot, CoSpaces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├── Learning Style: Block-based; introduces terms like if, else, input, 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└── Sample Logic: "If shaken, then..."; "If sees black line, follow it; else stop"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Year 5 ➜ Nested Loops, Conditions Within Loops, Event Handlers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├── Software: micro:bit Inventor’s Kit, Code.org, Sphero Edu with BOLT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├── Learning Style: Block-based; builds on terms like variable, function, event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└── Sample Project: Create a sensor-based challenge (e.g., temperature-triggered response)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▼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Year 6 ➜ Inputs/Outputs, Variable Storage, Text-Based Intro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├── Software: Kitronik Arcade, MakeCode Arcade, Python with micro:bit, EV3 Robotics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├── Learning Style: Block-based + Intro to Text; full vocabulary including logic and functions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└── Sample Project: Build arcade game or robot system using sensors and stored variables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ENHANCEMENT SUGGESTIONS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Cross-Curricular Links: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Math ➜ Use loops/variables to simulate problems (e.g., multiplication)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Science ➜ Use sensors to collect/analyze data (e.g., light, temperature)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Art ➜ Create animations or interactive stories (e.g., Scratch, MakeCode)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Transition to Text-Based Coding: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├── Introduce Python via micro:bit or MakeCode Arcade (Year 6)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└── Use Blockly-to-Python converters to show code equivalence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4.2682304750874"/>
        <w:gridCol w:w="1521.1042798900019"/>
        <w:gridCol w:w="1310.0840329688456"/>
        <w:gridCol w:w="1468.3492181597126"/>
        <w:gridCol w:w="1217.7626749408396"/>
        <w:gridCol w:w="1415.5941564294235"/>
        <w:gridCol w:w="1468.3492181597126"/>
        <w:tblGridChange w:id="0">
          <w:tblGrid>
            <w:gridCol w:w="624.2682304750874"/>
            <w:gridCol w:w="1521.1042798900019"/>
            <w:gridCol w:w="1310.0840329688456"/>
            <w:gridCol w:w="1468.3492181597126"/>
            <w:gridCol w:w="1217.7626749408396"/>
            <w:gridCol w:w="1415.5941564294235"/>
            <w:gridCol w:w="1468.3492181597126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/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 Logic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Robotics / Physical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Citizenship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Cross-Curricular 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Everyday Input &amp;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Osmo Tangrams, Bee-Bots, Sphero Indi, Awbie, ScratchJr (intro), Code Monkey Jr, Chrome Music Lab, Keynote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Directional commands, linear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Sphero Indi, Bee-Bots, MataBot, Lego WeDo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Caring for devices, basic online safety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Book Creator, Stop Motion (storytelling), Music Lab</w:t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Inputs in Algorithms; Event-Driven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ScratchJr, CodeSpark, Code.org, Osmo Awbie, Rodo Codo, 3D Slash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Event triggers, variables (score), collisions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Lego WeDo, Dash, MataBot, Indi STEAM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Online interactions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Pop Art (photography), STEAM via robotics, Keynote (IPC Jobs)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Repetition; Multiple Inputs; Game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CodeSpark, Scratch, CoSpaces, SpriteLab, Code.org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Repeating loops, branching logic, interactive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Lego WeDo, Sphero Play (Simple Block)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Browser safety, joining classes, intro to computational thinking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E-book creation (Keynote), CoSpaces collaboration, Stop Motion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Repetition with Exit; Selection (If/Else); Input →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Scratch, Code.org, CoSpaces, CuteBot, micro:bit, SpriteLab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Conditional branches, input-mapped responses, sensor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CuteBot (line following), Micro:bit (sensor inputs)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Generative AI, photo manipulation ethics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Game creation with sound (GarageBand), IPC Canva App Design, video editing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Nested Loops; Functions; Event Handlers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MakeCode Arcade, Code.org, CoSpaces, GarageBand, iMovie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Nested logic, custom functions, sensor-triggered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EV3 Robotics, Sphero BOLT, Kitronik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+ AI ethics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Mission to Mars IPC, podcast ads, multimedia projects</w:t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Variables; Inputs/Outputs; Text-Based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MakeCode Arcade, AppLab, CoSpaces, Python (micro:bit), Thunkable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Persistent variables, text/block comparison, structured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EV3 Robotics, Micro:bit Inventor’s Kit, Kitronik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AI ethics, IP, data privacy, escape room simulation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Enterprise project: app dev, podcasting, 3D modelling, VR, media campaigns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