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usso One" w:cs="Russo One" w:eastAsia="Russo One" w:hAnsi="Russo One"/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Fonts w:ascii="Russo One" w:cs="Russo One" w:eastAsia="Russo One" w:hAnsi="Russo One"/>
          <w:b w:val="1"/>
          <w:sz w:val="30"/>
          <w:szCs w:val="30"/>
          <w:highlight w:val="yellow"/>
          <w:u w:val="single"/>
          <w:rtl w:val="0"/>
        </w:rPr>
        <w:t xml:space="preserve">How to use my laptop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561975</wp:posOffset>
            </wp:positionV>
            <wp:extent cx="1028700" cy="15621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When you use a school laptop, it is important to carry and handle it carefully. Always hold the laptop with</w:t>
      </w: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 two hands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and keep the lid closed when you move it. Do not run or swing the laptop around, because this could damage it. Place it down gently on a table, never on the edge where it might fall.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usso One" w:cs="Russo One" w:eastAsia="Russo One" w:hAnsi="Russo One"/>
          <w:b w:val="1"/>
          <w:highlight w:val="yellow"/>
        </w:rPr>
      </w:pPr>
      <w:r w:rsidDel="00000000" w:rsidR="00000000" w:rsidRPr="00000000">
        <w:rPr>
          <w:rFonts w:ascii="Russo One" w:cs="Russo One" w:eastAsia="Russo One" w:hAnsi="Russo One"/>
          <w:b w:val="1"/>
          <w:highlight w:val="yellow"/>
          <w:rtl w:val="0"/>
        </w:rPr>
        <w:t xml:space="preserve">How to log 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e Vietnam" w:cs="Be Vietnam" w:eastAsia="Be Vietnam" w:hAnsi="Be Vietnam"/>
          <w:color w:val="674ea7"/>
        </w:rPr>
      </w:pPr>
      <w:r w:rsidDel="00000000" w:rsidR="00000000" w:rsidRPr="00000000">
        <w:rPr>
          <w:rFonts w:ascii="Be Vietnam" w:cs="Be Vietnam" w:eastAsia="Be Vietnam" w:hAnsi="Be Vietnam"/>
          <w:color w:val="674ea7"/>
          <w:rtl w:val="0"/>
        </w:rPr>
        <w:t xml:space="preserve">O</w:t>
      </w:r>
      <w:r w:rsidDel="00000000" w:rsidR="00000000" w:rsidRPr="00000000">
        <w:rPr>
          <w:rFonts w:ascii="Be Vietnam" w:cs="Be Vietnam" w:eastAsia="Be Vietnam" w:hAnsi="Be Vietnam"/>
          <w:color w:val="674ea7"/>
          <w:rtl w:val="0"/>
        </w:rPr>
        <w:t xml:space="preserve">pen the laptop lid and press the power button.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e Vietnam" w:cs="Be Vietnam" w:eastAsia="Be Vietnam" w:hAnsi="Be Vietnam"/>
          <w:color w:val="674ea7"/>
        </w:rPr>
      </w:pPr>
      <w:r w:rsidDel="00000000" w:rsidR="00000000" w:rsidRPr="00000000">
        <w:rPr>
          <w:rFonts w:ascii="Be Vietnam" w:cs="Be Vietnam" w:eastAsia="Be Vietnam" w:hAnsi="Be Vietnam"/>
          <w:color w:val="674ea7"/>
          <w:rtl w:val="0"/>
        </w:rPr>
        <w:t xml:space="preserve"> Wait until the login screen appears.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e Vietnam" w:cs="Be Vietnam" w:eastAsia="Be Vietnam" w:hAnsi="Be Vietnam"/>
          <w:color w:val="674ea7"/>
        </w:rPr>
      </w:pPr>
      <w:r w:rsidDel="00000000" w:rsidR="00000000" w:rsidRPr="00000000">
        <w:rPr>
          <w:rFonts w:ascii="Be Vietnam" w:cs="Be Vietnam" w:eastAsia="Be Vietnam" w:hAnsi="Be Vietnam"/>
          <w:color w:val="674ea7"/>
          <w:rtl w:val="0"/>
        </w:rPr>
        <w:t xml:space="preserve">Type your username and password slowly and carefully.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Be Vietnam" w:cs="Be Vietnam" w:eastAsia="Be Vietnam" w:hAnsi="Be Vietnam"/>
          <w:color w:val="674ea7"/>
        </w:rPr>
      </w:pPr>
      <w:r w:rsidDel="00000000" w:rsidR="00000000" w:rsidRPr="00000000">
        <w:rPr>
          <w:rFonts w:ascii="Be Vietnam" w:cs="Be Vietnam" w:eastAsia="Be Vietnam" w:hAnsi="Be Vietnam"/>
          <w:color w:val="674ea7"/>
          <w:rtl w:val="0"/>
        </w:rPr>
        <w:t xml:space="preserve"> Remember, your</w:t>
      </w:r>
      <w:r w:rsidDel="00000000" w:rsidR="00000000" w:rsidRPr="00000000">
        <w:rPr>
          <w:rFonts w:ascii="Be Vietnam" w:cs="Be Vietnam" w:eastAsia="Be Vietnam" w:hAnsi="Be Vietnam"/>
          <w:b w:val="1"/>
          <w:color w:val="674ea7"/>
          <w:rtl w:val="0"/>
        </w:rPr>
        <w:t xml:space="preserve"> password is secret</w:t>
      </w:r>
      <w:r w:rsidDel="00000000" w:rsidR="00000000" w:rsidRPr="00000000">
        <w:rPr>
          <w:rFonts w:ascii="Be Vietnam" w:cs="Be Vietnam" w:eastAsia="Be Vietnam" w:hAnsi="Be Vietnam"/>
          <w:color w:val="674ea7"/>
          <w:rtl w:val="0"/>
        </w:rPr>
        <w:t xml:space="preserve"> and should not be shared with anyone else. Once you see your desktop, you are ready to begin your work.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254466</wp:posOffset>
            </wp:positionV>
            <wp:extent cx="1447800" cy="11334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At the end of your lesson, make sure to shut down the laptop properly. First, save your work so nothing is lost. Click on the Start button and choose “</w:t>
      </w: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Shut Down.”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Wait until the screen goes black before you close the lid. This keeps the laptop safe and ready for the next person to use.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e Vietnam"/>
  <w:font w:name="Russo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sso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