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A532" w14:textId="77777777" w:rsidR="00A873D3" w:rsidRDefault="00A873D3"/>
    <w:sectPr w:rsidR="00A873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D3"/>
    <w:rsid w:val="00A8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652E"/>
  <w15:chartTrackingRefBased/>
  <w15:docId w15:val="{8364D58A-EC2A-4679-96BF-BB42AEFA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장서일</dc:creator>
  <cp:keywords/>
  <dc:description/>
  <cp:lastModifiedBy>장서일</cp:lastModifiedBy>
  <cp:revision>1</cp:revision>
  <dcterms:created xsi:type="dcterms:W3CDTF">2026-03-23T05:07:00Z</dcterms:created>
  <dcterms:modified xsi:type="dcterms:W3CDTF">2026-03-23T05:08:00Z</dcterms:modified>
</cp:coreProperties>
</file>