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Calibri" w:cs="Calibri" w:eastAsia="Calibri" w:hAnsi="Calibri"/>
        </w:rPr>
      </w:pPr>
      <w:r w:rsidDel="00000000" w:rsidR="00000000" w:rsidRPr="00000000">
        <w:rPr>
          <w:rFonts w:ascii="Calibri" w:cs="Calibri" w:eastAsia="Calibri" w:hAnsi="Calibri"/>
          <w:b w:val="1"/>
          <w:rtl w:val="0"/>
        </w:rPr>
        <w:t xml:space="preserve">A.I. Ethics, </w:t>
      </w:r>
      <w:r w:rsidDel="00000000" w:rsidR="00000000" w:rsidRPr="00000000">
        <w:rPr>
          <w:rFonts w:ascii="Calibri" w:cs="Calibri" w:eastAsia="Calibri" w:hAnsi="Calibri"/>
          <w:rtl w:val="0"/>
        </w:rPr>
        <w:t xml:space="preserve">Exhibition Sentence Starters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b w:val="1"/>
                <w:color w:val="222222"/>
                <w:sz w:val="18"/>
                <w:szCs w:val="18"/>
                <w:rtl w:val="0"/>
              </w:rPr>
              <w:t xml:space="preserve">THINK: </w:t>
            </w:r>
            <w:r w:rsidDel="00000000" w:rsidR="00000000" w:rsidRPr="00000000">
              <w:rPr>
                <w:rFonts w:ascii="Calibri" w:cs="Calibri" w:eastAsia="Calibri" w:hAnsi="Calibri"/>
                <w:b w:val="1"/>
                <w:color w:val="2a2a2a"/>
                <w:sz w:val="18"/>
                <w:szCs w:val="18"/>
                <w:rtl w:val="0"/>
              </w:rPr>
              <w:t xml:space="preserve">An RCS student uses relevant evidence to analyze a situation or make a logical claim.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color w:val="222222"/>
                <w:sz w:val="18"/>
                <w:szCs w:val="18"/>
                <w:highlight w:val="white"/>
                <w:rtl w:val="0"/>
              </w:rPr>
              <w:t xml:space="preserve">Emerging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color w:val="222222"/>
                <w:sz w:val="18"/>
                <w:szCs w:val="18"/>
                <w:highlight w:val="white"/>
                <w:rtl w:val="0"/>
              </w:rPr>
              <w:t xml:space="preserve">Developing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color w:val="222222"/>
                <w:sz w:val="18"/>
                <w:szCs w:val="18"/>
                <w:highlight w:val="white"/>
                <w:rtl w:val="0"/>
              </w:rPr>
              <w:t xml:space="preserve">Proficient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color w:val="222222"/>
                <w:sz w:val="18"/>
                <w:szCs w:val="18"/>
                <w:highlight w:val="white"/>
                <w:rtl w:val="0"/>
              </w:rPr>
              <w:t xml:space="preserve">Excels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Background knowledge may not be displayed or stays the same as the start of the class. Questions may be at surface level as student builds skills of questioning and building background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Background knowledge is displayed, but may not connect to topic. Question maybe unrelated to question or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Student applies and builds background knowledge by generating questions that are on topic and target the learning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Background knowledge is applied to new topics, challenges, and questions. Students knowledge base expands as a result of their thinking.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clear claim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Claim is made, but may not be reasonable or connected to question or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Claim is specific, reasonable and is connected to the question/topic.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Claim is clear, focused, and </w:t>
            </w:r>
          </w:p>
          <w:p w:rsidR="00000000" w:rsidDel="00000000" w:rsidP="00000000" w:rsidRDefault="00000000" w:rsidRPr="00000000" w14:paraId="0000001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exposes layers of meaning and context related to evidence and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Evidence is lacking or disconnected from the claim. No citations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Evidence is present and on topic, but no clear connection is made to support the claim. An attempt is made at citations, but formatting my not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Multiple pieces of reliable evidence are present and cited and support the claim/argument. Citations are included and formatted accurately. </w:t>
            </w:r>
          </w:p>
          <w:p w:rsidR="00000000" w:rsidDel="00000000" w:rsidP="00000000" w:rsidRDefault="00000000" w:rsidRPr="00000000" w14:paraId="00000017">
            <w:pPr>
              <w:widowControl w:val="0"/>
              <w:spacing w:line="240" w:lineRule="auto"/>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Multiple pieces of reliable evidence are present and cited and support the claim/argument. Citations are included and formatted accurately.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is incomplete: is missing multiple parts, meanings, or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is partially done but superficial: may be missing some of the parts, their meanings, or their relationship to one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connects the evidence to the claim by explaining the parts, what they do/mean,</w:t>
            </w:r>
            <w:r w:rsidDel="00000000" w:rsidR="00000000" w:rsidRPr="00000000">
              <w:rPr>
                <w:rFonts w:ascii="Calibri" w:cs="Calibri" w:eastAsia="Calibri" w:hAnsi="Calibri"/>
                <w:strike w:val="1"/>
                <w:sz w:val="18"/>
                <w:szCs w:val="18"/>
                <w:rtl w:val="0"/>
              </w:rPr>
              <w:t xml:space="preserve"> </w:t>
            </w:r>
            <w:r w:rsidDel="00000000" w:rsidR="00000000" w:rsidRPr="00000000">
              <w:rPr>
                <w:rFonts w:ascii="Calibri" w:cs="Calibri" w:eastAsia="Calibri" w:hAnsi="Calibri"/>
                <w:sz w:val="18"/>
                <w:szCs w:val="18"/>
                <w:rtl w:val="0"/>
              </w:rPr>
              <w:t xml:space="preserve">and how they relate to one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is complex and includes multiple viewpoints and explanations.</w:t>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Questions for the student</w:t>
            </w:r>
          </w:p>
          <w:p w:rsidR="00000000" w:rsidDel="00000000" w:rsidP="00000000" w:rsidRDefault="00000000" w:rsidRPr="00000000" w14:paraId="0000001F">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20">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moral of your Gray Area story?  Good -&gt; Evil?  Evil -&gt; Good?  Neutral -&gt; Good/Bad?</w:t>
            </w:r>
          </w:p>
          <w:p w:rsidR="00000000" w:rsidDel="00000000" w:rsidP="00000000" w:rsidRDefault="00000000" w:rsidRPr="00000000" w14:paraId="00000021">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were to code a robot or machine, what ethical code would you use?  Why?</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How has your understanding of ethics changed from the beginning of the course to now?</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drew you to investigate your A.I. Moral Dilemma?  Why did you choose your A.I. problem?</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Tell me more about your A.I. Moral Dilemma...what is the problem?  Solution?</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do you believe needs to be done in order to responsibly grow A.I.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Sentence Starter for your Exhibition</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this class, we discussed/learned about/talked about...</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It’s important to consider ethics because…</w:t>
            </w:r>
          </w:p>
          <w:p w:rsidR="00000000" w:rsidDel="00000000" w:rsidP="00000000" w:rsidRDefault="00000000" w:rsidRPr="00000000" w14:paraId="00000029">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It’s important to consider ethics with A.I. because…</w:t>
            </w:r>
          </w:p>
          <w:p w:rsidR="00000000" w:rsidDel="00000000" w:rsidP="00000000" w:rsidRDefault="00000000" w:rsidRPr="00000000" w14:paraId="0000002A">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future of A.I. is _____________________ because…</w:t>
            </w:r>
          </w:p>
          <w:p w:rsidR="00000000" w:rsidDel="00000000" w:rsidP="00000000" w:rsidRDefault="00000000" w:rsidRPr="00000000" w14:paraId="0000002B">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current impact of A.I. in our world is…</w:t>
            </w:r>
          </w:p>
          <w:p w:rsidR="00000000" w:rsidDel="00000000" w:rsidP="00000000" w:rsidRDefault="00000000" w:rsidRPr="00000000" w14:paraId="0000002C">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I were to code a robot or machine, the things I’d consider are...</w:t>
            </w:r>
          </w:p>
          <w:p w:rsidR="00000000" w:rsidDel="00000000" w:rsidP="00000000" w:rsidRDefault="00000000" w:rsidRPr="00000000" w14:paraId="0000002D">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I wrote my ethical code, I</w:t>
            </w:r>
          </w:p>
          <w:p w:rsidR="00000000" w:rsidDel="00000000" w:rsidP="00000000" w:rsidRDefault="00000000" w:rsidRPr="00000000" w14:paraId="0000002E">
            <w:pPr>
              <w:widowControl w:val="0"/>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Investigated…</w:t>
            </w:r>
          </w:p>
          <w:p w:rsidR="00000000" w:rsidDel="00000000" w:rsidP="00000000" w:rsidRDefault="00000000" w:rsidRPr="00000000" w14:paraId="0000002F">
            <w:pPr>
              <w:widowControl w:val="0"/>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Explored…</w:t>
            </w:r>
          </w:p>
          <w:p w:rsidR="00000000" w:rsidDel="00000000" w:rsidP="00000000" w:rsidRDefault="00000000" w:rsidRPr="00000000" w14:paraId="00000030">
            <w:pPr>
              <w:widowControl w:val="0"/>
              <w:numPr>
                <w:ilvl w:val="1"/>
                <w:numId w:val="1"/>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Thought about…</w:t>
            </w:r>
          </w:p>
          <w:p w:rsidR="00000000" w:rsidDel="00000000" w:rsidP="00000000" w:rsidRDefault="00000000" w:rsidRPr="00000000" w14:paraId="00000031">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thing that drew me to my A.I. Moral Dilemma was…</w:t>
            </w:r>
          </w:p>
          <w:p w:rsidR="00000000" w:rsidDel="00000000" w:rsidP="00000000" w:rsidRDefault="00000000" w:rsidRPr="00000000" w14:paraId="00000032">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reason I chose my A.I. Moral Dilemma topic was…</w:t>
            </w:r>
          </w:p>
          <w:p w:rsidR="00000000" w:rsidDel="00000000" w:rsidP="00000000" w:rsidRDefault="00000000" w:rsidRPr="00000000" w14:paraId="00000033">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Some possible/potential problems are…</w:t>
            </w:r>
          </w:p>
          <w:p w:rsidR="00000000" w:rsidDel="00000000" w:rsidP="00000000" w:rsidRDefault="00000000" w:rsidRPr="00000000" w14:paraId="00000034">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Some possible/potential benefits are…</w:t>
            </w:r>
          </w:p>
          <w:p w:rsidR="00000000" w:rsidDel="00000000" w:rsidP="00000000" w:rsidRDefault="00000000" w:rsidRPr="00000000" w14:paraId="00000035">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 this technology to be developed ethically and responsibly, I think we need to…</w:t>
            </w:r>
          </w:p>
          <w:p w:rsidR="00000000" w:rsidDel="00000000" w:rsidP="00000000" w:rsidRDefault="00000000" w:rsidRPr="00000000" w14:paraId="00000036">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Future A.I. growth needs to be __________________________ in order to be safe and responsible. </w:t>
            </w:r>
          </w:p>
        </w:tc>
      </w:tr>
    </w:tbl>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