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mbeddings/report.pdf" ContentType="application/pdf"/>
  <Override PartName="/word/embeddings/notes.docx" ContentType="application/vnd.openxmlformats-officedocument.wordprocessingml.document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</w:t>
      </w:r>
    </w:p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package" Target="embeddings/report.pdf"/><Relationship Id="rId2" Type="http://schemas.openxmlformats.org/officeDocument/2006/relationships/package" Target="embeddings/notes.docx"/></Relationships>
</file>