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in" ContentType="application/vnd.openxmlformats-officedocument.wordprocessingml.printerSettings"/>
  <Default Extension="odttf" ContentType="application/vnd.openxmlformats-officedocument.obfuscatedFon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Thumb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drawing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blipFill>
                  <a:blip r:embed="rIdPng"/>
                </pic:blipFill>
              </pic:pic>
            </a:graphicData>
          </a:graphic>
        </w:drawing>
      </w:r>
      <w:r>
        <w:pict>
          <v:shape>
            <v:imagedata r:id="rIdJpeg"/>
          </v:shape>
        </w:pict>
      </w:r>
    </w:p>
    <w:sectPr/>
  </w:body>
</w:document>
</file>

<file path=word/_rels/document.xml.rels><?xml version="1.0" encoding="UTF-8" standalone="yes"?>
<Relationships xmlns="http://schemas.openxmlformats.org/package/2006/relationships"><Relationship Id="rIdPng" Type="http://schemas.openxmlformats.org/officeDocument/2006/relationships/image" Target="media/image1.png"/><Relationship Id="rIdJpeg" Type="http://schemas.openxmlformats.org/officeDocument/2006/relationships/image" Target="media/image2.jpeg"/><Relationship Id="rIdPrint" Type="http://schemas.openxmlformats.org/officeDocument/2006/relationships/printerSettings" Target="printerSettings/printerSettings1.bin"/><Relationship Id="rIdFont" Type="http://schemas.openxmlformats.org/officeDocument/2006/relationships/font" Target="fonts/font1.odttf"/></Relationships>
</file>