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17543C24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3EC50303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271151CC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E7BD26E" w14:textId="7777777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4F449F33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69C4E2F" w14:textId="77777777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05700EB6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+63 929 492 4510</w:t>
            </w:r>
          </w:p>
          <w:p w14:paraId="36F100FC" w14:textId="77777777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6BF851C" w14:textId="77777777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CORE SKILLS</w:t>
            </w:r>
          </w:p>
          <w:p w14:paraId="0C625A8B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34383208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OpenAPI</w:t>
            </w:r>
            <w:proofErr w:type="spellEnd"/>
          </w:p>
          <w:p w14:paraId="6AE424D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4D660DF8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 xml:space="preserve">Azure (App Config, Key Vault, App Insights, Service Bus, Blob Storage, Redis, Functions) · AWS (S3, SQS) · Azure DevOps · 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E2E8EE"/>
              </w:rPr>
              <w:t xml:space="preserve"> · Git</w:t>
            </w:r>
          </w:p>
          <w:p w14:paraId="5F32B00B" w14:textId="77777777" w:rsidR="00B80D2B" w:rsidRDefault="00C11A4C">
            <w:pPr>
              <w:spacing w:before="160" w:after="40"/>
            </w:pPr>
            <w:r>
              <w:rPr>
                <w:rFonts w:ascii="Calibri" w:hAnsi="Calibri"/>
                <w:b/>
                <w:color w:val="FFFFFF"/>
                <w:sz w:val="22"/>
              </w:rPr>
              <w:t>Code Quality &amp; Security</w:t>
            </w:r>
          </w:p>
          <w:p w14:paraId="369884BE" w14:textId="77777777" w:rsidR="00B80D2B" w:rsidRDefault="00C11A4C">
            <w:pPr>
              <w:spacing w:after="120"/>
            </w:pPr>
            <w:r>
              <w:rPr>
                <w:rFonts w:ascii="Calibri" w:hAnsi="Calibri"/>
                <w:color w:val="E2E8EE"/>
              </w:rPr>
              <w:t>SonarQube · Snyk</w:t>
            </w:r>
          </w:p>
          <w:p w14:paraId="1429325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0B7CC165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C14035A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36D16E5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1B83910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215F3F3D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5E09D981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3AEA1B9B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Cursor, Gemini</w:t>
            </w:r>
          </w:p>
          <w:p w14:paraId="4231D8CF" w14:textId="77777777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0D574C54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6917DECC" w14:textId="7777777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 Automation Workflows</w:t>
            </w:r>
          </w:p>
          <w:p w14:paraId="53CB1F5C" w14:textId="77777777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Zapier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327EF1CD" w14:textId="77777777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CAREER 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1CCF81A5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4B0F1618" w14:textId="77777777" w:rsidR="00DD76F9" w:rsidRPr="00F71607" w:rsidRDefault="00BD2244" w:rsidP="009B4224">
                  <w:pPr>
                    <w:jc w:val="both"/>
                    <w:rPr>
                      <w:rFonts w:ascii="Calibri" w:eastAsia="Calibri" w:hAnsi="Calibri" w:cs="Calibri"/>
                      <w:color w:val="2C2C2C"/>
                    </w:rPr>
                  </w:pPr>
                  <w:r>
                    <w:rPr>
                      <w:rFonts w:ascii="Calibri" w:eastAsia="Calibri" w:hAnsi="Calibri" w:cs="Calibri"/>
                      <w:color w:val="2C2C2C"/>
                    </w:rPr>
                    <w:t>Senior Software Engineer with 2 decades of software development experience, including 5+ years specializing in C#/.NET and Azure. Hands-on experience designing and delivering cloud-native, event-driven platforms using Azure PaaS, SQL, CI/CD, and infrastructure as code. Strong across the full lifecycle, from architecture and development to production support and continuous improvement.</w:t>
                  </w:r>
                </w:p>
              </w:tc>
            </w:tr>
          </w:tbl>
          <w:p w14:paraId="5FAD5222" w14:textId="77777777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EXPERIENCES</w:t>
            </w:r>
          </w:p>
          <w:p w14:paraId="1734CF3A" w14:textId="77777777" w:rsidR="00DD76F9" w:rsidRDefault="00AD653F" w:rsidP="007C1911">
            <w:pPr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2023 - 2026</w:t>
            </w:r>
            <w:r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Discovery Holiday Parks AU @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color w:val="6B7280"/>
              </w:rPr>
              <w:tab/>
            </w:r>
          </w:p>
          <w:p w14:paraId="5FFE949F" w14:textId="77777777" w:rsidR="00DD76F9" w:rsidRPr="0019479D" w:rsidRDefault="008E01F3">
            <w:pPr>
              <w:spacing w:after="100"/>
              <w:rPr>
                <w:rFonts w:ascii="Calibri" w:eastAsia="Calibri" w:hAnsi="Calibri" w:cs="Calibri"/>
                <w:color w:val="6B7280"/>
              </w:rPr>
            </w:pPr>
            <w:r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44988C93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and maintained the Deals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domain, focusing on RESTful API implementation and EF Core data access for reliable, scalable platform integration.</w:t>
            </w:r>
          </w:p>
          <w:p w14:paraId="2B55C41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Contributed to a microservices-based architecture for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platform, delivering shared services across sites, forums, accounts, trips, and media modules.</w:t>
            </w:r>
          </w:p>
          <w:p w14:paraId="144F596E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Took ownership of the Admin Portal (Retool) for deals, bookings,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— including pages, resource/query configuration, and multi-environment setup.</w:t>
            </w:r>
          </w:p>
          <w:p w14:paraId="43268C9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Worked extensively with Azure services: Key Vault, Application Insights, Redis Cache, Blob Storage, Service Bus (message handlers), and Azure Functions (media resizing, scheduled jobs, offline builder).</w:t>
            </w:r>
          </w:p>
          <w:p w14:paraId="38ECE043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Integrated external and internal services such as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BookEasy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(bookings), OSRM (routing) with Polly resilience policies, and Azure AI Search for content indexing.</w:t>
            </w:r>
          </w:p>
          <w:p w14:paraId="60F9729A" w14:textId="529DDDFA" w:rsidR="00070800" w:rsidRDefault="008E01F3" w:rsidP="00070800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Used Cursor (repository-level rules, MCP for read-only Azure/SQL access) to support AI-assisted development; ensured all changes were reviewed and validated before merge or execution.</w:t>
            </w:r>
          </w:p>
          <w:p w14:paraId="170984FA" w14:textId="66067027" w:rsidR="00070800" w:rsidRDefault="00070800" w:rsidP="00070800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 xml:space="preserve">• </w:t>
            </w:r>
            <w:r w:rsidRPr="00070800">
              <w:rPr>
                <w:rFonts w:ascii="Calibri" w:eastAsia="Calibri" w:hAnsi="Calibri" w:cs="Calibri"/>
                <w:color w:val="2C2C2C"/>
              </w:rPr>
              <w:t>Enforced code quality and maintainability standards on the Deals backend using SonarQube static analysis, addressing code smells, vulnerabilities, and coverage gaps as part of the CI pipeline.</w:t>
            </w:r>
          </w:p>
          <w:p w14:paraId="0AB8D5E9" w14:textId="77777777" w:rsidR="00070800" w:rsidRPr="00070800" w:rsidRDefault="00070800" w:rsidP="00070800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</w:p>
          <w:p w14:paraId="18F42D5E" w14:textId="701E11C5" w:rsidR="00DD76F9" w:rsidRDefault="008E01F3">
            <w:pPr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6A7D31E8" w14:textId="77777777" w:rsidR="00DD76F9" w:rsidRDefault="0019479D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5FF08B6A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Collaborated in the development of a highly scalable web application architecture utilizing AWS S3 and SQS for efficient and reliable storage and messaging solutions.</w:t>
            </w:r>
          </w:p>
          <w:p w14:paraId="2A213E32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Responsible for the design, development, refactoring, and maintenance of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application, implementing efficient and reliable best software practices.</w:t>
            </w:r>
          </w:p>
          <w:p w14:paraId="585BD217" w14:textId="171FC076" w:rsidR="00DD76F9" w:rsidRDefault="008E01F3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Participated in code review sessions, enforcing coding standards and maintainability.</w:t>
            </w:r>
          </w:p>
          <w:p w14:paraId="55979299" w14:textId="6301B9C8" w:rsidR="00B80D2B" w:rsidRDefault="00070800" w:rsidP="00070800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</w:t>
            </w:r>
            <w:r w:rsidRPr="00070800">
              <w:rPr>
                <w:rFonts w:ascii="Calibri" w:eastAsia="Calibri" w:hAnsi="Calibri" w:cs="Calibri"/>
                <w:color w:val="2C2C2C"/>
              </w:rPr>
              <w:t xml:space="preserve">Utilized </w:t>
            </w:r>
            <w:proofErr w:type="spellStart"/>
            <w:r w:rsidRPr="00070800">
              <w:rPr>
                <w:rFonts w:ascii="Calibri" w:eastAsia="Calibri" w:hAnsi="Calibri" w:cs="Calibri"/>
                <w:color w:val="2C2C2C"/>
              </w:rPr>
              <w:t>Snyk</w:t>
            </w:r>
            <w:proofErr w:type="spellEnd"/>
            <w:r w:rsidRPr="00070800">
              <w:rPr>
                <w:rFonts w:ascii="Calibri" w:eastAsia="Calibri" w:hAnsi="Calibri" w:cs="Calibri"/>
                <w:color w:val="2C2C2C"/>
              </w:rPr>
              <w:t xml:space="preserve"> for automated vulnerability and dependency security scanning as part of the development workflow</w:t>
            </w:r>
          </w:p>
          <w:p w14:paraId="32DFD40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Created and maintained top-notch functional and technical documentation using Confluence, resulting in a 50% improvement in knowledge sharing and software development and troubleshooting efficiency.</w:t>
            </w:r>
          </w:p>
          <w:p w14:paraId="4FD6896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Successfully deployed code to Test, UAT, and production environments using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>, ensuring minimal downtime and efficient releases.</w:t>
            </w:r>
          </w:p>
          <w:p w14:paraId="746130D7" w14:textId="77777777" w:rsidR="0019479D" w:rsidRPr="00AC3E83" w:rsidRDefault="008E01F3" w:rsidP="00AC3E8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Oversaw the accuracy of meter data, ensuring a 99% data quality rate.</w:t>
            </w:r>
          </w:p>
          <w:p w14:paraId="62C2CB84" w14:textId="200962E9" w:rsidR="00070800" w:rsidRDefault="00070800">
            <w:pPr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232436D9" w14:textId="77777777" w:rsidR="00070800" w:rsidRDefault="00070800">
            <w:pPr>
              <w:tabs>
                <w:tab w:val="right" w:pos="8040"/>
              </w:tabs>
              <w:spacing w:before="180" w:after="30"/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</w:pPr>
          </w:p>
          <w:p w14:paraId="21CE2DDD" w14:textId="544128B0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lastRenderedPageBreak/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7DC22B95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0EEB17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Maintained 99% uptime for the Manufacturing Execution System (MES), ensuring reliable production operations.</w:t>
            </w:r>
          </w:p>
          <w:p w14:paraId="605DA3DA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Designed and delivered automation solutions by analyzing production workflows, collaborating with users, and resolving system bottlenecks — increasing productivity by 75%, generating over MYR 1M in time savings, and implementing Poka-Yoke (mistake-proofing) processes.</w:t>
            </w:r>
          </w:p>
          <w:p w14:paraId="0363BB84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Administered over 100 servers running on physical, VMware, and Hyper-V infrastructure, </w:t>
            </w:r>
            <w:r w:rsidR="00356892" w:rsidRPr="00356892">
              <w:rPr>
                <w:rFonts w:ascii="Calibri" w:eastAsia="Calibri" w:hAnsi="Calibri" w:cs="Calibri"/>
                <w:color w:val="2C2C2C"/>
              </w:rPr>
              <w:t>including in-house and Japan-developed systems using Oracle and MS SQL databases</w:t>
            </w:r>
          </w:p>
          <w:p w14:paraId="241D57D9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Developed system integrations between SAP and MES, automating material master registration and production planning processes.</w:t>
            </w:r>
          </w:p>
          <w:p w14:paraId="52277812" w14:textId="6168E002" w:rsidR="00070800" w:rsidRPr="00070800" w:rsidRDefault="008E01F3" w:rsidP="00070800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Built interactive management dashboards and analytics using TIBCO Spotfire, enabling faster operational insights and decision-making.</w:t>
            </w:r>
          </w:p>
          <w:p w14:paraId="34A28D77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5B19D0FE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Grand Dragon Resorts,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Chrey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Thom, Cambodia</w:t>
            </w:r>
          </w:p>
          <w:p w14:paraId="0873740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Manager: led project planning, resourcing, documentation, and client engagement; cleared risks so deliverables shipped on time.</w:t>
            </w:r>
          </w:p>
          <w:p w14:paraId="6E2C4BBB" w14:textId="2B0E5F40" w:rsidR="00070800" w:rsidRPr="00070800" w:rsidRDefault="008E01F3" w:rsidP="00070800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As IT Executive: delivered in-house Point of Sales (POS), Casino Management (CMS), and Automated Timekeeping System with Biometric (ATS); fully automated previously manual processes where applicable.</w:t>
            </w:r>
          </w:p>
          <w:p w14:paraId="2E96E5BE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6DF8867C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724C396E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Senior Programmer: designed and built club systems covering employment, payroll, timekeeping, billing/collections, accounts payable, and POS for revenue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centres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and retail.</w:t>
            </w:r>
          </w:p>
          <w:p w14:paraId="714430D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Windows Server, SCO UNIX, Novell NetWare, Oracle OPERA 4.04 PMS, and Micros-Fidelio; handled database tuning, indexing, and security.</w:t>
            </w:r>
          </w:p>
          <w:p w14:paraId="37AFF0B9" w14:textId="73B2BD20" w:rsidR="00070800" w:rsidRPr="00070800" w:rsidRDefault="008E01F3" w:rsidP="00070800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As Junior Programmer: performed day-to-day monitoring of systems and databases (99% uptime target), built custom programs, evaluated vendors, and provided front-line IT support for members and staff.</w:t>
            </w:r>
          </w:p>
          <w:p w14:paraId="31A10A5F" w14:textId="77777777" w:rsidR="007C1911" w:rsidRDefault="007C1911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CERTIFICATIONS</w:t>
            </w:r>
          </w:p>
          <w:p w14:paraId="0A17B49C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OpenAI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Academy: Agent and Workflows (2026)</w:t>
            </w:r>
          </w:p>
          <w:p w14:paraId="4A786CD5" w14:textId="77777777" w:rsidR="007C1911" w:rsidRDefault="007C1911" w:rsidP="00B161ED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No Code Automation with Zapier (2026)</w:t>
            </w:r>
            <w:r w:rsidR="00B161ED">
              <w:rPr>
                <w:rFonts w:ascii="Calibri" w:eastAsia="Calibri" w:hAnsi="Calibri" w:cs="Calibri"/>
                <w:color w:val="2C2C2C"/>
              </w:rPr>
              <w:t xml:space="preserve"> </w:t>
            </w: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QS101: N8N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Quickstart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(2026)</w:t>
            </w:r>
          </w:p>
          <w:p w14:paraId="08F40F02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The Complete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ReactJs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Course - Basics to Advanced (2026)</w:t>
            </w:r>
          </w:p>
          <w:p w14:paraId="15F07B39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Google AI Studio Bootcamp: Build Pro Apps with Gemini (2026)</w:t>
            </w:r>
          </w:p>
          <w:p w14:paraId="45B3F5B9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Claude Pro: Build, Integrate &amp; Optimize AI Solutions (2026)</w:t>
            </w:r>
          </w:p>
          <w:p w14:paraId="23E6A701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Infra as a Code with Azure Bicep (2025)</w:t>
            </w:r>
          </w:p>
          <w:p w14:paraId="62A1A14F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Azure DevOps CI/CD pipelines (2025)</w:t>
            </w:r>
          </w:p>
          <w:p w14:paraId="6DB64CA2" w14:textId="77777777" w:rsidR="007C1911" w:rsidRDefault="007C1911" w:rsidP="00AC604C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Code Reviews for Secure, Clean, and Scalable Code (2024)</w:t>
            </w:r>
          </w:p>
          <w:p w14:paraId="05A6C323" w14:textId="77777777" w:rsidR="00F131F1" w:rsidRDefault="007C1911" w:rsidP="00AC604C">
            <w:pPr>
              <w:spacing w:after="90"/>
              <w:ind w:left="220" w:hanging="22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Data Engineering Pathway (2023)</w:t>
            </w:r>
          </w:p>
          <w:p w14:paraId="6998D8EC" w14:textId="77777777" w:rsidR="00DD76F9" w:rsidRDefault="008E01F3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C6D351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11A58E64" w14:textId="77777777" w:rsidR="00DD76F9" w:rsidRDefault="008E01F3" w:rsidP="00AC604C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 xml:space="preserve">Two-time Champion in 'INTO PROGRAMMING'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Tagisan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Talino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(Regional and National Level), Deans Lister and Honorable Mention and Programmer of the Year</w:t>
            </w:r>
            <w:r w:rsidR="00AC604C">
              <w:rPr>
                <w:rFonts w:ascii="Calibri" w:eastAsia="Calibri" w:hAnsi="Calibri" w:cs="Calibri"/>
                <w:color w:val="2C2C2C"/>
              </w:rPr>
              <w:t>.</w:t>
            </w:r>
          </w:p>
        </w:tc>
      </w:tr>
    </w:tbl>
    <w:p w14:paraId="1593F232" w14:textId="77777777" w:rsidR="008E01F3" w:rsidRDefault="008E01F3"/>
    <w:sectPr w:rsidR="008E01F3">
      <w:headerReference w:type="default" r:id="rId8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C3EA5" w14:textId="77777777" w:rsidR="005A3F9E" w:rsidRDefault="005A3F9E">
      <w:r>
        <w:separator/>
      </w:r>
    </w:p>
  </w:endnote>
  <w:endnote w:type="continuationSeparator" w:id="0">
    <w:p w14:paraId="011DB606" w14:textId="77777777" w:rsidR="005A3F9E" w:rsidRDefault="005A3F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F644E6" w14:textId="77777777" w:rsidR="005A3F9E" w:rsidRDefault="005A3F9E">
      <w:r>
        <w:separator/>
      </w:r>
    </w:p>
  </w:footnote>
  <w:footnote w:type="continuationSeparator" w:id="0">
    <w:p w14:paraId="326E1C7F" w14:textId="77777777" w:rsidR="005A3F9E" w:rsidRDefault="005A3F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69C89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2314E5FE" wp14:editId="73C801B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D2922"/>
    <w:multiLevelType w:val="hybridMultilevel"/>
    <w:tmpl w:val="4B2432E0"/>
    <w:lvl w:ilvl="0" w:tplc="34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1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70800"/>
    <w:rsid w:val="000B7861"/>
    <w:rsid w:val="000E119B"/>
    <w:rsid w:val="0012670E"/>
    <w:rsid w:val="0019479D"/>
    <w:rsid w:val="002228DE"/>
    <w:rsid w:val="003065B2"/>
    <w:rsid w:val="003336F2"/>
    <w:rsid w:val="00337169"/>
    <w:rsid w:val="00343561"/>
    <w:rsid w:val="00356892"/>
    <w:rsid w:val="00363CEC"/>
    <w:rsid w:val="00364390"/>
    <w:rsid w:val="0039289E"/>
    <w:rsid w:val="003C5708"/>
    <w:rsid w:val="0054084C"/>
    <w:rsid w:val="005635EE"/>
    <w:rsid w:val="0059511F"/>
    <w:rsid w:val="005A3F9E"/>
    <w:rsid w:val="006179AC"/>
    <w:rsid w:val="00657844"/>
    <w:rsid w:val="00684DD9"/>
    <w:rsid w:val="006F158D"/>
    <w:rsid w:val="007530B9"/>
    <w:rsid w:val="00764366"/>
    <w:rsid w:val="007A02AC"/>
    <w:rsid w:val="007C1911"/>
    <w:rsid w:val="007C5B79"/>
    <w:rsid w:val="008007C7"/>
    <w:rsid w:val="008D12F1"/>
    <w:rsid w:val="008E01F3"/>
    <w:rsid w:val="00964AB5"/>
    <w:rsid w:val="00984C14"/>
    <w:rsid w:val="009878E3"/>
    <w:rsid w:val="009B4224"/>
    <w:rsid w:val="009C4F89"/>
    <w:rsid w:val="00A62A2E"/>
    <w:rsid w:val="00AC3E83"/>
    <w:rsid w:val="00AC604C"/>
    <w:rsid w:val="00AD653F"/>
    <w:rsid w:val="00AE0B35"/>
    <w:rsid w:val="00B161ED"/>
    <w:rsid w:val="00B80D2B"/>
    <w:rsid w:val="00BD2244"/>
    <w:rsid w:val="00C11A4C"/>
    <w:rsid w:val="00D742E0"/>
    <w:rsid w:val="00DA1F78"/>
    <w:rsid w:val="00DD76F9"/>
    <w:rsid w:val="00E57BCB"/>
    <w:rsid w:val="00E75B80"/>
    <w:rsid w:val="00EB6746"/>
    <w:rsid w:val="00EC1BFF"/>
    <w:rsid w:val="00F131F1"/>
    <w:rsid w:val="00F71607"/>
    <w:rsid w:val="00F84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B06C9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FECB82-E4D8-48F2-AD5B-D0CCDF4D91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942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11</cp:revision>
  <cp:lastPrinted>2026-08-13T07:36:00Z</cp:lastPrinted>
  <dcterms:created xsi:type="dcterms:W3CDTF">2026-08-14T12:59:00Z</dcterms:created>
  <dcterms:modified xsi:type="dcterms:W3CDTF">2026-08-21T10:04:00Z</dcterms:modified>
</cp:coreProperties>
</file>