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9D5A6" w14:textId="77777777" w:rsidR="007352D7" w:rsidRDefault="007352D7"/>
    <w:sectPr w:rsidR="00735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575"/>
    <w:rsid w:val="006E188C"/>
    <w:rsid w:val="007352D7"/>
    <w:rsid w:val="00B26D03"/>
    <w:rsid w:val="00B9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F2B03E"/>
  <w15:chartTrackingRefBased/>
  <w15:docId w15:val="{B9AFC45D-A31E-4FBA-8497-16ACA3B78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Craig,Patrick J</dc:creator>
  <cp:keywords/>
  <dc:description/>
  <cp:lastModifiedBy>Craig,Patrick J</cp:lastModifiedBy>
  <cp:revision>1</cp:revision>
  <dcterms:created xsi:type="dcterms:W3CDTF">2024-09-10T02:41:00Z</dcterms:created>
  <dcterms:modified xsi:type="dcterms:W3CDTF">2024-09-10T02:42:00Z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dc98b3a3-b8e3-4181-aea3-83adf8792bbf</vt:lpwstr>
  </property>
</Properties>
</file>