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rPr/>
      </w:pPr>
      <w:r w:rsidDel="00000000" w:rsidR="00000000" w:rsidRPr="00000000">
        <w:rPr>
          <w:rtl w:val="0"/>
        </w:rPr>
        <w:t xml:space="preserve">Group 52’s</w:t>
      </w:r>
    </w:p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About 9 ideas for their solution. Used likert scale to find the best potential solution.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Concept one - pen pal system.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ab/>
        <w:t xml:space="preserve">Difficult to send to different immigrants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Concept 2 - online forum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Easily accessible, user content generated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Concept 3 - Club community directory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Process to make it easy, but maybe some immigrants find traditional ways is better. You dont change what is working? 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Choosing before the sketch, maybe the sketch may have change influence on your solution. Visualizing may be different. Had to present how to got the measure of their solution a few times, maybe its not clear?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Teamo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Social app - find hobbies, and suggested friends and create chat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May be hard to get strangers to start talking to eachother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AI heavy, they want to do a lot of suggested interested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Slang Dictionary 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Audio Omegle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318 Legends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First concept, focus on transparency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 xml:space="preserve">Requires the profesional to create a profile?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Refined design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 xml:space="preserve">?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Group 4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App does a lot of functions, resume, chat , etc..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Do most jobs even put their salary in the job description?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Said forums can post in own language. That wil lcreate a cultural barrier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