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0CA41" w14:textId="77777777" w:rsidR="00FC0720" w:rsidRPr="00651964" w:rsidRDefault="00FC0720" w:rsidP="00FC0720">
      <w:pPr>
        <w:pStyle w:val="ListParagraph"/>
        <w:numPr>
          <w:ilvl w:val="0"/>
          <w:numId w:val="1"/>
        </w:numPr>
        <w:ind w:left="360"/>
        <w:rPr>
          <w:b/>
          <w:bCs/>
        </w:rPr>
      </w:pPr>
      <w:r w:rsidRPr="00651964">
        <w:rPr>
          <w:b/>
          <w:bCs/>
        </w:rPr>
        <w:t>How does the COVID-19 outbreak and the accompanying isolation shift the role that faith communities play in people's lives?</w:t>
      </w:r>
    </w:p>
    <w:p w14:paraId="407FFA39" w14:textId="77777777" w:rsidR="00FC0720" w:rsidRDefault="00FC0720" w:rsidP="00FC0720">
      <w:pPr>
        <w:pStyle w:val="ListParagraph"/>
        <w:ind w:left="360"/>
      </w:pPr>
    </w:p>
    <w:p w14:paraId="5F232174" w14:textId="365FB7E6" w:rsidR="00FC0720" w:rsidRDefault="00FC0720" w:rsidP="00FC0720">
      <w:pPr>
        <w:pStyle w:val="ListParagraph"/>
        <w:ind w:left="360"/>
      </w:pPr>
      <w:r>
        <w:t xml:space="preserve">To start, perhaps a brief view of how </w:t>
      </w:r>
      <w:r>
        <w:t xml:space="preserve">Lutherans </w:t>
      </w:r>
      <w:r>
        <w:t xml:space="preserve">understand themselves within the world. We </w:t>
      </w:r>
      <w:r>
        <w:t xml:space="preserve">believe in the two </w:t>
      </w:r>
      <w:r>
        <w:t>k</w:t>
      </w:r>
      <w:r>
        <w:t xml:space="preserve">ingdoms (or </w:t>
      </w:r>
      <w:r>
        <w:t>r</w:t>
      </w:r>
      <w:r>
        <w:t>ealms) theology</w:t>
      </w:r>
      <w:r>
        <w:t>,</w:t>
      </w:r>
      <w:r>
        <w:t xml:space="preserve"> whereby God uses legally constituted government to provide for the common good. </w:t>
      </w:r>
      <w:r>
        <w:t>Simplifying to the extreme, the kingdom of the right-hand deals with the spiritual and eternal while the kingdom of the left-hand deals with the temporal or earthly. In other words, o</w:t>
      </w:r>
      <w:r>
        <w:t>ur Lutheran theology</w:t>
      </w:r>
      <w:r>
        <w:t xml:space="preserve"> </w:t>
      </w:r>
      <w:r>
        <w:t>acknowledge</w:t>
      </w:r>
      <w:r>
        <w:t>s</w:t>
      </w:r>
      <w:r>
        <w:t xml:space="preserve"> that God is active in the world, blessing and preserving what He has created both through governing of duly elected civil authorities and the ministry of His Church. Both, we believe, are essential to full human flourishing. </w:t>
      </w:r>
      <w:r>
        <w:t>T</w:t>
      </w:r>
      <w:r>
        <w:t>he church gladly obeys government authority unless and until it contradicts the clear Command of God to preach His Word without apology or compromise.</w:t>
      </w:r>
    </w:p>
    <w:p w14:paraId="0C6BF6E4" w14:textId="24EB3809" w:rsidR="00FC0720" w:rsidRDefault="00FC0720" w:rsidP="00FC0720">
      <w:pPr>
        <w:pStyle w:val="ListParagraph"/>
        <w:ind w:left="360"/>
      </w:pPr>
    </w:p>
    <w:p w14:paraId="37FAA9A8" w14:textId="16BE57E6" w:rsidR="00651964" w:rsidRDefault="00FC0720" w:rsidP="00FC0720">
      <w:pPr>
        <w:pStyle w:val="ListParagraph"/>
        <w:ind w:left="360"/>
      </w:pPr>
      <w:r>
        <w:t>The presence of this pandemic</w:t>
      </w:r>
      <w:r w:rsidR="00857646">
        <w:t xml:space="preserve"> may be new to us, but it is nothing new to the history of the Holy Christian Church. As history shows, Christians have lived in and willingly ministered to people during such plagues, as well as countless other various natural afflictions or calamities. Following the lead of our Lord, and since its beginning in the Book of Acts, the Church has always sought to care for and minister to those in need or who are afflicted with disease, misfortune, or any kind of malady. Th</w:t>
      </w:r>
      <w:r w:rsidR="00651964">
        <w:t>us, th</w:t>
      </w:r>
      <w:r w:rsidR="00857646">
        <w:t xml:space="preserve">e presence of the pandemic does not change the mission of the Church </w:t>
      </w:r>
      <w:r w:rsidR="00651964">
        <w:t xml:space="preserve">nor its central mission and endeavor </w:t>
      </w:r>
      <w:r w:rsidR="00857646">
        <w:t xml:space="preserve">to </w:t>
      </w:r>
      <w:r w:rsidR="00651964">
        <w:t xml:space="preserve">proclaim and </w:t>
      </w:r>
      <w:r w:rsidR="00857646">
        <w:t xml:space="preserve">deliver the forgiveness of sins earned by the shed blood of Christ the Crucified. However, it has caused us to think through how we will continue to care for our neighbor (the simple Lutheran term for fellow human beings), while </w:t>
      </w:r>
      <w:r w:rsidR="00651964">
        <w:t xml:space="preserve">dutifully obeying the government for the good of our neighbor. Should the government become too intrusive or fail to offer a compelling reason for any restrictions adversely and severely affecting religious communities, particularly our ability to care for souls and provide the means of grace for the </w:t>
      </w:r>
      <w:r w:rsidR="00B26AB8">
        <w:t xml:space="preserve">assurance of the </w:t>
      </w:r>
      <w:r w:rsidR="00651964">
        <w:t xml:space="preserve">forgiveness of sins, the resurrection of the body and the life everlasting, then </w:t>
      </w:r>
      <w:r w:rsidR="00B26AB8">
        <w:t>the C</w:t>
      </w:r>
      <w:r w:rsidR="00651964">
        <w:t xml:space="preserve">hurch must obey God rather than man (Act 5:29). </w:t>
      </w:r>
      <w:r w:rsidR="00857646">
        <w:t xml:space="preserve">  </w:t>
      </w:r>
    </w:p>
    <w:p w14:paraId="37D7ABC7" w14:textId="77777777" w:rsidR="00651964" w:rsidRDefault="00651964" w:rsidP="00FC0720">
      <w:pPr>
        <w:pStyle w:val="ListParagraph"/>
        <w:ind w:left="360"/>
      </w:pPr>
    </w:p>
    <w:p w14:paraId="1984F975" w14:textId="36312329" w:rsidR="00B26AB8" w:rsidRDefault="00651964" w:rsidP="00651964">
      <w:pPr>
        <w:pStyle w:val="ListParagraph"/>
        <w:ind w:left="360"/>
      </w:pPr>
      <w:r>
        <w:t xml:space="preserve">The </w:t>
      </w:r>
      <w:r w:rsidR="00B26AB8">
        <w:t>“</w:t>
      </w:r>
      <w:r>
        <w:t>stay at home</w:t>
      </w:r>
      <w:r w:rsidR="00B26AB8">
        <w:t>”</w:t>
      </w:r>
      <w:r>
        <w:t xml:space="preserve"> or </w:t>
      </w:r>
      <w:r w:rsidR="00B26AB8">
        <w:t>“</w:t>
      </w:r>
      <w:r>
        <w:t>shelter in place</w:t>
      </w:r>
      <w:r w:rsidR="00B04B39">
        <w:t>”</w:t>
      </w:r>
      <w:r>
        <w:t xml:space="preserve"> orders that various state governments </w:t>
      </w:r>
      <w:r w:rsidR="00B26AB8">
        <w:t>have</w:t>
      </w:r>
      <w:r>
        <w:t xml:space="preserve"> issu</w:t>
      </w:r>
      <w:r w:rsidR="00B26AB8">
        <w:t>ed</w:t>
      </w:r>
      <w:r>
        <w:t xml:space="preserve"> are certainly shifting the focus for daily life of m</w:t>
      </w:r>
      <w:r w:rsidR="00B26AB8">
        <w:t>ost</w:t>
      </w:r>
      <w:r>
        <w:t xml:space="preserve"> individuals. As such, it certainly also impacts the Christian community</w:t>
      </w:r>
      <w:r w:rsidR="00B26AB8">
        <w:t xml:space="preserve">, which is made up of those individuals. Isolation is taking a toll on many, while at the same time providing families more time together. This can strengthen many relationships while also revealing the cracks </w:t>
      </w:r>
      <w:r w:rsidR="00B04B39">
        <w:t xml:space="preserve">in marriages </w:t>
      </w:r>
      <w:r w:rsidR="00B26AB8">
        <w:t xml:space="preserve">that are now becoming fissures. </w:t>
      </w:r>
      <w:r w:rsidR="00EE1714">
        <w:t>Additionally, f</w:t>
      </w:r>
      <w:r w:rsidR="00B04B39">
        <w:t xml:space="preserve">ear of the disease, loss of gainful employment, and uncertainty about the future are all weighing on people’s minds. </w:t>
      </w:r>
    </w:p>
    <w:p w14:paraId="7270ADB5" w14:textId="77777777" w:rsidR="00B26AB8" w:rsidRDefault="00B26AB8" w:rsidP="00651964">
      <w:pPr>
        <w:pStyle w:val="ListParagraph"/>
        <w:ind w:left="360"/>
      </w:pPr>
    </w:p>
    <w:p w14:paraId="6ED17560" w14:textId="73450BE7" w:rsidR="00FC0720" w:rsidRDefault="00B26AB8" w:rsidP="00190383">
      <w:pPr>
        <w:pStyle w:val="ListParagraph"/>
        <w:ind w:left="360"/>
      </w:pPr>
      <w:r>
        <w:t xml:space="preserve">All this simply means that the regular soul care that our congregations and pastors are generally attuned to have now taken on more common and shared </w:t>
      </w:r>
      <w:r w:rsidR="00B04B39">
        <w:t>symptoms</w:t>
      </w:r>
      <w:r>
        <w:t xml:space="preserve"> as a result of the pandemic. Nonetheless, </w:t>
      </w:r>
      <w:r w:rsidR="00651964" w:rsidRPr="00651964">
        <w:t xml:space="preserve">pastors do have more opportunity to meet individually or in single family groups than under more ordinary circumstances. </w:t>
      </w:r>
      <w:r w:rsidR="00EE1714">
        <w:t>Some</w:t>
      </w:r>
      <w:r w:rsidR="00651964" w:rsidRPr="00651964">
        <w:t xml:space="preserve"> of these are still </w:t>
      </w:r>
      <w:r w:rsidR="00EE1714">
        <w:t xml:space="preserve">social distanced </w:t>
      </w:r>
      <w:r w:rsidR="00651964" w:rsidRPr="00651964">
        <w:t xml:space="preserve">face-to-face interactions, though </w:t>
      </w:r>
      <w:r w:rsidR="00B04B39">
        <w:t>many are also</w:t>
      </w:r>
      <w:r w:rsidR="00651964" w:rsidRPr="00651964">
        <w:t xml:space="preserve"> </w:t>
      </w:r>
      <w:r w:rsidR="00B04B39">
        <w:t xml:space="preserve">done by phone and </w:t>
      </w:r>
      <w:r w:rsidR="00EE1714">
        <w:t>some</w:t>
      </w:r>
      <w:r w:rsidR="00B04B39">
        <w:t xml:space="preserve"> </w:t>
      </w:r>
      <w:r w:rsidR="00EE1714">
        <w:t xml:space="preserve">also on </w:t>
      </w:r>
      <w:r w:rsidR="00651964" w:rsidRPr="00651964">
        <w:t>video</w:t>
      </w:r>
      <w:r w:rsidR="00EE1714">
        <w:t xml:space="preserve"> depending on individuals’ comfortability with technology</w:t>
      </w:r>
      <w:r w:rsidR="00651964" w:rsidRPr="00651964">
        <w:t xml:space="preserve">. Coupled with the amount </w:t>
      </w:r>
      <w:r w:rsidR="00651964" w:rsidRPr="00651964">
        <w:lastRenderedPageBreak/>
        <w:t>of time people have to simply think about life in general and their life in particular</w:t>
      </w:r>
      <w:r w:rsidR="00B04B39">
        <w:t>,</w:t>
      </w:r>
      <w:r w:rsidR="00651964" w:rsidRPr="00651964">
        <w:t xml:space="preserve"> and dwell on their own mortality and their shortcomings </w:t>
      </w:r>
      <w:r w:rsidR="00B04B39">
        <w:t xml:space="preserve">and </w:t>
      </w:r>
      <w:r w:rsidR="00651964" w:rsidRPr="00651964">
        <w:t>sins</w:t>
      </w:r>
      <w:r w:rsidR="00B04B39">
        <w:t>,</w:t>
      </w:r>
      <w:r w:rsidR="00651964" w:rsidRPr="00651964">
        <w:t xml:space="preserve"> </w:t>
      </w:r>
      <w:r w:rsidR="00C95AE7">
        <w:t>people are having many</w:t>
      </w:r>
      <w:r w:rsidR="00651964" w:rsidRPr="00651964">
        <w:t xml:space="preserve"> more feelings of personal cris</w:t>
      </w:r>
      <w:r w:rsidR="00C95AE7">
        <w:t>e</w:t>
      </w:r>
      <w:r w:rsidR="00651964" w:rsidRPr="00651964">
        <w:t>s</w:t>
      </w:r>
      <w:r w:rsidR="00C95AE7">
        <w:t xml:space="preserve">, which therefore in turn create the need </w:t>
      </w:r>
      <w:r w:rsidR="00651964" w:rsidRPr="00651964">
        <w:t xml:space="preserve">for many more serious </w:t>
      </w:r>
      <w:r w:rsidR="00C95AE7">
        <w:t xml:space="preserve">pastoral </w:t>
      </w:r>
      <w:r w:rsidR="00651964" w:rsidRPr="00651964">
        <w:t xml:space="preserve">conversations about their status with the God who created them. </w:t>
      </w:r>
      <w:r w:rsidR="00EE1714">
        <w:t xml:space="preserve">Therefore, the Church is standing attentive and alert to the tremendous evangelism opportunities that are occurring as a result of this pandemic, </w:t>
      </w:r>
      <w:r w:rsidR="00C95AE7">
        <w:t>while</w:t>
      </w:r>
      <w:r w:rsidR="00EE1714">
        <w:t xml:space="preserve"> encouraging our members to be all the more ready to give a reason for the hope that we have (1 Pet. 3:15). </w:t>
      </w:r>
      <w:r w:rsidR="00857646">
        <w:t xml:space="preserve">  </w:t>
      </w:r>
    </w:p>
    <w:p w14:paraId="12D3ECB6" w14:textId="635517F7" w:rsidR="00FC0720" w:rsidRDefault="00FC0720" w:rsidP="00FC0720"/>
    <w:p w14:paraId="70EFA47B" w14:textId="77777777" w:rsidR="00FC0720" w:rsidRPr="00190383" w:rsidRDefault="00FC0720" w:rsidP="00FC0720">
      <w:pPr>
        <w:rPr>
          <w:b/>
          <w:bCs/>
        </w:rPr>
      </w:pPr>
    </w:p>
    <w:p w14:paraId="3485E644" w14:textId="71B33B80" w:rsidR="00FC0720" w:rsidRPr="00190383" w:rsidRDefault="00FC0720" w:rsidP="00FC0720">
      <w:pPr>
        <w:pStyle w:val="ListParagraph"/>
        <w:numPr>
          <w:ilvl w:val="0"/>
          <w:numId w:val="1"/>
        </w:numPr>
        <w:ind w:left="360"/>
        <w:rPr>
          <w:b/>
          <w:bCs/>
        </w:rPr>
      </w:pPr>
      <w:r w:rsidRPr="00190383">
        <w:rPr>
          <w:b/>
          <w:bCs/>
        </w:rPr>
        <w:t>How has your routine changed during this past month or so?</w:t>
      </w:r>
    </w:p>
    <w:p w14:paraId="18BB525D" w14:textId="77777777" w:rsidR="001F1B0B" w:rsidRDefault="001F1B0B" w:rsidP="00190383">
      <w:pPr>
        <w:ind w:left="360"/>
      </w:pPr>
    </w:p>
    <w:p w14:paraId="0FDF819E" w14:textId="091C75AB" w:rsidR="00FC0720" w:rsidRDefault="00190383" w:rsidP="00190383">
      <w:pPr>
        <w:ind w:left="360"/>
      </w:pPr>
      <w:r>
        <w:t xml:space="preserve">I served as a parish pastor for 15 years and now for the last nearly 2 years I have been serving as a District President (Bishop) for </w:t>
      </w:r>
      <w:r w:rsidR="001F1B0B">
        <w:t>T</w:t>
      </w:r>
      <w:r>
        <w:t>he Lutheran Church</w:t>
      </w:r>
      <w:r w:rsidR="001F1B0B">
        <w:t>—</w:t>
      </w:r>
      <w:r>
        <w:t>Missouri Synod</w:t>
      </w:r>
      <w:r w:rsidR="001F1B0B">
        <w:t xml:space="preserve"> (LCMS)</w:t>
      </w:r>
      <w:r>
        <w:t>, Minnesota South District. As the ecclesiastic</w:t>
      </w:r>
      <w:r w:rsidR="00C95AE7">
        <w:t>al</w:t>
      </w:r>
      <w:r>
        <w:t xml:space="preserve"> supervisor of nearly 1,200 church workers (pastors, teachers, and deaconesses) and 243 congregations of this district, </w:t>
      </w:r>
      <w:r w:rsidR="00C95AE7">
        <w:t xml:space="preserve">ordinarily </w:t>
      </w:r>
      <w:r>
        <w:t xml:space="preserve">I </w:t>
      </w:r>
      <w:r w:rsidR="00C95AE7">
        <w:t xml:space="preserve">would </w:t>
      </w:r>
      <w:r>
        <w:t>regularly travel to meet with congregations and pastors, in addition to preaching and teaching around the district. All of that travel has stopped</w:t>
      </w:r>
      <w:r w:rsidR="00C95AE7">
        <w:t xml:space="preserve"> for the time being</w:t>
      </w:r>
      <w:r>
        <w:t xml:space="preserve">. I now spend much of my time on the phone or in video conference meetings and corresponding </w:t>
      </w:r>
      <w:r w:rsidR="00C95AE7">
        <w:t>via</w:t>
      </w:r>
      <w:r>
        <w:t xml:space="preserve"> email. Adhering to social distancing guidelines, many in our </w:t>
      </w:r>
      <w:r w:rsidR="00C95AE7">
        <w:t xml:space="preserve">church </w:t>
      </w:r>
      <w:r>
        <w:t xml:space="preserve">offices </w:t>
      </w:r>
      <w:r w:rsidR="00C95AE7">
        <w:t xml:space="preserve">around the district </w:t>
      </w:r>
      <w:r>
        <w:t xml:space="preserve">are also working from home.  </w:t>
      </w:r>
    </w:p>
    <w:p w14:paraId="0C7C45BF" w14:textId="77777777" w:rsidR="00FC0720" w:rsidRDefault="00FC0720" w:rsidP="00FC0720"/>
    <w:p w14:paraId="168C5E78" w14:textId="29428D74" w:rsidR="00FC0720" w:rsidRPr="00190383" w:rsidRDefault="00FC0720" w:rsidP="00FC0720">
      <w:pPr>
        <w:pStyle w:val="ListParagraph"/>
        <w:numPr>
          <w:ilvl w:val="0"/>
          <w:numId w:val="1"/>
        </w:numPr>
        <w:ind w:left="360"/>
        <w:rPr>
          <w:b/>
          <w:bCs/>
        </w:rPr>
      </w:pPr>
      <w:r w:rsidRPr="00190383">
        <w:rPr>
          <w:b/>
          <w:bCs/>
        </w:rPr>
        <w:t xml:space="preserve">I'm writing about privacy of faith interactions during the COVID-19 crisis, during which many people are using videoconferencing to talk candidly with their pastors, priests, imams, </w:t>
      </w:r>
      <w:proofErr w:type="gramStart"/>
      <w:r w:rsidRPr="00190383">
        <w:rPr>
          <w:b/>
          <w:bCs/>
        </w:rPr>
        <w:t>etc.,.</w:t>
      </w:r>
      <w:proofErr w:type="gramEnd"/>
      <w:r w:rsidRPr="00190383">
        <w:rPr>
          <w:b/>
          <w:bCs/>
        </w:rPr>
        <w:t xml:space="preserve"> Could you describe if/why it's sometimes important for faith leaders to have confidentiality when conversing with their congregants?</w:t>
      </w:r>
    </w:p>
    <w:p w14:paraId="4BB33F19" w14:textId="77777777" w:rsidR="001F1B0B" w:rsidRDefault="001F1B0B" w:rsidP="001F1B0B">
      <w:pPr>
        <w:ind w:left="360"/>
      </w:pPr>
    </w:p>
    <w:p w14:paraId="32579426" w14:textId="66F4E6C3" w:rsidR="001F1B0B" w:rsidRDefault="001F1B0B" w:rsidP="001F1B0B">
      <w:pPr>
        <w:ind w:left="360"/>
      </w:pPr>
      <w:r>
        <w:t xml:space="preserve">LCMS Lutherans practice ordinary care and extraordinary care of souls. The ordinary care of souls is done through the Divine Service (worship service) wherein the means of grace </w:t>
      </w:r>
      <w:r w:rsidR="00D31126">
        <w:t xml:space="preserve">(Word and Sacrament) </w:t>
      </w:r>
      <w:r>
        <w:t xml:space="preserve">are publicly administered to the congregation for the forgiveness of sins, </w:t>
      </w:r>
      <w:r w:rsidR="00D31126">
        <w:t xml:space="preserve">instruction and </w:t>
      </w:r>
      <w:r>
        <w:t xml:space="preserve">the strengthening of faith, and </w:t>
      </w:r>
      <w:r w:rsidR="00C95AE7">
        <w:t xml:space="preserve">the delivery of </w:t>
      </w:r>
      <w:r>
        <w:t xml:space="preserve">a good conscience. Extraordinary care is all other care given to troubled or </w:t>
      </w:r>
      <w:r w:rsidR="00D31126">
        <w:t xml:space="preserve">wanting </w:t>
      </w:r>
      <w:r>
        <w:t xml:space="preserve">souls in </w:t>
      </w:r>
      <w:r w:rsidR="00D31126">
        <w:t xml:space="preserve">the </w:t>
      </w:r>
      <w:r>
        <w:t>various circumstances of life</w:t>
      </w:r>
      <w:r w:rsidR="00D31126">
        <w:t>, usually always in a private setting</w:t>
      </w:r>
      <w:r>
        <w:t xml:space="preserve">. </w:t>
      </w:r>
      <w:r w:rsidR="00D31126">
        <w:t>All soul care</w:t>
      </w:r>
      <w:r w:rsidR="00D31126">
        <w:t xml:space="preserve"> conversations would be expected to be confidential</w:t>
      </w:r>
      <w:r w:rsidR="00D31126">
        <w:t>. This affords for a safe and trusted setting wherein a soul can bar</w:t>
      </w:r>
      <w:r w:rsidR="00C95AE7">
        <w:t>e</w:t>
      </w:r>
      <w:r w:rsidR="00D31126">
        <w:t xml:space="preserve"> his or her burdens in a manner conducive to exploring and ministering to all the dynamics being presented.  </w:t>
      </w:r>
    </w:p>
    <w:p w14:paraId="7EDE5643" w14:textId="0455ED15" w:rsidR="00FC0720" w:rsidRDefault="001F1B0B" w:rsidP="00D31126">
      <w:pPr>
        <w:ind w:left="360"/>
      </w:pPr>
      <w:r>
        <w:t xml:space="preserve"> </w:t>
      </w:r>
    </w:p>
    <w:p w14:paraId="31B654C1" w14:textId="77777777" w:rsidR="00620C2F" w:rsidRDefault="00620C2F" w:rsidP="00620C2F">
      <w:pPr>
        <w:pStyle w:val="ListParagraph"/>
        <w:ind w:left="360"/>
      </w:pPr>
      <w:r>
        <w:t xml:space="preserve">Additionally, </w:t>
      </w:r>
      <w:r>
        <w:t xml:space="preserve">LCMS Lutherans do practice private confession and absolution between a penitent and his/her pastor. Confidentiality in this setting is divinely mandated and must not for any reason be violated. In fact, in our ordination vows we pastors pledge never to divulge the sins confessed to us. This confession/absolution ordinarily occurs in personal meetings, but in certain circumstances can take place by phone or video connection. Regardless, all care of </w:t>
      </w:r>
      <w:proofErr w:type="gramStart"/>
      <w:r>
        <w:t>souls</w:t>
      </w:r>
      <w:proofErr w:type="gramEnd"/>
      <w:r>
        <w:t xml:space="preserve"> conversations would be expected to be confidential, no matter over what medium.</w:t>
      </w:r>
    </w:p>
    <w:p w14:paraId="6F74E5BD" w14:textId="10580B17" w:rsidR="00620C2F" w:rsidRDefault="00620C2F" w:rsidP="00D31126">
      <w:pPr>
        <w:ind w:left="360"/>
      </w:pPr>
    </w:p>
    <w:p w14:paraId="1CAE2FEC" w14:textId="77777777" w:rsidR="00D02CF3" w:rsidRDefault="00D02CF3" w:rsidP="00D31126">
      <w:pPr>
        <w:ind w:left="360"/>
      </w:pPr>
    </w:p>
    <w:p w14:paraId="32A04852" w14:textId="03756791" w:rsidR="00FC0720" w:rsidRDefault="00FC0720" w:rsidP="00FC0720">
      <w:pPr>
        <w:pStyle w:val="ListParagraph"/>
        <w:numPr>
          <w:ilvl w:val="0"/>
          <w:numId w:val="1"/>
        </w:numPr>
        <w:ind w:left="360"/>
        <w:rPr>
          <w:b/>
          <w:bCs/>
        </w:rPr>
      </w:pPr>
      <w:r w:rsidRPr="00D31126">
        <w:rPr>
          <w:b/>
          <w:bCs/>
        </w:rPr>
        <w:t>One focus of my piece is a Senate bill that could have the effect of requiring technology providers to break the encryption that keeps things like Skype conversations private and prevents digital eavesdropping. How would you see that change affecting relationships between faith leaders and their congregants?</w:t>
      </w:r>
    </w:p>
    <w:p w14:paraId="4A12DD6C" w14:textId="77777777" w:rsidR="0074584C" w:rsidRPr="00D31126" w:rsidRDefault="0074584C" w:rsidP="0074584C">
      <w:pPr>
        <w:pStyle w:val="ListParagraph"/>
        <w:ind w:left="360"/>
        <w:rPr>
          <w:b/>
          <w:bCs/>
        </w:rPr>
      </w:pPr>
    </w:p>
    <w:p w14:paraId="4A032E8E" w14:textId="46826BA1" w:rsidR="00FC0720" w:rsidRPr="00DD586B" w:rsidRDefault="0074584C" w:rsidP="0074584C">
      <w:pPr>
        <w:ind w:left="360"/>
        <w:rPr>
          <w:color w:val="000000" w:themeColor="text1"/>
        </w:rPr>
      </w:pPr>
      <w:r>
        <w:t xml:space="preserve">I would not necessarily see that changing those relationships to any significant degree. Please </w:t>
      </w:r>
      <w:r w:rsidR="00903CEB">
        <w:t>do not mistake that for</w:t>
      </w:r>
      <w:r>
        <w:t xml:space="preserve"> any kind of endorsement of that Senate bill. </w:t>
      </w:r>
      <w:r w:rsidR="00903CEB">
        <w:t xml:space="preserve">Far from it. </w:t>
      </w:r>
      <w:r>
        <w:t xml:space="preserve">Rather, it simply means that regardless of what the government may </w:t>
      </w:r>
      <w:r w:rsidR="00C95AE7">
        <w:t>attempt</w:t>
      </w:r>
      <w:r>
        <w:t xml:space="preserve"> and unduly introduce, we will continue to give care to the souls of our congregations</w:t>
      </w:r>
      <w:r w:rsidR="00903CEB">
        <w:t xml:space="preserve"> and community as the Lord has mandated us to do</w:t>
      </w:r>
      <w:r>
        <w:t xml:space="preserve">. </w:t>
      </w:r>
      <w:r w:rsidR="00903CEB">
        <w:t>Of course, w</w:t>
      </w:r>
      <w:r>
        <w:t xml:space="preserve">e may need to be </w:t>
      </w:r>
      <w:proofErr w:type="gramStart"/>
      <w:r>
        <w:t>more savvy and careful</w:t>
      </w:r>
      <w:proofErr w:type="gramEnd"/>
      <w:r>
        <w:t xml:space="preserve"> of how we use electronic </w:t>
      </w:r>
      <w:r w:rsidR="00903CEB">
        <w:t>media and technology</w:t>
      </w:r>
      <w:r>
        <w:t xml:space="preserve"> should we perceive someone is eaves dropping</w:t>
      </w:r>
      <w:r w:rsidR="00903CEB">
        <w:t xml:space="preserve">, but that will not prevent us from continuing on with the mission and ministry our Lord has commissioned us to do. Even so, passing such a bill would be a tremendous </w:t>
      </w:r>
      <w:r w:rsidR="00903CEB" w:rsidRPr="00DD586B">
        <w:rPr>
          <w:color w:val="000000" w:themeColor="text1"/>
        </w:rPr>
        <w:t>intrusion into the privacy of citizens and violation of privacy, which could easily lead to tyrannical government</w:t>
      </w:r>
      <w:r w:rsidR="00C95AE7">
        <w:rPr>
          <w:color w:val="000000" w:themeColor="text1"/>
        </w:rPr>
        <w:t>al</w:t>
      </w:r>
      <w:r w:rsidR="00903CEB" w:rsidRPr="00DD586B">
        <w:rPr>
          <w:color w:val="000000" w:themeColor="text1"/>
        </w:rPr>
        <w:t xml:space="preserve"> oppressi</w:t>
      </w:r>
      <w:r w:rsidR="00C95AE7">
        <w:rPr>
          <w:color w:val="000000" w:themeColor="text1"/>
        </w:rPr>
        <w:t>on</w:t>
      </w:r>
      <w:r w:rsidR="00903CEB" w:rsidRPr="00DD586B">
        <w:rPr>
          <w:color w:val="000000" w:themeColor="text1"/>
        </w:rPr>
        <w:t xml:space="preserve"> </w:t>
      </w:r>
      <w:r w:rsidR="00C95AE7">
        <w:rPr>
          <w:color w:val="000000" w:themeColor="text1"/>
        </w:rPr>
        <w:t xml:space="preserve">of </w:t>
      </w:r>
      <w:r w:rsidR="00903CEB" w:rsidRPr="00DD586B">
        <w:rPr>
          <w:color w:val="000000" w:themeColor="text1"/>
        </w:rPr>
        <w:t xml:space="preserve">Christians (or other religions for that matter) for their beliefs, as is already being done in many despotic countries right now. </w:t>
      </w:r>
    </w:p>
    <w:p w14:paraId="6391BF5A" w14:textId="6966BC61" w:rsidR="00903CEB" w:rsidRPr="00DD586B" w:rsidRDefault="00903CEB" w:rsidP="0074584C">
      <w:pPr>
        <w:ind w:left="360"/>
        <w:rPr>
          <w:color w:val="000000" w:themeColor="text1"/>
        </w:rPr>
      </w:pPr>
    </w:p>
    <w:p w14:paraId="2555C987" w14:textId="638433A6" w:rsidR="00903CEB" w:rsidRPr="00DD586B" w:rsidRDefault="00903CEB" w:rsidP="0074584C">
      <w:pPr>
        <w:ind w:left="360"/>
        <w:rPr>
          <w:color w:val="000000" w:themeColor="text1"/>
        </w:rPr>
      </w:pPr>
      <w:r w:rsidRPr="00DD586B">
        <w:rPr>
          <w:color w:val="000000" w:themeColor="text1"/>
        </w:rPr>
        <w:t>In short, p</w:t>
      </w:r>
      <w:r w:rsidRPr="00FC0720">
        <w:rPr>
          <w:color w:val="000000" w:themeColor="text1"/>
        </w:rPr>
        <w:t>reaching and teaching that is podcast, video streamed, broadcast, etc. must be free of interference by either government suppression or</w:t>
      </w:r>
      <w:r w:rsidRPr="00DD586B">
        <w:rPr>
          <w:color w:val="000000" w:themeColor="text1"/>
        </w:rPr>
        <w:t>—</w:t>
      </w:r>
      <w:r w:rsidRPr="00FC0720">
        <w:rPr>
          <w:color w:val="000000" w:themeColor="text1"/>
        </w:rPr>
        <w:t xml:space="preserve">more likely in our current </w:t>
      </w:r>
      <w:r w:rsidRPr="00DD586B">
        <w:rPr>
          <w:color w:val="000000" w:themeColor="text1"/>
        </w:rPr>
        <w:t xml:space="preserve">secularized </w:t>
      </w:r>
      <w:r w:rsidRPr="00FC0720">
        <w:rPr>
          <w:color w:val="000000" w:themeColor="text1"/>
        </w:rPr>
        <w:t>times</w:t>
      </w:r>
      <w:r w:rsidRPr="00DD586B">
        <w:rPr>
          <w:color w:val="000000" w:themeColor="text1"/>
        </w:rPr>
        <w:t>—</w:t>
      </w:r>
      <w:r w:rsidRPr="00FC0720">
        <w:rPr>
          <w:color w:val="000000" w:themeColor="text1"/>
        </w:rPr>
        <w:t>public opinion. Religious freedom in many ways is threatened in our country as much (or more) by “political correctness” than it is by government intrusion.</w:t>
      </w:r>
      <w:r w:rsidRPr="00DD586B">
        <w:rPr>
          <w:color w:val="000000" w:themeColor="text1"/>
        </w:rPr>
        <w:t xml:space="preserve"> Again, </w:t>
      </w:r>
      <w:r w:rsidR="00C95AE7" w:rsidRPr="00C95AE7">
        <w:rPr>
          <w:color w:val="000000" w:themeColor="text1"/>
        </w:rPr>
        <w:t xml:space="preserve">I am not speaking specifically to any </w:t>
      </w:r>
      <w:r w:rsidRPr="00DD586B">
        <w:rPr>
          <w:color w:val="000000" w:themeColor="text1"/>
        </w:rPr>
        <w:t xml:space="preserve">Senate bill </w:t>
      </w:r>
      <w:r w:rsidR="00C95AE7">
        <w:rPr>
          <w:color w:val="000000" w:themeColor="text1"/>
        </w:rPr>
        <w:t xml:space="preserve">currently under consideration, </w:t>
      </w:r>
      <w:r w:rsidRPr="00DD586B">
        <w:rPr>
          <w:color w:val="000000" w:themeColor="text1"/>
        </w:rPr>
        <w:t xml:space="preserve">but </w:t>
      </w:r>
      <w:r w:rsidR="00C95AE7">
        <w:rPr>
          <w:color w:val="000000" w:themeColor="text1"/>
        </w:rPr>
        <w:t xml:space="preserve">simply </w:t>
      </w:r>
      <w:r w:rsidRPr="00DD586B">
        <w:rPr>
          <w:color w:val="000000" w:themeColor="text1"/>
        </w:rPr>
        <w:t xml:space="preserve">expressing the importance for religious liberty </w:t>
      </w:r>
      <w:r w:rsidR="00C95AE7">
        <w:rPr>
          <w:color w:val="000000" w:themeColor="text1"/>
        </w:rPr>
        <w:t xml:space="preserve">in general </w:t>
      </w:r>
      <w:r w:rsidRPr="00DD586B">
        <w:rPr>
          <w:color w:val="000000" w:themeColor="text1"/>
        </w:rPr>
        <w:t xml:space="preserve">and speaking against those incrementally stripped away rights </w:t>
      </w:r>
      <w:r w:rsidR="00C95AE7">
        <w:rPr>
          <w:color w:val="000000" w:themeColor="text1"/>
        </w:rPr>
        <w:t>of</w:t>
      </w:r>
      <w:r w:rsidRPr="00DD586B">
        <w:rPr>
          <w:color w:val="000000" w:themeColor="text1"/>
        </w:rPr>
        <w:t xml:space="preserve"> citizens that would also deeply impact religious freedom.  </w:t>
      </w:r>
    </w:p>
    <w:p w14:paraId="771DE356" w14:textId="77777777" w:rsidR="00FC0720" w:rsidRDefault="00FC0720" w:rsidP="00FC0720"/>
    <w:p w14:paraId="50A74DB5" w14:textId="15FD0F01" w:rsidR="00FC0720" w:rsidRPr="00AE7C23" w:rsidRDefault="00FC0720" w:rsidP="00FC0720">
      <w:pPr>
        <w:pStyle w:val="ListParagraph"/>
        <w:numPr>
          <w:ilvl w:val="0"/>
          <w:numId w:val="1"/>
        </w:numPr>
        <w:ind w:left="360"/>
        <w:rPr>
          <w:b/>
          <w:bCs/>
        </w:rPr>
      </w:pPr>
      <w:r w:rsidRPr="00AE7C23">
        <w:rPr>
          <w:b/>
          <w:bCs/>
        </w:rPr>
        <w:t>I am writing this from Berlin, where some living people still have very strong memories of government organizations listening in on every aspect of their lives. Pastors were often especially strongly targeted by the East German government because of their roles as community leaders. Is that kind of surveillance a worst-case scenario for faith leaders in the United States, either now or under some future administration?</w:t>
      </w:r>
    </w:p>
    <w:p w14:paraId="560884D1" w14:textId="77777777" w:rsidR="00AE7C23" w:rsidRDefault="00AE7C23" w:rsidP="00FC0720"/>
    <w:p w14:paraId="32F15020" w14:textId="68AEAEE6" w:rsidR="0074584C" w:rsidRDefault="0074584C" w:rsidP="00AE7C23">
      <w:pPr>
        <w:ind w:left="360"/>
      </w:pPr>
      <w:r>
        <w:t xml:space="preserve">I would be concerned with that even more as a citizen than </w:t>
      </w:r>
      <w:r w:rsidR="00C95AE7">
        <w:t>merely</w:t>
      </w:r>
      <w:r>
        <w:t xml:space="preserve"> as a Christian. </w:t>
      </w:r>
      <w:r w:rsidR="00C95AE7">
        <w:t>Such surveillance would</w:t>
      </w:r>
      <w:r>
        <w:t xml:space="preserve"> violate the</w:t>
      </w:r>
      <w:r w:rsidR="00C95AE7">
        <w:t xml:space="preserve"> founding</w:t>
      </w:r>
      <w:r>
        <w:t xml:space="preserve"> principles of our democratic republic and open up serious concerns for tyrannical government</w:t>
      </w:r>
      <w:r w:rsidR="00C95AE7">
        <w:t>al intrusion</w:t>
      </w:r>
      <w:r>
        <w:t xml:space="preserve"> and loss of </w:t>
      </w:r>
      <w:r w:rsidR="00C95AE7" w:rsidRPr="00C95AE7">
        <w:t xml:space="preserve">the fundamental right to the free exercise of religion and the </w:t>
      </w:r>
      <w:r>
        <w:t xml:space="preserve">privacy rights inherent </w:t>
      </w:r>
      <w:r w:rsidR="00C95AE7">
        <w:t>in</w:t>
      </w:r>
      <w:r>
        <w:t xml:space="preserve"> the U.S. constitution, as the recent NSA debacle of the previous decade demonstrated.  </w:t>
      </w:r>
    </w:p>
    <w:p w14:paraId="62ECF1AC" w14:textId="77777777" w:rsidR="0074584C" w:rsidRDefault="0074584C" w:rsidP="00AE7C23">
      <w:pPr>
        <w:ind w:left="360"/>
      </w:pPr>
    </w:p>
    <w:p w14:paraId="3D5CEF26" w14:textId="0BBB0E2F" w:rsidR="00FC0720" w:rsidRDefault="0074584C" w:rsidP="00AE7C23">
      <w:pPr>
        <w:ind w:left="360"/>
      </w:pPr>
      <w:r>
        <w:t>Nonetheless, w</w:t>
      </w:r>
      <w:r w:rsidR="00AE7C23">
        <w:t>e do our best to live in the two kingdoms, recognizing the governing structure the Lord has put in place for our well-being, while also serving the Triune God first and foremost. We recognize that in</w:t>
      </w:r>
      <w:r w:rsidR="00AE7C23" w:rsidRPr="00AE7C23">
        <w:t xml:space="preserve"> America we have the bill of rights, the first of which begins with “congress shall make no law respecting an establishment of religion or prohibiting the free exercise thereof.”  </w:t>
      </w:r>
      <w:r w:rsidR="00AE7C23">
        <w:t>I</w:t>
      </w:r>
      <w:r w:rsidR="00AE7C23" w:rsidRPr="00AE7C23">
        <w:t xml:space="preserve">t goes on to include freedom of speech and the right </w:t>
      </w:r>
      <w:r w:rsidR="00AE7C23" w:rsidRPr="00AE7C23">
        <w:lastRenderedPageBreak/>
        <w:t xml:space="preserve">to assemble peaceably. </w:t>
      </w:r>
      <w:r w:rsidR="00AE7C23">
        <w:t>As</w:t>
      </w:r>
      <w:r w:rsidR="00AE7C23" w:rsidRPr="00AE7C23">
        <w:t xml:space="preserve"> our church is observing the social distancing and assembly limitations while the pandemic is being suppressed, treated, and remedied out of love for our neighbor as mandated by the fifth commandment </w:t>
      </w:r>
      <w:r w:rsidR="00AE7C23">
        <w:t xml:space="preserve">(You shall not murder) </w:t>
      </w:r>
      <w:r w:rsidR="00AE7C23" w:rsidRPr="00AE7C23">
        <w:t>and out of respect for legal authority implied in the fourth commandment</w:t>
      </w:r>
      <w:r w:rsidR="00AE7C23">
        <w:t xml:space="preserve"> (Honor your father and mother)</w:t>
      </w:r>
      <w:r w:rsidR="00AE7C23" w:rsidRPr="00AE7C23">
        <w:t xml:space="preserve">, we will not and cannot stop the care of souls as mandated by the third commandment </w:t>
      </w:r>
      <w:r w:rsidR="00AE7C23">
        <w:t xml:space="preserve">(Remember the Sabbath Day by keeping it Holy) </w:t>
      </w:r>
      <w:r w:rsidR="00AE7C23" w:rsidRPr="00AE7C23">
        <w:t>and commissioned by Christ Jesus</w:t>
      </w:r>
      <w:r>
        <w:t>—</w:t>
      </w:r>
      <w:r w:rsidR="00AE7C23" w:rsidRPr="00AE7C23">
        <w:t>the preaching of the gospel and the administration of the sacraments</w:t>
      </w:r>
      <w:r>
        <w:t xml:space="preserve"> </w:t>
      </w:r>
      <w:r>
        <w:t>(Matt. 28:18-20, John 20:22-23)</w:t>
      </w:r>
      <w:r>
        <w:t>—</w:t>
      </w:r>
      <w:r w:rsidR="00AE7C23" w:rsidRPr="00AE7C23">
        <w:t xml:space="preserve">as we are able </w:t>
      </w:r>
      <w:r>
        <w:t xml:space="preserve">to do </w:t>
      </w:r>
      <w:r w:rsidR="00AE7C23" w:rsidRPr="00AE7C23">
        <w:t>without endangering the health of our neighbors.</w:t>
      </w:r>
    </w:p>
    <w:p w14:paraId="314F48D7" w14:textId="77777777" w:rsidR="00FC0720" w:rsidRDefault="00FC0720" w:rsidP="00FC0720"/>
    <w:p w14:paraId="35DCB9F7" w14:textId="77777777" w:rsidR="00D31126" w:rsidRPr="00D31126" w:rsidRDefault="00FC0720" w:rsidP="00D31126">
      <w:pPr>
        <w:pStyle w:val="ListParagraph"/>
        <w:numPr>
          <w:ilvl w:val="0"/>
          <w:numId w:val="1"/>
        </w:numPr>
        <w:ind w:left="360"/>
        <w:rPr>
          <w:b/>
          <w:bCs/>
        </w:rPr>
      </w:pPr>
      <w:r w:rsidRPr="00D31126">
        <w:rPr>
          <w:b/>
          <w:bCs/>
        </w:rPr>
        <w:t xml:space="preserve">The Lutheran church that I attend does corporate confession, while Catholics do individual confession. Can you talk a little bit about the role that confession plays for a lot of worshippers? What useful purpose does it serve? </w:t>
      </w:r>
    </w:p>
    <w:p w14:paraId="5F062E1C" w14:textId="0B23C28A" w:rsidR="00620C2F" w:rsidRDefault="00620C2F" w:rsidP="00620C2F"/>
    <w:p w14:paraId="22164F3E" w14:textId="3B418147" w:rsidR="00FC0720" w:rsidRDefault="00620C2F" w:rsidP="0029230D">
      <w:pPr>
        <w:pStyle w:val="ListParagraph"/>
        <w:ind w:left="360"/>
      </w:pPr>
      <w:r>
        <w:t xml:space="preserve">Confession and absolution have tremendous importance for Christians. This goes for both corporate confession and private confession. Based on the words of Jesus in John 20:22-23, confession is a means to unburden a troubled conscience and receive the forgiveness of sins through a duly authorized pastor, </w:t>
      </w:r>
      <w:r w:rsidR="00C95AE7">
        <w:t>bestowing to</w:t>
      </w:r>
      <w:r>
        <w:t xml:space="preserve"> the penitent a </w:t>
      </w:r>
      <w:r w:rsidR="00AE7C23">
        <w:t>right</w:t>
      </w:r>
      <w:r>
        <w:t xml:space="preserve"> standing before almighty God. Lutherans believe that </w:t>
      </w:r>
      <w:r w:rsidR="00C95AE7">
        <w:t>“…</w:t>
      </w:r>
      <w:r>
        <w:t>when the called ministers of Christ deal with us by His divine command, in particular when they absolve those who repent of their sins and want to do better, this is just as valid and certain, even in heaven, as if Christ our dear Lord dealt with us Himself</w:t>
      </w:r>
      <w:r w:rsidR="00C95AE7">
        <w:t xml:space="preserve">” </w:t>
      </w:r>
      <w:r w:rsidR="00C95AE7" w:rsidRPr="00C95AE7">
        <w:t>(Small Catechism, Part V, Confession)</w:t>
      </w:r>
      <w:r w:rsidR="00C95AE7">
        <w:t>.</w:t>
      </w:r>
      <w:r>
        <w:t xml:space="preserve"> Th</w:t>
      </w:r>
      <w:r w:rsidR="00AE7C23">
        <w:t>erefore, confession</w:t>
      </w:r>
      <w:r>
        <w:t xml:space="preserve"> is a central part of Lutheran worship. The useful purposes it provides may be initially </w:t>
      </w:r>
      <w:r w:rsidR="00AE7C23">
        <w:t xml:space="preserve">be seen to be primarily </w:t>
      </w:r>
      <w:r>
        <w:t xml:space="preserve">spiritual in nature, i.e. the forgiveness of sins and the giving of a good conscience before God, but that </w:t>
      </w:r>
      <w:r w:rsidR="00AE7C23">
        <w:t xml:space="preserve">overlooks the fruit of repentance and the power of a good conscience. Such fruit results from the love of Christ received in absolution and is now at work in the believer for the good of his or her neighbor, which is often seen in greater compassion and care for the neighbor. </w:t>
      </w:r>
    </w:p>
    <w:p w14:paraId="4CEAD1D1" w14:textId="77777777" w:rsidR="00FC0720" w:rsidRDefault="00FC0720" w:rsidP="00FC0720"/>
    <w:p w14:paraId="777E1630" w14:textId="61713DE9" w:rsidR="00FC0720" w:rsidRDefault="00FC0720" w:rsidP="00FC0720">
      <w:pPr>
        <w:pStyle w:val="ListParagraph"/>
        <w:numPr>
          <w:ilvl w:val="0"/>
          <w:numId w:val="1"/>
        </w:numPr>
        <w:ind w:left="360"/>
        <w:rPr>
          <w:b/>
          <w:bCs/>
        </w:rPr>
      </w:pPr>
      <w:r w:rsidRPr="00903CEB">
        <w:rPr>
          <w:b/>
          <w:bCs/>
        </w:rPr>
        <w:t>Do you feel that I'm leaving anything big out of this set of questions?</w:t>
      </w:r>
    </w:p>
    <w:p w14:paraId="130B3E6F" w14:textId="77777777" w:rsidR="00F24294" w:rsidRDefault="00F24294" w:rsidP="00D02CF3"/>
    <w:p w14:paraId="5060F0EE" w14:textId="5EA025D7" w:rsidR="00D02CF3" w:rsidRPr="00F24294" w:rsidRDefault="00F24294" w:rsidP="00F24294">
      <w:pPr>
        <w:ind w:left="360"/>
      </w:pPr>
      <w:r w:rsidRPr="00F24294">
        <w:t>Our pastors and church leaders have adapted marvelously to current restrictive conditions, implementing new communication tools in service of the gospel and</w:t>
      </w:r>
      <w:r w:rsidR="00C95AE7">
        <w:t>—</w:t>
      </w:r>
      <w:r w:rsidRPr="00F24294">
        <w:t>in many locales</w:t>
      </w:r>
      <w:r w:rsidR="00C95AE7">
        <w:t>—</w:t>
      </w:r>
      <w:r w:rsidRPr="00F24294">
        <w:t xml:space="preserve">providing a multiplicity of small group or family services that provide the Means of Grace in settings that conform with the mandated social gathering restrictions </w:t>
      </w:r>
      <w:r w:rsidR="00C95AE7">
        <w:t>being utilized</w:t>
      </w:r>
      <w:r w:rsidRPr="00F24294">
        <w:t xml:space="preserve"> to curtail and stop the spread of the virus. Yet at the same time we are stressing that virtual gatherings of God’s people using online technology will never supplant the need for Christians to assemble together in real time and space as one family of believers. The Christian faith is an embodied faith. While we are thankful for virtual tools and “new media” during these days of exile, they cannot sustain us for the long haul. We long to return to God’s house to receive His gifts together in the worshipping assembly.</w:t>
      </w:r>
    </w:p>
    <w:p w14:paraId="52A65229" w14:textId="77777777" w:rsidR="00F24294" w:rsidRDefault="00F24294" w:rsidP="00D02CF3"/>
    <w:p w14:paraId="70B18E20" w14:textId="3166DFD9" w:rsidR="00D02CF3" w:rsidRDefault="00D02CF3" w:rsidP="00D02CF3">
      <w:r>
        <w:t>Rev. Dr. Lucas V. Woodford</w:t>
      </w:r>
    </w:p>
    <w:p w14:paraId="242B5F94" w14:textId="5AA0E5BE" w:rsidR="00D02CF3" w:rsidRPr="00D02CF3" w:rsidRDefault="00D02CF3" w:rsidP="00D02CF3">
      <w:r>
        <w:t>District President, MN South District, LCMS</w:t>
      </w:r>
    </w:p>
    <w:sectPr w:rsidR="00D02CF3" w:rsidRPr="00D02CF3" w:rsidSect="00694A2C">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21ABBD" w14:textId="77777777" w:rsidR="00CF04CD" w:rsidRDefault="00CF04CD" w:rsidP="0029230D">
      <w:r>
        <w:separator/>
      </w:r>
    </w:p>
  </w:endnote>
  <w:endnote w:type="continuationSeparator" w:id="0">
    <w:p w14:paraId="509C3E14" w14:textId="77777777" w:rsidR="00CF04CD" w:rsidRDefault="00CF04CD" w:rsidP="00292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F159B3" w14:textId="77777777" w:rsidR="00CF04CD" w:rsidRDefault="00CF04CD" w:rsidP="0029230D">
      <w:r>
        <w:separator/>
      </w:r>
    </w:p>
  </w:footnote>
  <w:footnote w:type="continuationSeparator" w:id="0">
    <w:p w14:paraId="46AEE7A9" w14:textId="77777777" w:rsidR="00CF04CD" w:rsidRDefault="00CF04CD" w:rsidP="002923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98369083"/>
      <w:docPartObj>
        <w:docPartGallery w:val="Page Numbers (Top of Page)"/>
        <w:docPartUnique/>
      </w:docPartObj>
    </w:sdtPr>
    <w:sdtContent>
      <w:p w14:paraId="58BEF59E" w14:textId="5A8457AE" w:rsidR="0029230D" w:rsidRDefault="0029230D" w:rsidP="00EC5CB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869996" w14:textId="77777777" w:rsidR="0029230D" w:rsidRDefault="0029230D" w:rsidP="0029230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59004465"/>
      <w:docPartObj>
        <w:docPartGallery w:val="Page Numbers (Top of Page)"/>
        <w:docPartUnique/>
      </w:docPartObj>
    </w:sdtPr>
    <w:sdtContent>
      <w:p w14:paraId="3A9AA3F2" w14:textId="4BA993A0" w:rsidR="0029230D" w:rsidRDefault="0029230D" w:rsidP="00EC5CB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397335F" w14:textId="2664FCEE" w:rsidR="0029230D" w:rsidRPr="0029230D" w:rsidRDefault="0029230D" w:rsidP="0029230D">
    <w:pPr>
      <w:pStyle w:val="Header"/>
      <w:ind w:right="360"/>
      <w:rPr>
        <w:sz w:val="20"/>
        <w:szCs w:val="20"/>
      </w:rPr>
    </w:pPr>
    <w:r w:rsidRPr="0029230D">
      <w:rPr>
        <w:sz w:val="20"/>
        <w:szCs w:val="20"/>
      </w:rPr>
      <w:t xml:space="preserve">Lucas V. Woodford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4690E"/>
    <w:multiLevelType w:val="hybridMultilevel"/>
    <w:tmpl w:val="05421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B1887"/>
    <w:multiLevelType w:val="multilevel"/>
    <w:tmpl w:val="70A26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C25601"/>
    <w:multiLevelType w:val="hybridMultilevel"/>
    <w:tmpl w:val="677C6BA0"/>
    <w:lvl w:ilvl="0" w:tplc="AC524B4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720"/>
    <w:rsid w:val="000A3D4C"/>
    <w:rsid w:val="00190383"/>
    <w:rsid w:val="001F1B0B"/>
    <w:rsid w:val="0029230D"/>
    <w:rsid w:val="002957C6"/>
    <w:rsid w:val="00301C2E"/>
    <w:rsid w:val="003F66B5"/>
    <w:rsid w:val="004D361C"/>
    <w:rsid w:val="005D773D"/>
    <w:rsid w:val="00620C2F"/>
    <w:rsid w:val="00651964"/>
    <w:rsid w:val="00694A2C"/>
    <w:rsid w:val="0074584C"/>
    <w:rsid w:val="00857646"/>
    <w:rsid w:val="00903CEB"/>
    <w:rsid w:val="00AE7C23"/>
    <w:rsid w:val="00B04B39"/>
    <w:rsid w:val="00B26AB8"/>
    <w:rsid w:val="00BC73AA"/>
    <w:rsid w:val="00C95AE7"/>
    <w:rsid w:val="00CF04CD"/>
    <w:rsid w:val="00D02CF3"/>
    <w:rsid w:val="00D31126"/>
    <w:rsid w:val="00DD586B"/>
    <w:rsid w:val="00E7023C"/>
    <w:rsid w:val="00EE1714"/>
    <w:rsid w:val="00F24294"/>
    <w:rsid w:val="00FC0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056B7E"/>
  <w14:defaultImageDpi w14:val="32767"/>
  <w15:chartTrackingRefBased/>
  <w15:docId w15:val="{DB9E55B5-CE1A-1042-9950-E4F8CADC5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720"/>
    <w:pPr>
      <w:ind w:left="720"/>
      <w:contextualSpacing/>
    </w:pPr>
  </w:style>
  <w:style w:type="paragraph" w:styleId="BalloonText">
    <w:name w:val="Balloon Text"/>
    <w:basedOn w:val="Normal"/>
    <w:link w:val="BalloonTextChar"/>
    <w:uiPriority w:val="99"/>
    <w:semiHidden/>
    <w:unhideWhenUsed/>
    <w:rsid w:val="00F2429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24294"/>
    <w:rPr>
      <w:rFonts w:ascii="Times New Roman" w:hAnsi="Times New Roman" w:cs="Times New Roman"/>
      <w:sz w:val="18"/>
      <w:szCs w:val="18"/>
    </w:rPr>
  </w:style>
  <w:style w:type="paragraph" w:styleId="Header">
    <w:name w:val="header"/>
    <w:basedOn w:val="Normal"/>
    <w:link w:val="HeaderChar"/>
    <w:uiPriority w:val="99"/>
    <w:unhideWhenUsed/>
    <w:rsid w:val="0029230D"/>
    <w:pPr>
      <w:tabs>
        <w:tab w:val="center" w:pos="4680"/>
        <w:tab w:val="right" w:pos="9360"/>
      </w:tabs>
    </w:pPr>
  </w:style>
  <w:style w:type="character" w:customStyle="1" w:styleId="HeaderChar">
    <w:name w:val="Header Char"/>
    <w:basedOn w:val="DefaultParagraphFont"/>
    <w:link w:val="Header"/>
    <w:uiPriority w:val="99"/>
    <w:rsid w:val="0029230D"/>
  </w:style>
  <w:style w:type="character" w:styleId="PageNumber">
    <w:name w:val="page number"/>
    <w:basedOn w:val="DefaultParagraphFont"/>
    <w:uiPriority w:val="99"/>
    <w:semiHidden/>
    <w:unhideWhenUsed/>
    <w:rsid w:val="0029230D"/>
  </w:style>
  <w:style w:type="paragraph" w:styleId="Footer">
    <w:name w:val="footer"/>
    <w:basedOn w:val="Normal"/>
    <w:link w:val="FooterChar"/>
    <w:uiPriority w:val="99"/>
    <w:unhideWhenUsed/>
    <w:rsid w:val="0029230D"/>
    <w:pPr>
      <w:tabs>
        <w:tab w:val="center" w:pos="4680"/>
        <w:tab w:val="right" w:pos="9360"/>
      </w:tabs>
    </w:pPr>
  </w:style>
  <w:style w:type="character" w:customStyle="1" w:styleId="FooterChar">
    <w:name w:val="Footer Char"/>
    <w:basedOn w:val="DefaultParagraphFont"/>
    <w:link w:val="Footer"/>
    <w:uiPriority w:val="99"/>
    <w:rsid w:val="002923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671398">
      <w:bodyDiv w:val="1"/>
      <w:marLeft w:val="0"/>
      <w:marRight w:val="0"/>
      <w:marTop w:val="0"/>
      <w:marBottom w:val="0"/>
      <w:divBdr>
        <w:top w:val="none" w:sz="0" w:space="0" w:color="auto"/>
        <w:left w:val="none" w:sz="0" w:space="0" w:color="auto"/>
        <w:bottom w:val="none" w:sz="0" w:space="0" w:color="auto"/>
        <w:right w:val="none" w:sz="0" w:space="0" w:color="auto"/>
      </w:divBdr>
      <w:divsChild>
        <w:div w:id="1798722360">
          <w:marLeft w:val="0"/>
          <w:marRight w:val="0"/>
          <w:marTop w:val="0"/>
          <w:marBottom w:val="0"/>
          <w:divBdr>
            <w:top w:val="none" w:sz="0" w:space="0" w:color="auto"/>
            <w:left w:val="none" w:sz="0" w:space="0" w:color="auto"/>
            <w:bottom w:val="none" w:sz="0" w:space="0" w:color="auto"/>
            <w:right w:val="none" w:sz="0" w:space="0" w:color="auto"/>
          </w:divBdr>
          <w:divsChild>
            <w:div w:id="508254641">
              <w:marLeft w:val="0"/>
              <w:marRight w:val="0"/>
              <w:marTop w:val="0"/>
              <w:marBottom w:val="0"/>
              <w:divBdr>
                <w:top w:val="none" w:sz="0" w:space="0" w:color="auto"/>
                <w:left w:val="none" w:sz="0" w:space="0" w:color="auto"/>
                <w:bottom w:val="none" w:sz="0" w:space="0" w:color="auto"/>
                <w:right w:val="none" w:sz="0" w:space="0" w:color="auto"/>
              </w:divBdr>
            </w:div>
          </w:divsChild>
        </w:div>
        <w:div w:id="533036995">
          <w:marLeft w:val="0"/>
          <w:marRight w:val="0"/>
          <w:marTop w:val="0"/>
          <w:marBottom w:val="0"/>
          <w:divBdr>
            <w:top w:val="none" w:sz="0" w:space="0" w:color="auto"/>
            <w:left w:val="none" w:sz="0" w:space="0" w:color="auto"/>
            <w:bottom w:val="none" w:sz="0" w:space="0" w:color="auto"/>
            <w:right w:val="none" w:sz="0" w:space="0" w:color="auto"/>
          </w:divBdr>
        </w:div>
        <w:div w:id="416446471">
          <w:marLeft w:val="0"/>
          <w:marRight w:val="0"/>
          <w:marTop w:val="0"/>
          <w:marBottom w:val="0"/>
          <w:divBdr>
            <w:top w:val="none" w:sz="0" w:space="0" w:color="auto"/>
            <w:left w:val="none" w:sz="0" w:space="0" w:color="auto"/>
            <w:bottom w:val="none" w:sz="0" w:space="0" w:color="auto"/>
            <w:right w:val="none" w:sz="0" w:space="0" w:color="auto"/>
          </w:divBdr>
        </w:div>
        <w:div w:id="1457682314">
          <w:marLeft w:val="0"/>
          <w:marRight w:val="0"/>
          <w:marTop w:val="0"/>
          <w:marBottom w:val="0"/>
          <w:divBdr>
            <w:top w:val="none" w:sz="0" w:space="0" w:color="auto"/>
            <w:left w:val="none" w:sz="0" w:space="0" w:color="auto"/>
            <w:bottom w:val="none" w:sz="0" w:space="0" w:color="auto"/>
            <w:right w:val="none" w:sz="0" w:space="0" w:color="auto"/>
          </w:divBdr>
        </w:div>
      </w:divsChild>
    </w:div>
    <w:div w:id="105627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1908</Words>
  <Characters>10881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Woodford</dc:creator>
  <cp:keywords/>
  <dc:description/>
  <cp:lastModifiedBy>Lucas Woodford</cp:lastModifiedBy>
  <cp:revision>6</cp:revision>
  <dcterms:created xsi:type="dcterms:W3CDTF">2020-04-23T14:07:00Z</dcterms:created>
  <dcterms:modified xsi:type="dcterms:W3CDTF">2020-04-23T18:43:00Z</dcterms:modified>
</cp:coreProperties>
</file>