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9538" w14:textId="00753EB3" w:rsidR="00E04638" w:rsidRPr="005D3744" w:rsidRDefault="00E046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744">
        <w:rPr>
          <w:rFonts w:ascii="Times New Roman" w:hAnsi="Times New Roman" w:cs="Times New Roman"/>
          <w:b/>
          <w:bCs/>
          <w:sz w:val="28"/>
          <w:szCs w:val="28"/>
        </w:rPr>
        <w:t xml:space="preserve">Capire se conviene mantenere la ridondanza </w:t>
      </w:r>
      <w:proofErr w:type="spellStart"/>
      <w:r w:rsidRPr="005D3744">
        <w:rPr>
          <w:rFonts w:ascii="Times New Roman" w:hAnsi="Times New Roman" w:cs="Times New Roman"/>
          <w:b/>
          <w:bCs/>
          <w:i/>
          <w:iCs/>
          <w:sz w:val="28"/>
          <w:szCs w:val="28"/>
        </w:rPr>
        <w:t>N_iscritti</w:t>
      </w:r>
      <w:proofErr w:type="spellEnd"/>
      <w:r w:rsidRPr="005D37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5D3744">
        <w:rPr>
          <w:rFonts w:ascii="Times New Roman" w:hAnsi="Times New Roman" w:cs="Times New Roman"/>
          <w:b/>
          <w:bCs/>
          <w:sz w:val="28"/>
          <w:szCs w:val="28"/>
        </w:rPr>
        <w:t>nelle seguenti operazioni:</w:t>
      </w:r>
    </w:p>
    <w:p w14:paraId="01CFFE9D" w14:textId="24261DEF" w:rsidR="00E04638" w:rsidRDefault="00E04638" w:rsidP="00E046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Inserire uno studente ed iscriverlo ad un corso</w:t>
      </w:r>
    </w:p>
    <w:p w14:paraId="58DC86AD" w14:textId="06D63A77" w:rsidR="00E04638" w:rsidRDefault="00E04638" w:rsidP="00E046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Stampa i dati di un corso (compreso il </w:t>
      </w:r>
      <w:proofErr w:type="spellStart"/>
      <w:r>
        <w:rPr>
          <w:rFonts w:ascii="Times New Roman" w:hAnsi="Times New Roman" w:cs="Times New Roman"/>
        </w:rPr>
        <w:t>n_iscritti</w:t>
      </w:r>
      <w:proofErr w:type="spellEnd"/>
      <w:r>
        <w:rPr>
          <w:rFonts w:ascii="Times New Roman" w:hAnsi="Times New Roman" w:cs="Times New Roman"/>
        </w:rPr>
        <w:t>)</w:t>
      </w:r>
    </w:p>
    <w:p w14:paraId="4C748C68" w14:textId="661A3876" w:rsidR="00E04638" w:rsidRDefault="00E04638" w:rsidP="00E046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Stampa il numero di corsi che hanno per argomento “Analisi Matematica”</w:t>
      </w:r>
    </w:p>
    <w:p w14:paraId="4C0F8968" w14:textId="2B057649" w:rsidR="00E04638" w:rsidRDefault="00E04638" w:rsidP="00E046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Quanti sono </w:t>
      </w:r>
      <w:r w:rsidRPr="00E04638">
        <w:rPr>
          <w:rFonts w:ascii="Times New Roman" w:hAnsi="Times New Roman" w:cs="Times New Roman"/>
        </w:rPr>
        <w:t>gli studenti di nazionalità tunisina iscritti ai corsi che hanno come sede l'Università di Catania.</w:t>
      </w:r>
    </w:p>
    <w:p w14:paraId="52F1F0CD" w14:textId="3939FB94" w:rsidR="00E04638" w:rsidRDefault="00E04638" w:rsidP="00E046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E04638">
        <w:rPr>
          <w:rFonts w:ascii="Times New Roman" w:hAnsi="Times New Roman" w:cs="Times New Roman"/>
        </w:rPr>
        <w:t>Calcolare la media del costo dei corsi che hanno come sede l'Università di Catania.</w:t>
      </w:r>
    </w:p>
    <w:p w14:paraId="058687C5" w14:textId="77777777" w:rsidR="00E04638" w:rsidRPr="00E04638" w:rsidRDefault="00E04638" w:rsidP="00E04638">
      <w:pPr>
        <w:pStyle w:val="Paragrafoelenco"/>
        <w:rPr>
          <w:rFonts w:ascii="Times New Roman" w:hAnsi="Times New Roman" w:cs="Times New Roman"/>
        </w:rPr>
      </w:pPr>
    </w:p>
    <w:p w14:paraId="118C6314" w14:textId="7933C7D9" w:rsidR="00E04638" w:rsidRPr="00E04638" w:rsidRDefault="00E04638" w:rsidP="00E0463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50D03D" wp14:editId="5C42FBA0">
            <wp:extent cx="3188044" cy="754176"/>
            <wp:effectExtent l="0" t="0" r="0" b="0"/>
            <wp:docPr id="193659509" name="Immagine 2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9509" name="Immagine 2" descr="Immagine che contiene testo, numero, Carattere, scherma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054" cy="7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A20" w14:textId="77777777" w:rsidR="00E04638" w:rsidRDefault="00E04638" w:rsidP="00E04638">
      <w:pPr>
        <w:jc w:val="center"/>
      </w:pPr>
      <w:r>
        <w:rPr>
          <w:noProof/>
        </w:rPr>
        <w:drawing>
          <wp:inline distT="0" distB="0" distL="0" distR="0" wp14:anchorId="32EC03D5" wp14:editId="69F0F70F">
            <wp:extent cx="3435179" cy="944514"/>
            <wp:effectExtent l="0" t="0" r="0" b="0"/>
            <wp:docPr id="634172042" name="Immagine 1" descr="Immagine che contiene diagramma, linea, Carattere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72042" name="Immagine 1" descr="Immagine che contiene diagramma, linea, Carattere, Pian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02" cy="9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AAAA" w14:textId="77777777" w:rsidR="00E04638" w:rsidRDefault="00E04638" w:rsidP="00E04638"/>
    <w:p w14:paraId="5A33ED48" w14:textId="77777777" w:rsidR="00635A80" w:rsidRDefault="001D1CCD" w:rsidP="00E04638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In maniera preliminare </w:t>
      </w:r>
      <w:r>
        <w:rPr>
          <w:rFonts w:ascii="Times New Roman" w:hAnsi="Times New Roman" w:cs="Times New Roman"/>
          <w:sz w:val="22"/>
          <w:szCs w:val="22"/>
        </w:rPr>
        <w:t>andiamo a modificare lo schema E/R andando a costruire lo schema relazionale. Notiamo infatti che nello schema è presente</w:t>
      </w:r>
      <w:r w:rsidR="00635A80">
        <w:rPr>
          <w:rFonts w:ascii="Times New Roman" w:hAnsi="Times New Roman" w:cs="Times New Roman"/>
          <w:sz w:val="22"/>
          <w:szCs w:val="22"/>
        </w:rPr>
        <w:t>:</w:t>
      </w:r>
    </w:p>
    <w:p w14:paraId="0F4307B7" w14:textId="77777777" w:rsidR="00635A80" w:rsidRPr="00635A80" w:rsidRDefault="001D1CCD" w:rsidP="00635A80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35A80">
        <w:rPr>
          <w:rFonts w:ascii="Times New Roman" w:hAnsi="Times New Roman" w:cs="Times New Roman"/>
          <w:sz w:val="22"/>
          <w:szCs w:val="22"/>
        </w:rPr>
        <w:t xml:space="preserve">una relazione </w:t>
      </w:r>
      <m:oMath>
        <m:r>
          <w:rPr>
            <w:rFonts w:ascii="Cambria Math" w:hAnsi="Cambria Math" w:cs="Times New Roman"/>
            <w:sz w:val="22"/>
            <w:szCs w:val="22"/>
          </w:rPr>
          <m:t>(n,n)</m:t>
        </m:r>
      </m:oMath>
      <w:r w:rsidR="00757F28" w:rsidRPr="00635A80">
        <w:rPr>
          <w:rFonts w:ascii="Times New Roman" w:eastAsiaTheme="minorEastAsia" w:hAnsi="Times New Roman" w:cs="Times New Roman"/>
          <w:sz w:val="22"/>
          <w:szCs w:val="22"/>
        </w:rPr>
        <w:t xml:space="preserve"> tra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Studente</m:t>
        </m:r>
      </m:oMath>
      <w:r w:rsidR="00757F28" w:rsidRPr="00635A80"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Corso</m:t>
        </m:r>
      </m:oMath>
      <w:r w:rsidR="00757F28" w:rsidRPr="00635A80">
        <w:rPr>
          <w:rFonts w:ascii="Times New Roman" w:eastAsiaTheme="minorEastAsia" w:hAnsi="Times New Roman" w:cs="Times New Roman"/>
          <w:sz w:val="22"/>
          <w:szCs w:val="22"/>
        </w:rPr>
        <w:t xml:space="preserve"> tramite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Frequenta</m:t>
        </m:r>
      </m:oMath>
    </w:p>
    <w:p w14:paraId="6F5D9B72" w14:textId="21212889" w:rsidR="001D1CCD" w:rsidRPr="00635A80" w:rsidRDefault="00635A80" w:rsidP="00635A80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35A80">
        <w:rPr>
          <w:rFonts w:ascii="Times New Roman" w:eastAsiaTheme="minorEastAsia" w:hAnsi="Times New Roman" w:cs="Times New Roman"/>
          <w:sz w:val="22"/>
          <w:szCs w:val="22"/>
        </w:rPr>
        <w:t xml:space="preserve">una relazione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(1,n)</m:t>
        </m:r>
      </m:oMath>
      <w:r w:rsidRPr="00635A80">
        <w:rPr>
          <w:rFonts w:ascii="Times New Roman" w:eastAsiaTheme="minorEastAsia" w:hAnsi="Times New Roman" w:cs="Times New Roman"/>
          <w:sz w:val="22"/>
          <w:szCs w:val="22"/>
        </w:rPr>
        <w:t xml:space="preserve"> tra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Corso</m:t>
        </m:r>
      </m:oMath>
      <w:r w:rsidRPr="00635A80">
        <w:rPr>
          <w:rFonts w:ascii="Times New Roman" w:eastAsiaTheme="minorEastAsia" w:hAnsi="Times New Roman" w:cs="Times New Roman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Lezione</m:t>
        </m:r>
      </m:oMath>
    </w:p>
    <w:p w14:paraId="3E18AFEB" w14:textId="77777777" w:rsidR="00635A80" w:rsidRDefault="00635A80" w:rsidP="00635A80">
      <w:pPr>
        <w:rPr>
          <w:rFonts w:ascii="Times New Roman" w:hAnsi="Times New Roman" w:cs="Times New Roman"/>
          <w:sz w:val="22"/>
          <w:szCs w:val="22"/>
        </w:rPr>
      </w:pPr>
    </w:p>
    <w:p w14:paraId="3007F911" w14:textId="3B850C00" w:rsidR="00635A80" w:rsidRDefault="00635A80" w:rsidP="00635A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 prima ci da dei problemi a livello di schema relazionale, la seconda non da problemi ma potremmo comunque agire per migliorare la struttura.</w:t>
      </w:r>
    </w:p>
    <w:p w14:paraId="425A3404" w14:textId="77777777" w:rsidR="003B78FF" w:rsidRDefault="003B78FF" w:rsidP="00635A80">
      <w:pPr>
        <w:rPr>
          <w:rFonts w:ascii="Times New Roman" w:hAnsi="Times New Roman" w:cs="Times New Roman"/>
          <w:sz w:val="22"/>
          <w:szCs w:val="22"/>
        </w:rPr>
      </w:pPr>
    </w:p>
    <w:p w14:paraId="09546279" w14:textId="1E2E28FC" w:rsidR="00635A80" w:rsidRDefault="00635A80" w:rsidP="00635A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 </w:t>
      </w:r>
      <w:r w:rsidRPr="003B78FF">
        <w:rPr>
          <w:rFonts w:ascii="Times New Roman" w:hAnsi="Times New Roman" w:cs="Times New Roman"/>
          <w:b/>
          <w:bCs/>
          <w:color w:val="92D050"/>
          <w:sz w:val="22"/>
          <w:szCs w:val="22"/>
        </w:rPr>
        <w:t>risolvere</w:t>
      </w:r>
      <w:r>
        <w:rPr>
          <w:rFonts w:ascii="Times New Roman" w:hAnsi="Times New Roman" w:cs="Times New Roman"/>
          <w:sz w:val="22"/>
          <w:szCs w:val="22"/>
        </w:rPr>
        <w:t xml:space="preserve"> in tutti quei casi in cui abbiamo relazioni molti-molti:</w:t>
      </w:r>
    </w:p>
    <w:p w14:paraId="63B1941C" w14:textId="1FD84CE4" w:rsidR="00635A80" w:rsidRPr="00635A80" w:rsidRDefault="00635A80" w:rsidP="00635A80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Trasformare </w:t>
      </w:r>
      <m:oMath>
        <m:r>
          <w:rPr>
            <w:rFonts w:ascii="Cambria Math" w:hAnsi="Cambria Math" w:cs="Times New Roman"/>
            <w:sz w:val="22"/>
            <w:szCs w:val="22"/>
          </w:rPr>
          <m:t>Frequenta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in una nuova entità</w:t>
      </w:r>
    </w:p>
    <w:p w14:paraId="5505B3E1" w14:textId="49A23EA9" w:rsidR="00635A80" w:rsidRPr="00635A80" w:rsidRDefault="00635A80" w:rsidP="00635A80">
      <w:pPr>
        <w:pStyle w:val="Paragrafoelenco"/>
        <w:numPr>
          <w:ilvl w:val="0"/>
          <w:numId w:val="13"/>
        </w:numPr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 xml:space="preserve">Dare alla nuova entità come chiavi la coppia formata dalla chiave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Studente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e dalla chiave di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Corso</m:t>
        </m:r>
      </m:oMath>
    </w:p>
    <w:p w14:paraId="748FD979" w14:textId="2B9DF710" w:rsidR="00635A80" w:rsidRDefault="00635A80" w:rsidP="00635A80">
      <w:pPr>
        <w:rPr>
          <w:rFonts w:ascii="Times New Roman" w:hAnsi="Times New Roman" w:cs="Times New Roman"/>
          <w:sz w:val="22"/>
          <w:szCs w:val="22"/>
        </w:rPr>
      </w:pPr>
    </w:p>
    <w:p w14:paraId="6BBC647C" w14:textId="3326FA16" w:rsidR="003B78FF" w:rsidRDefault="003B78FF" w:rsidP="00635A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 </w:t>
      </w:r>
      <w:r w:rsidRPr="003B78FF">
        <w:rPr>
          <w:rFonts w:ascii="Times New Roman" w:hAnsi="Times New Roman" w:cs="Times New Roman"/>
          <w:b/>
          <w:bCs/>
          <w:color w:val="0070C0"/>
          <w:sz w:val="22"/>
          <w:szCs w:val="22"/>
        </w:rPr>
        <w:t>migliorare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tutti quei casi in cui abbiamo relazioni uno-molti:</w:t>
      </w:r>
    </w:p>
    <w:p w14:paraId="482B00CA" w14:textId="629BF2AA" w:rsidR="003B78FF" w:rsidRPr="003B78FF" w:rsidRDefault="003B78FF" w:rsidP="003B78FF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Aggiungere alla tabella che ha cardinalità </w:t>
      </w:r>
      <m:oMath>
        <m:r>
          <w:rPr>
            <w:rFonts w:ascii="Cambria Math" w:hAnsi="Cambria Math" w:cs="Times New Roman"/>
            <w:sz w:val="22"/>
            <w:szCs w:val="22"/>
          </w:rPr>
          <m:t>(1,1)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che in questo caso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Lezione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, la chiave della tabella che ha cardinalità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(0,n)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 xml:space="preserve"> che in questo caso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Corso</m:t>
        </m:r>
      </m:oMath>
      <w:r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20597A1E" w14:textId="77777777" w:rsidR="003B78FF" w:rsidRDefault="003B78FF" w:rsidP="00635A80">
      <w:pPr>
        <w:rPr>
          <w:rFonts w:ascii="Times New Roman" w:hAnsi="Times New Roman" w:cs="Times New Roman"/>
          <w:sz w:val="22"/>
          <w:szCs w:val="22"/>
        </w:rPr>
      </w:pPr>
    </w:p>
    <w:p w14:paraId="637EA347" w14:textId="54D7BACF" w:rsidR="003B78FF" w:rsidRDefault="003B78FF" w:rsidP="00635A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Il nuovo schema relazionale sarà:</w:t>
      </w:r>
    </w:p>
    <w:p w14:paraId="4863305C" w14:textId="77777777" w:rsidR="003B78FF" w:rsidRDefault="003B78FF" w:rsidP="00635A80">
      <w:pPr>
        <w:rPr>
          <w:rFonts w:ascii="Times New Roman" w:hAnsi="Times New Roman" w:cs="Times New Roman"/>
          <w:sz w:val="22"/>
          <w:szCs w:val="22"/>
        </w:rPr>
      </w:pPr>
    </w:p>
    <w:p w14:paraId="0C1070F2" w14:textId="494BED92" w:rsidR="003B78FF" w:rsidRDefault="003B78FF" w:rsidP="003B78FF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inline distT="0" distB="0" distL="0" distR="0" wp14:anchorId="00E5C3C6" wp14:editId="3F56EFC5">
            <wp:extent cx="2720725" cy="619066"/>
            <wp:effectExtent l="0" t="0" r="0" b="3810"/>
            <wp:docPr id="294762531" name="Immagine 4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2531" name="Immagine 4" descr="Immagine che contiene testo, Carattere, bianco, ricevut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775" cy="7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B7D3" w14:textId="77777777" w:rsidR="003B78FF" w:rsidRPr="003B78FF" w:rsidRDefault="003B78FF" w:rsidP="003B78FF">
      <w:pPr>
        <w:jc w:val="center"/>
        <w:rPr>
          <w:rFonts w:ascii="Times New Roman" w:eastAsiaTheme="minorEastAsia" w:hAnsi="Times New Roman" w:cs="Times New Roman"/>
          <w:sz w:val="22"/>
          <w:szCs w:val="22"/>
        </w:rPr>
      </w:pPr>
    </w:p>
    <w:p w14:paraId="2835BAC6" w14:textId="77777777" w:rsidR="00D57913" w:rsidRPr="001D1CCD" w:rsidRDefault="00E04638" w:rsidP="00E04638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Dobbiamo discutere se conviene mantenere l’attributo “</w:t>
      </w:r>
      <w:proofErr w:type="spellStart"/>
      <w:r w:rsidRPr="001D1CCD">
        <w:rPr>
          <w:rFonts w:ascii="Times New Roman" w:hAnsi="Times New Roman" w:cs="Times New Roman"/>
          <w:sz w:val="22"/>
          <w:szCs w:val="22"/>
        </w:rPr>
        <w:t>n_iscritti</w:t>
      </w:r>
      <w:proofErr w:type="spellEnd"/>
      <w:r w:rsidRPr="001D1CCD">
        <w:rPr>
          <w:rFonts w:ascii="Times New Roman" w:hAnsi="Times New Roman" w:cs="Times New Roman"/>
          <w:sz w:val="22"/>
          <w:szCs w:val="22"/>
        </w:rPr>
        <w:t>”</w:t>
      </w:r>
      <w:r w:rsidR="00D57913" w:rsidRPr="001D1CCD">
        <w:rPr>
          <w:rFonts w:ascii="Times New Roman" w:hAnsi="Times New Roman" w:cs="Times New Roman"/>
          <w:sz w:val="22"/>
          <w:szCs w:val="22"/>
        </w:rPr>
        <w:t>, vediamo in quali operazioni questo attributo è coinvolto.</w:t>
      </w:r>
    </w:p>
    <w:p w14:paraId="48F6139B" w14:textId="77777777" w:rsidR="00D57913" w:rsidRPr="001D1CCD" w:rsidRDefault="00D57913" w:rsidP="00E04638">
      <w:pPr>
        <w:rPr>
          <w:rFonts w:ascii="Times New Roman" w:hAnsi="Times New Roman" w:cs="Times New Roman"/>
          <w:sz w:val="22"/>
          <w:szCs w:val="22"/>
        </w:rPr>
      </w:pPr>
    </w:p>
    <w:p w14:paraId="5F815134" w14:textId="23657C4E" w:rsidR="00D57913" w:rsidRPr="001D1CCD" w:rsidRDefault="00D57913" w:rsidP="00D5791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Inserire uno studente e iscriverlo ad un corso</w:t>
      </w:r>
    </w:p>
    <w:p w14:paraId="47386623" w14:textId="77777777" w:rsidR="00D57913" w:rsidRPr="001D1CCD" w:rsidRDefault="00D57913" w:rsidP="00D57913">
      <w:pPr>
        <w:ind w:left="708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Per fare questo dovremmo:</w:t>
      </w:r>
    </w:p>
    <w:p w14:paraId="07E49EC1" w14:textId="4B3E7597" w:rsidR="00D57913" w:rsidRPr="001D1CCD" w:rsidRDefault="00D57913" w:rsidP="00D5791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Accedere alla tabella Studente</w:t>
      </w:r>
    </w:p>
    <w:p w14:paraId="07CF6D82" w14:textId="56FA0774" w:rsidR="00D57913" w:rsidRPr="001D1CCD" w:rsidRDefault="003B78FF" w:rsidP="00D5791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Inserire in</w:t>
      </w:r>
      <w:r w:rsidR="00D57913" w:rsidRPr="001D1CCD">
        <w:rPr>
          <w:rFonts w:ascii="Times New Roman" w:hAnsi="Times New Roman" w:cs="Times New Roman"/>
          <w:sz w:val="22"/>
          <w:szCs w:val="22"/>
        </w:rPr>
        <w:t xml:space="preserve"> Frequenta</w:t>
      </w:r>
    </w:p>
    <w:p w14:paraId="436612AA" w14:textId="60EA5EA5" w:rsidR="00D57913" w:rsidRPr="001D1CCD" w:rsidRDefault="00D57913" w:rsidP="00D57913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Leggere Corso</w:t>
      </w:r>
    </w:p>
    <w:p w14:paraId="7A0DE758" w14:textId="763115D2" w:rsidR="000A4F77" w:rsidRPr="001D1CCD" w:rsidRDefault="00D57913" w:rsidP="000A4F7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Scrivere per aggiornarlo</w:t>
      </w:r>
    </w:p>
    <w:p w14:paraId="4741929C" w14:textId="77777777" w:rsidR="000A4F77" w:rsidRPr="001D1CCD" w:rsidRDefault="000A4F77" w:rsidP="000A4F77">
      <w:pPr>
        <w:pStyle w:val="Paragrafoelenco"/>
        <w:ind w:left="1068"/>
        <w:rPr>
          <w:rFonts w:ascii="Times New Roman" w:hAnsi="Times New Roman" w:cs="Times New Roman"/>
          <w:sz w:val="22"/>
          <w:szCs w:val="22"/>
        </w:rPr>
      </w:pPr>
    </w:p>
    <w:p w14:paraId="5E66C580" w14:textId="1AC49980" w:rsidR="000A4F77" w:rsidRPr="001D1CCD" w:rsidRDefault="000A4F77" w:rsidP="000A4F7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Stampa i dati del corso</w:t>
      </w:r>
    </w:p>
    <w:p w14:paraId="707F30F8" w14:textId="77777777" w:rsidR="000A4F77" w:rsidRPr="001D1CCD" w:rsidRDefault="000A4F77" w:rsidP="000A4F77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lastRenderedPageBreak/>
        <w:t>Per fare questo dovremmo:</w:t>
      </w:r>
    </w:p>
    <w:p w14:paraId="18F3CE97" w14:textId="2DC8CB45" w:rsidR="000A4F77" w:rsidRPr="001D1CCD" w:rsidRDefault="000A4F77" w:rsidP="000A4F7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Accedere alla tabella Corso (anche a </w:t>
      </w:r>
      <w:proofErr w:type="spellStart"/>
      <w:r w:rsidRPr="001D1CCD">
        <w:rPr>
          <w:rFonts w:ascii="Times New Roman" w:hAnsi="Times New Roman" w:cs="Times New Roman"/>
          <w:sz w:val="22"/>
          <w:szCs w:val="22"/>
        </w:rPr>
        <w:t>n_iscritti</w:t>
      </w:r>
      <w:proofErr w:type="spellEnd"/>
      <w:r w:rsidRPr="001D1CCD">
        <w:rPr>
          <w:rFonts w:ascii="Times New Roman" w:hAnsi="Times New Roman" w:cs="Times New Roman"/>
          <w:sz w:val="22"/>
          <w:szCs w:val="22"/>
        </w:rPr>
        <w:t>)</w:t>
      </w:r>
    </w:p>
    <w:p w14:paraId="04A7DDFB" w14:textId="77777777" w:rsidR="000A4F77" w:rsidRPr="001D1CCD" w:rsidRDefault="000A4F77" w:rsidP="000A4F77">
      <w:pPr>
        <w:rPr>
          <w:rFonts w:ascii="Times New Roman" w:hAnsi="Times New Roman" w:cs="Times New Roman"/>
          <w:sz w:val="22"/>
          <w:szCs w:val="22"/>
        </w:rPr>
      </w:pPr>
    </w:p>
    <w:p w14:paraId="1E1A9569" w14:textId="4EC2B7A2" w:rsidR="000A4F77" w:rsidRPr="001D1CCD" w:rsidRDefault="000A4F77" w:rsidP="000A4F7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Stampa il numero di corsi che hanno come argomento “Analisi matematica”</w:t>
      </w:r>
    </w:p>
    <w:p w14:paraId="2E7D96F6" w14:textId="29550296" w:rsidR="000A4F77" w:rsidRPr="001D1CCD" w:rsidRDefault="000A4F77" w:rsidP="000A4F77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Non </w:t>
      </w:r>
      <w:r w:rsidR="0099114B" w:rsidRPr="001D1CCD">
        <w:rPr>
          <w:rFonts w:ascii="Times New Roman" w:hAnsi="Times New Roman" w:cs="Times New Roman"/>
          <w:sz w:val="22"/>
          <w:szCs w:val="22"/>
        </w:rPr>
        <w:t>ci interessa perché non dobbiamo accedere per eseguire questa azione all’attributo “n-Iscritti”</w:t>
      </w:r>
    </w:p>
    <w:p w14:paraId="14CAC3F4" w14:textId="77777777" w:rsidR="0099114B" w:rsidRPr="001D1CCD" w:rsidRDefault="0099114B" w:rsidP="000A4F77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14:paraId="1AFC0B80" w14:textId="72C057BB" w:rsidR="000A4F77" w:rsidRPr="001D1CCD" w:rsidRDefault="0099114B" w:rsidP="000A4F7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Quanti sono gli studenti…</w:t>
      </w:r>
    </w:p>
    <w:p w14:paraId="1D89A858" w14:textId="77777777" w:rsidR="0099114B" w:rsidRPr="001D1CCD" w:rsidRDefault="0099114B" w:rsidP="0099114B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Non ci interessa perché non dobbiamo accedere per eseguire questa azione all’attributo “n-Iscritti”</w:t>
      </w:r>
    </w:p>
    <w:p w14:paraId="62014C27" w14:textId="77777777" w:rsidR="0099114B" w:rsidRPr="001D1CCD" w:rsidRDefault="0099114B" w:rsidP="0099114B">
      <w:pPr>
        <w:rPr>
          <w:rFonts w:ascii="Times New Roman" w:hAnsi="Times New Roman" w:cs="Times New Roman"/>
          <w:sz w:val="22"/>
          <w:szCs w:val="22"/>
        </w:rPr>
      </w:pPr>
    </w:p>
    <w:p w14:paraId="60531992" w14:textId="3A660D95" w:rsidR="0099114B" w:rsidRPr="001D1CCD" w:rsidRDefault="0099114B" w:rsidP="0099114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Calcolare la media…</w:t>
      </w:r>
    </w:p>
    <w:p w14:paraId="197A38C0" w14:textId="273EFAAA" w:rsidR="0099114B" w:rsidRPr="001D1CCD" w:rsidRDefault="0099114B" w:rsidP="0099114B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Non ci interessa perché non dobbiamo accedere per eseguire questa azione all’attributo “n-Iscritti”</w:t>
      </w:r>
    </w:p>
    <w:p w14:paraId="125B210C" w14:textId="681219F2" w:rsidR="0099114B" w:rsidRPr="001D1CCD" w:rsidRDefault="0099114B" w:rsidP="0099114B">
      <w:pPr>
        <w:pStyle w:val="Paragrafoelenco"/>
        <w:rPr>
          <w:rFonts w:ascii="Times New Roman" w:hAnsi="Times New Roman" w:cs="Times New Roman"/>
          <w:sz w:val="22"/>
          <w:szCs w:val="22"/>
        </w:rPr>
      </w:pPr>
    </w:p>
    <w:p w14:paraId="12BAA647" w14:textId="09298F8A" w:rsidR="0099114B" w:rsidRPr="001D1CCD" w:rsidRDefault="00821C98" w:rsidP="00821C98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Ci interessa quindi discutere delle operazioni 1,2 perché per le operazioni 3,4,5 non influente avere come attributo “</w:t>
      </w:r>
      <w:proofErr w:type="spellStart"/>
      <w:r w:rsidRPr="001D1CCD">
        <w:rPr>
          <w:rFonts w:ascii="Times New Roman" w:hAnsi="Times New Roman" w:cs="Times New Roman"/>
          <w:sz w:val="22"/>
          <w:szCs w:val="22"/>
        </w:rPr>
        <w:t>n_iscritti</w:t>
      </w:r>
      <w:proofErr w:type="spellEnd"/>
      <w:r w:rsidRPr="001D1CCD">
        <w:rPr>
          <w:rFonts w:ascii="Times New Roman" w:hAnsi="Times New Roman" w:cs="Times New Roman"/>
          <w:sz w:val="22"/>
          <w:szCs w:val="22"/>
        </w:rPr>
        <w:t>”.</w:t>
      </w:r>
    </w:p>
    <w:p w14:paraId="7BB67827" w14:textId="77777777" w:rsidR="00821C98" w:rsidRPr="001D1CCD" w:rsidRDefault="00821C98" w:rsidP="00821C98">
      <w:pPr>
        <w:rPr>
          <w:rFonts w:ascii="Times New Roman" w:hAnsi="Times New Roman" w:cs="Times New Roman"/>
          <w:sz w:val="22"/>
          <w:szCs w:val="22"/>
        </w:rPr>
      </w:pPr>
    </w:p>
    <w:p w14:paraId="5F58D2B6" w14:textId="51FDB9FC" w:rsidR="00821C98" w:rsidRPr="001D1CCD" w:rsidRDefault="00821C98" w:rsidP="00821C98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Per l’operazione 1 con ridondanza abbiamo:</w:t>
      </w:r>
    </w:p>
    <w:p w14:paraId="37C05B56" w14:textId="77777777" w:rsidR="00821C98" w:rsidRPr="001D1CCD" w:rsidRDefault="00821C98" w:rsidP="00821C98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438"/>
      </w:tblGrid>
      <w:tr w:rsidR="00821C98" w:rsidRPr="001D1CCD" w14:paraId="794F70E6" w14:textId="77777777" w:rsidTr="00821C98">
        <w:trPr>
          <w:jc w:val="center"/>
        </w:trPr>
        <w:tc>
          <w:tcPr>
            <w:tcW w:w="4957" w:type="dxa"/>
          </w:tcPr>
          <w:p w14:paraId="7185DE31" w14:textId="4C1CE543" w:rsidR="00821C98" w:rsidRPr="001D1CCD" w:rsidRDefault="00821C98" w:rsidP="00821C9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Operazione</w:t>
            </w:r>
          </w:p>
        </w:tc>
        <w:tc>
          <w:tcPr>
            <w:tcW w:w="4438" w:type="dxa"/>
          </w:tcPr>
          <w:p w14:paraId="7FC8CD5D" w14:textId="2B7CE5BA" w:rsidR="00821C98" w:rsidRPr="001D1CCD" w:rsidRDefault="00821C98" w:rsidP="00821C9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 ridondanza</w:t>
            </w:r>
          </w:p>
        </w:tc>
      </w:tr>
      <w:tr w:rsidR="00821C98" w:rsidRPr="001D1CCD" w14:paraId="3CBC2951" w14:textId="77777777" w:rsidTr="00821C98">
        <w:trPr>
          <w:jc w:val="center"/>
        </w:trPr>
        <w:tc>
          <w:tcPr>
            <w:tcW w:w="4957" w:type="dxa"/>
          </w:tcPr>
          <w:p w14:paraId="4CD1E24D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Accedere alla tabella Studente</w:t>
            </w:r>
          </w:p>
          <w:p w14:paraId="108AB237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77AB29C7" w14:textId="095EF722" w:rsidR="00821C98" w:rsidRPr="001D1CCD" w:rsidRDefault="00A20797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1S</w:t>
            </w:r>
          </w:p>
        </w:tc>
      </w:tr>
      <w:tr w:rsidR="00821C98" w:rsidRPr="001D1CCD" w14:paraId="343A042D" w14:textId="77777777" w:rsidTr="00821C98">
        <w:trPr>
          <w:jc w:val="center"/>
        </w:trPr>
        <w:tc>
          <w:tcPr>
            <w:tcW w:w="4957" w:type="dxa"/>
          </w:tcPr>
          <w:p w14:paraId="771EA68C" w14:textId="4118075B" w:rsidR="00821C98" w:rsidRPr="001D1CCD" w:rsidRDefault="00A20797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Inserire in</w:t>
            </w:r>
            <w:r w:rsidR="00821C98"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 Frequenta</w:t>
            </w:r>
          </w:p>
          <w:p w14:paraId="3F76362A" w14:textId="77777777" w:rsidR="00821C98" w:rsidRPr="001D1CCD" w:rsidRDefault="00821C98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1989E7D0" w14:textId="11E1E45D" w:rsidR="00821C98" w:rsidRPr="001D1CCD" w:rsidRDefault="00821C98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1S</w:t>
            </w:r>
          </w:p>
        </w:tc>
      </w:tr>
      <w:tr w:rsidR="00821C98" w:rsidRPr="001D1CCD" w14:paraId="3FF3B509" w14:textId="77777777" w:rsidTr="00821C98">
        <w:trPr>
          <w:jc w:val="center"/>
        </w:trPr>
        <w:tc>
          <w:tcPr>
            <w:tcW w:w="4957" w:type="dxa"/>
          </w:tcPr>
          <w:p w14:paraId="0161F258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Leggere Corso</w:t>
            </w:r>
          </w:p>
          <w:p w14:paraId="2D53BAB2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30BEF5EF" w14:textId="55737241" w:rsidR="00821C98" w:rsidRPr="001D1CCD" w:rsidRDefault="00821C98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1L</w:t>
            </w:r>
          </w:p>
        </w:tc>
      </w:tr>
      <w:tr w:rsidR="00821C98" w:rsidRPr="001D1CCD" w14:paraId="1B1D604F" w14:textId="77777777" w:rsidTr="00821C98">
        <w:trPr>
          <w:jc w:val="center"/>
        </w:trPr>
        <w:tc>
          <w:tcPr>
            <w:tcW w:w="4957" w:type="dxa"/>
          </w:tcPr>
          <w:p w14:paraId="3F9D1684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Scrivere per aggiornarlo</w:t>
            </w:r>
          </w:p>
          <w:p w14:paraId="7E7B3790" w14:textId="77777777" w:rsidR="00821C98" w:rsidRPr="001D1CCD" w:rsidRDefault="00821C98" w:rsidP="00821C9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6072F37B" w14:textId="2EF7307E" w:rsidR="00821C98" w:rsidRPr="001D1CCD" w:rsidRDefault="00821C98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1S</w:t>
            </w:r>
          </w:p>
          <w:p w14:paraId="528F1881" w14:textId="77777777" w:rsidR="00821C98" w:rsidRPr="001D1CCD" w:rsidRDefault="00821C98" w:rsidP="00821C9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AF45FE3" w14:textId="77777777" w:rsidR="00821C98" w:rsidRPr="001D1CCD" w:rsidRDefault="00821C98" w:rsidP="00821C98">
      <w:pPr>
        <w:rPr>
          <w:rFonts w:ascii="Times New Roman" w:hAnsi="Times New Roman" w:cs="Times New Roman"/>
          <w:sz w:val="22"/>
          <w:szCs w:val="22"/>
        </w:rPr>
      </w:pPr>
    </w:p>
    <w:p w14:paraId="1AB21092" w14:textId="0B2168AA" w:rsidR="00E04638" w:rsidRPr="001D1CCD" w:rsidRDefault="00821C98" w:rsidP="00E04638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Considerando </w:t>
      </w:r>
      <m:oMath>
        <m:r>
          <w:rPr>
            <w:rFonts w:ascii="Cambria Math" w:hAnsi="Cambria Math" w:cs="Times New Roman"/>
            <w:sz w:val="22"/>
            <w:szCs w:val="22"/>
          </w:rPr>
          <m:t>1S=2L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in totale per ogni operazione il costo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</m:t>
        </m:r>
        <m:r>
          <w:rPr>
            <w:rFonts w:ascii="Cambria Math" w:eastAsiaTheme="minorEastAsia" w:hAnsi="Cambria Math" w:cs="Times New Roman"/>
            <w:sz w:val="22"/>
            <w:szCs w:val="22"/>
          </w:rPr>
          <m:t>S</m:t>
        </m:r>
        <m:r>
          <w:rPr>
            <w:rFonts w:ascii="Cambria Math" w:eastAsiaTheme="minorEastAsia" w:hAnsi="Cambria Math" w:cs="Times New Roman"/>
            <w:sz w:val="22"/>
            <w:szCs w:val="22"/>
          </w:rPr>
          <m:t>+1S+1L+1S=</m:t>
        </m:r>
        <m:r>
          <w:rPr>
            <w:rFonts w:ascii="Cambria Math" w:eastAsiaTheme="minorEastAsia" w:hAnsi="Cambria Math" w:cs="Times New Roman"/>
            <w:sz w:val="22"/>
            <w:szCs w:val="22"/>
          </w:rPr>
          <m:t>2</m:t>
        </m:r>
        <m:r>
          <w:rPr>
            <w:rFonts w:ascii="Cambria Math" w:eastAsiaTheme="minorEastAsia" w:hAnsi="Cambria Math" w:cs="Times New Roman"/>
            <w:sz w:val="22"/>
            <w:szCs w:val="22"/>
          </w:rPr>
          <m:t>L+2L+1L+2L=7L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BB791A8" w14:textId="382CA82D" w:rsidR="00821C98" w:rsidRPr="001D1CCD" w:rsidRDefault="00821C98" w:rsidP="00E04638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Dalla tabella dei volumi sappiamo che l’Operazione 1 viene fatta 30 volte al mese quindi il costo totale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7L×30=</m:t>
        </m:r>
        <m:r>
          <w:rPr>
            <w:rFonts w:ascii="Cambria Math" w:eastAsiaTheme="minorEastAsia" w:hAnsi="Cambria Math" w:cs="Times New Roman"/>
            <w:sz w:val="22"/>
            <w:szCs w:val="22"/>
            <w:highlight w:val="green"/>
          </w:rPr>
          <m:t>210L/mese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41538BB8" w14:textId="77777777" w:rsidR="00821C98" w:rsidRPr="001D1CCD" w:rsidRDefault="00821C98" w:rsidP="00E04638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629C6D5E" w14:textId="34BBBF0B" w:rsidR="00E04638" w:rsidRPr="001D1CCD" w:rsidRDefault="00821C98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>L’operazione 1 senza ridondanza necessita invece</w:t>
      </w:r>
      <w:r w:rsidR="00A20797" w:rsidRPr="001D1CCD">
        <w:rPr>
          <w:rFonts w:ascii="Times New Roman" w:eastAsiaTheme="minorEastAsia" w:hAnsi="Times New Roman" w:cs="Times New Roman"/>
          <w:sz w:val="22"/>
          <w:szCs w:val="22"/>
        </w:rPr>
        <w:t>:</w:t>
      </w:r>
    </w:p>
    <w:p w14:paraId="0FB78182" w14:textId="77777777" w:rsidR="00A20797" w:rsidRPr="001D1CCD" w:rsidRDefault="00A20797" w:rsidP="00A20797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Accedere alla tabella Studente</w:t>
      </w:r>
    </w:p>
    <w:p w14:paraId="0DF00796" w14:textId="2EE84B12" w:rsidR="00A20797" w:rsidRPr="001D1CCD" w:rsidRDefault="00A20797" w:rsidP="00A20797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Inserire in</w:t>
      </w:r>
      <w:r w:rsidRPr="001D1CCD">
        <w:rPr>
          <w:rFonts w:ascii="Times New Roman" w:hAnsi="Times New Roman" w:cs="Times New Roman"/>
          <w:sz w:val="22"/>
          <w:szCs w:val="22"/>
        </w:rPr>
        <w:t xml:space="preserve"> Frequenta</w:t>
      </w:r>
    </w:p>
    <w:p w14:paraId="4CA8007B" w14:textId="7777777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438"/>
      </w:tblGrid>
      <w:tr w:rsidR="00A20797" w:rsidRPr="001D1CCD" w14:paraId="4B7529E9" w14:textId="77777777" w:rsidTr="007574A2">
        <w:trPr>
          <w:jc w:val="center"/>
        </w:trPr>
        <w:tc>
          <w:tcPr>
            <w:tcW w:w="4957" w:type="dxa"/>
          </w:tcPr>
          <w:p w14:paraId="3A34EA1B" w14:textId="77777777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Operazione</w:t>
            </w:r>
          </w:p>
        </w:tc>
        <w:tc>
          <w:tcPr>
            <w:tcW w:w="4438" w:type="dxa"/>
          </w:tcPr>
          <w:p w14:paraId="1B05E028" w14:textId="06C3281C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Senza</w:t>
            </w: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ridondanza</w:t>
            </w:r>
          </w:p>
        </w:tc>
      </w:tr>
      <w:tr w:rsidR="00A20797" w:rsidRPr="001D1CCD" w14:paraId="08D32F0B" w14:textId="77777777" w:rsidTr="007574A2">
        <w:trPr>
          <w:jc w:val="center"/>
        </w:trPr>
        <w:tc>
          <w:tcPr>
            <w:tcW w:w="4957" w:type="dxa"/>
          </w:tcPr>
          <w:p w14:paraId="68D59F24" w14:textId="77777777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Accedere alla tabella Studente</w:t>
            </w:r>
          </w:p>
          <w:p w14:paraId="66471D90" w14:textId="77777777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51461652" w14:textId="112ECE50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</w:tr>
      <w:tr w:rsidR="00A20797" w:rsidRPr="001D1CCD" w14:paraId="06512145" w14:textId="77777777" w:rsidTr="007574A2">
        <w:trPr>
          <w:jc w:val="center"/>
        </w:trPr>
        <w:tc>
          <w:tcPr>
            <w:tcW w:w="4957" w:type="dxa"/>
          </w:tcPr>
          <w:p w14:paraId="28C07803" w14:textId="5F0F843E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Inserire</w:t>
            </w: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Frequenta</w:t>
            </w:r>
          </w:p>
          <w:p w14:paraId="7AC8DBB6" w14:textId="77777777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06A1C00B" w14:textId="77777777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1S</w:t>
            </w:r>
          </w:p>
        </w:tc>
      </w:tr>
    </w:tbl>
    <w:p w14:paraId="45D86E07" w14:textId="7777777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</w:p>
    <w:p w14:paraId="1B01DBA3" w14:textId="4F6EA138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Considerando </w:t>
      </w:r>
      <m:oMath>
        <m:r>
          <w:rPr>
            <w:rFonts w:ascii="Cambria Math" w:hAnsi="Cambria Math" w:cs="Times New Roman"/>
            <w:sz w:val="22"/>
            <w:szCs w:val="22"/>
          </w:rPr>
          <m:t>1S=2L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in totale per ogni operazione il costo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</m:t>
        </m:r>
        <m:r>
          <w:rPr>
            <w:rFonts w:ascii="Cambria Math" w:eastAsiaTheme="minorEastAsia" w:hAnsi="Cambria Math" w:cs="Times New Roman"/>
            <w:sz w:val="22"/>
            <w:szCs w:val="22"/>
          </w:rPr>
          <m:t>S</m:t>
        </m:r>
        <m:r>
          <w:rPr>
            <w:rFonts w:ascii="Cambria Math" w:eastAsiaTheme="minorEastAsia" w:hAnsi="Cambria Math" w:cs="Times New Roman"/>
            <w:sz w:val="22"/>
            <w:szCs w:val="22"/>
          </w:rPr>
          <m:t>+1S=1</m:t>
        </m:r>
        <m:r>
          <w:rPr>
            <w:rFonts w:ascii="Cambria Math" w:eastAsiaTheme="minorEastAsia" w:hAnsi="Cambria Math" w:cs="Times New Roman"/>
            <w:sz w:val="22"/>
            <w:szCs w:val="22"/>
          </w:rPr>
          <m:t>S</m:t>
        </m:r>
        <m:r>
          <w:rPr>
            <w:rFonts w:ascii="Cambria Math" w:eastAsiaTheme="minorEastAsia" w:hAnsi="Cambria Math" w:cs="Times New Roman"/>
            <w:sz w:val="22"/>
            <w:szCs w:val="22"/>
          </w:rPr>
          <m:t>+2</m:t>
        </m:r>
        <m:r>
          <w:rPr>
            <w:rFonts w:ascii="Cambria Math" w:eastAsiaTheme="minorEastAsia" w:hAnsi="Cambria Math" w:cs="Times New Roman"/>
            <w:sz w:val="22"/>
            <w:szCs w:val="22"/>
          </w:rPr>
          <m:t>S</m:t>
        </m:r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</w:rPr>
          <m:t>4</m:t>
        </m:r>
        <m:r>
          <w:rPr>
            <w:rFonts w:ascii="Cambria Math" w:eastAsiaTheme="minorEastAsia" w:hAnsi="Cambria Math" w:cs="Times New Roman"/>
            <w:sz w:val="22"/>
            <w:szCs w:val="22"/>
          </w:rPr>
          <m:t>L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3153AE91" w14:textId="1B940479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Dalla tabella dei volumi sappiamo che l’Operazione 1 viene fatta 30 volte al mese quindi il costo totale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4</m:t>
        </m:r>
        <m:r>
          <w:rPr>
            <w:rFonts w:ascii="Cambria Math" w:eastAsiaTheme="minorEastAsia" w:hAnsi="Cambria Math" w:cs="Times New Roman"/>
            <w:sz w:val="22"/>
            <w:szCs w:val="22"/>
          </w:rPr>
          <m:t>L×30=</m:t>
        </m:r>
        <m:r>
          <w:rPr>
            <w:rFonts w:ascii="Cambria Math" w:eastAsiaTheme="minorEastAsia" w:hAnsi="Cambria Math" w:cs="Times New Roman"/>
            <w:sz w:val="22"/>
            <w:szCs w:val="22"/>
            <w:highlight w:val="green"/>
          </w:rPr>
          <m:t>120L</m:t>
        </m:r>
        <m:r>
          <w:rPr>
            <w:rFonts w:ascii="Cambria Math" w:eastAsiaTheme="minorEastAsia" w:hAnsi="Cambria Math" w:cs="Times New Roman"/>
            <w:sz w:val="22"/>
            <w:szCs w:val="22"/>
            <w:highlight w:val="green"/>
          </w:rPr>
          <m:t>/mese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D0DF0D0" w14:textId="77777777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12E5EA1D" w14:textId="3ECD123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Per l’operazione </w:t>
      </w:r>
      <w:proofErr w:type="gramStart"/>
      <w:r w:rsidRPr="001D1CCD">
        <w:rPr>
          <w:rFonts w:ascii="Times New Roman" w:hAnsi="Times New Roman" w:cs="Times New Roman"/>
          <w:sz w:val="22"/>
          <w:szCs w:val="22"/>
        </w:rPr>
        <w:t>2</w:t>
      </w:r>
      <w:proofErr w:type="gramEnd"/>
      <w:r w:rsidRPr="001D1CCD">
        <w:rPr>
          <w:rFonts w:ascii="Times New Roman" w:hAnsi="Times New Roman" w:cs="Times New Roman"/>
          <w:sz w:val="22"/>
          <w:szCs w:val="22"/>
        </w:rPr>
        <w:t xml:space="preserve"> </w:t>
      </w:r>
      <w:r w:rsidRPr="001D1CCD">
        <w:rPr>
          <w:rFonts w:ascii="Times New Roman" w:hAnsi="Times New Roman" w:cs="Times New Roman"/>
          <w:sz w:val="22"/>
          <w:szCs w:val="22"/>
        </w:rPr>
        <w:t>con ridondanza abbiamo:</w:t>
      </w:r>
    </w:p>
    <w:p w14:paraId="19530D1D" w14:textId="7777777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438"/>
      </w:tblGrid>
      <w:tr w:rsidR="00A20797" w:rsidRPr="001D1CCD" w14:paraId="40A4173A" w14:textId="77777777" w:rsidTr="007574A2">
        <w:trPr>
          <w:jc w:val="center"/>
        </w:trPr>
        <w:tc>
          <w:tcPr>
            <w:tcW w:w="4957" w:type="dxa"/>
          </w:tcPr>
          <w:p w14:paraId="222ADC51" w14:textId="77777777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Operazione</w:t>
            </w:r>
          </w:p>
        </w:tc>
        <w:tc>
          <w:tcPr>
            <w:tcW w:w="4438" w:type="dxa"/>
          </w:tcPr>
          <w:p w14:paraId="6152CD8A" w14:textId="77777777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Con ridondanza</w:t>
            </w:r>
          </w:p>
        </w:tc>
      </w:tr>
      <w:tr w:rsidR="00A20797" w:rsidRPr="001D1CCD" w14:paraId="06D72594" w14:textId="77777777" w:rsidTr="007574A2">
        <w:trPr>
          <w:jc w:val="center"/>
        </w:trPr>
        <w:tc>
          <w:tcPr>
            <w:tcW w:w="4957" w:type="dxa"/>
          </w:tcPr>
          <w:p w14:paraId="721BDBB7" w14:textId="3107762F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Accedere alla tabella </w:t>
            </w:r>
            <w:r w:rsidR="00535BE9" w:rsidRPr="001D1CCD">
              <w:rPr>
                <w:rFonts w:ascii="Times New Roman" w:hAnsi="Times New Roman" w:cs="Times New Roman"/>
                <w:sz w:val="22"/>
                <w:szCs w:val="22"/>
              </w:rPr>
              <w:t>Corso</w:t>
            </w:r>
          </w:p>
          <w:p w14:paraId="31C8FEE8" w14:textId="77777777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06E7D4B0" w14:textId="6EA60EE9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35BE9" w:rsidRPr="001D1CC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</w:tr>
    </w:tbl>
    <w:p w14:paraId="33B1FF71" w14:textId="7777777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</w:p>
    <w:p w14:paraId="4EA16CDD" w14:textId="4D0D6C04" w:rsidR="00A20797" w:rsidRPr="001D1CCD" w:rsidRDefault="00535BE9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In</w:t>
      </w:r>
      <w:r w:rsidR="00A20797"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totale il costo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1L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21DA39D2" w14:textId="441AC3A2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Dalla tabella dei volumi sappiamo che l’Operazione 1 viene fatta </w:t>
      </w:r>
      <w:r w:rsidR="00535BE9" w:rsidRPr="001D1CCD">
        <w:rPr>
          <w:rFonts w:ascii="Times New Roman" w:eastAsiaTheme="minorEastAsia" w:hAnsi="Times New Roman" w:cs="Times New Roman"/>
          <w:sz w:val="22"/>
          <w:szCs w:val="22"/>
        </w:rPr>
        <w:t>5</w:t>
      </w: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volte al mese quindi il costo totale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</m:t>
        </m:r>
        <m:r>
          <w:rPr>
            <w:rFonts w:ascii="Cambria Math" w:eastAsiaTheme="minorEastAsia" w:hAnsi="Cambria Math" w:cs="Times New Roman"/>
            <w:sz w:val="22"/>
            <w:szCs w:val="22"/>
          </w:rPr>
          <m:t>L×</m:t>
        </m:r>
        <m:r>
          <w:rPr>
            <w:rFonts w:ascii="Cambria Math" w:eastAsiaTheme="minorEastAsia" w:hAnsi="Cambria Math" w:cs="Times New Roman"/>
            <w:sz w:val="22"/>
            <w:szCs w:val="22"/>
          </w:rPr>
          <m:t>5</m:t>
        </m:r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5</m:t>
        </m:r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L/mese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4BE8F778" w14:textId="77777777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436A89B0" w14:textId="335DE777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L’operazione </w:t>
      </w:r>
      <w:r w:rsidR="00535BE9" w:rsidRPr="001D1CCD">
        <w:rPr>
          <w:rFonts w:ascii="Times New Roman" w:eastAsiaTheme="minorEastAsia" w:hAnsi="Times New Roman" w:cs="Times New Roman"/>
          <w:sz w:val="22"/>
          <w:szCs w:val="22"/>
        </w:rPr>
        <w:t>2</w:t>
      </w: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senza ridondanza necessita invece:</w:t>
      </w:r>
    </w:p>
    <w:p w14:paraId="7EC19384" w14:textId="41B3DE4B" w:rsidR="00A20797" w:rsidRPr="001D1CCD" w:rsidRDefault="00535BE9" w:rsidP="00A20797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Accedere alla tabella corso</w:t>
      </w:r>
    </w:p>
    <w:p w14:paraId="40278203" w14:textId="50061E56" w:rsidR="00153415" w:rsidRPr="001D1CCD" w:rsidRDefault="00153415" w:rsidP="00535BE9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1D1CCD">
        <w:rPr>
          <w:rFonts w:ascii="Times New Roman" w:hAnsi="Times New Roman" w:cs="Times New Roman"/>
          <w:b/>
          <w:bCs/>
          <w:sz w:val="22"/>
          <w:szCs w:val="22"/>
        </w:rPr>
        <w:t xml:space="preserve">Dobbiamo contare il numero di frequentanti non avendo </w:t>
      </w:r>
      <w:proofErr w:type="spellStart"/>
      <w:r w:rsidRPr="001D1CCD">
        <w:rPr>
          <w:rFonts w:ascii="Times New Roman" w:hAnsi="Times New Roman" w:cs="Times New Roman"/>
          <w:b/>
          <w:bCs/>
          <w:sz w:val="22"/>
          <w:szCs w:val="22"/>
        </w:rPr>
        <w:t>n_iscritti</w:t>
      </w:r>
      <w:proofErr w:type="spellEnd"/>
      <w:r w:rsidRPr="001D1CCD">
        <w:rPr>
          <w:rFonts w:ascii="Times New Roman" w:hAnsi="Times New Roman" w:cs="Times New Roman"/>
          <w:b/>
          <w:bCs/>
          <w:sz w:val="22"/>
          <w:szCs w:val="22"/>
        </w:rPr>
        <w:t xml:space="preserve"> dobbiamo quindi trovare un modo per “contare” stimando dalla tabella dei volumi</w:t>
      </w:r>
      <w:r w:rsidRPr="001D1CCD">
        <w:rPr>
          <w:rFonts w:ascii="Times New Roman" w:hAnsi="Times New Roman" w:cs="Times New Roman"/>
          <w:sz w:val="22"/>
          <w:szCs w:val="22"/>
        </w:rPr>
        <w:t>.</w:t>
      </w:r>
    </w:p>
    <w:p w14:paraId="0C3D626E" w14:textId="30A71FBD" w:rsidR="00535BE9" w:rsidRPr="001D1CCD" w:rsidRDefault="00535BE9" w:rsidP="00153415">
      <w:pPr>
        <w:pStyle w:val="Paragrafoelenco"/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 xml:space="preserve">Ci serve stimare il numero di “frequentazioni” mensili. Sappiamo dalla tabella dei volumi che abbiamo </w:t>
      </w:r>
      <w:r w:rsidR="00153415" w:rsidRPr="001D1CCD">
        <w:rPr>
          <w:rFonts w:ascii="Times New Roman" w:hAnsi="Times New Roman" w:cs="Times New Roman"/>
          <w:sz w:val="22"/>
          <w:szCs w:val="22"/>
        </w:rPr>
        <w:t xml:space="preserve">100 corsi e 5000 frequentazioni; quindi, il numero di studenti per corso sono circa 50 (5000/100).  </w:t>
      </w:r>
    </w:p>
    <w:p w14:paraId="4B8F14FB" w14:textId="77777777" w:rsidR="00153415" w:rsidRPr="001D1CCD" w:rsidRDefault="00153415" w:rsidP="00153415">
      <w:pPr>
        <w:rPr>
          <w:rFonts w:ascii="Times New Roman" w:hAnsi="Times New Roman" w:cs="Times New Roman"/>
          <w:sz w:val="22"/>
          <w:szCs w:val="22"/>
        </w:rPr>
      </w:pPr>
    </w:p>
    <w:p w14:paraId="22D4FEF4" w14:textId="60459A99" w:rsidR="00153415" w:rsidRPr="001D1CCD" w:rsidRDefault="00153415" w:rsidP="00153415">
      <w:pPr>
        <w:rPr>
          <w:rFonts w:ascii="Times New Roman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Le operazioni per sapere le informazioni del singolo corso sono: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  <w:gridCol w:w="4438"/>
      </w:tblGrid>
      <w:tr w:rsidR="00A20797" w:rsidRPr="001D1CCD" w14:paraId="0EF7A50F" w14:textId="77777777" w:rsidTr="007574A2">
        <w:trPr>
          <w:jc w:val="center"/>
        </w:trPr>
        <w:tc>
          <w:tcPr>
            <w:tcW w:w="4957" w:type="dxa"/>
          </w:tcPr>
          <w:p w14:paraId="63452B1C" w14:textId="77777777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Operazione</w:t>
            </w:r>
          </w:p>
        </w:tc>
        <w:tc>
          <w:tcPr>
            <w:tcW w:w="4438" w:type="dxa"/>
          </w:tcPr>
          <w:p w14:paraId="6F93AA42" w14:textId="77777777" w:rsidR="00A20797" w:rsidRPr="001D1CCD" w:rsidRDefault="00A20797" w:rsidP="007574A2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Senza ridondanza</w:t>
            </w:r>
          </w:p>
        </w:tc>
      </w:tr>
      <w:tr w:rsidR="00A20797" w:rsidRPr="001D1CCD" w14:paraId="45B2DDB8" w14:textId="77777777" w:rsidTr="007574A2">
        <w:trPr>
          <w:jc w:val="center"/>
        </w:trPr>
        <w:tc>
          <w:tcPr>
            <w:tcW w:w="4957" w:type="dxa"/>
          </w:tcPr>
          <w:p w14:paraId="4D83E652" w14:textId="52169664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Accedere alla tabella </w:t>
            </w:r>
            <w:r w:rsidR="00535BE9" w:rsidRPr="001D1CCD">
              <w:rPr>
                <w:rFonts w:ascii="Times New Roman" w:hAnsi="Times New Roman" w:cs="Times New Roman"/>
                <w:sz w:val="22"/>
                <w:szCs w:val="22"/>
              </w:rPr>
              <w:t>Corso</w:t>
            </w:r>
            <w:r w:rsidR="00153415"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 (per stampare tutte le informazioni a meno del numero di iscritti)</w:t>
            </w:r>
          </w:p>
          <w:p w14:paraId="5827C8A1" w14:textId="77777777" w:rsidR="00A20797" w:rsidRPr="001D1CCD" w:rsidRDefault="00A20797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0948B776" w14:textId="1258D9D0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35BE9" w:rsidRPr="001D1CCD">
              <w:rPr>
                <w:rFonts w:ascii="Times New Roman" w:hAnsi="Times New Roman" w:cs="Times New Roman"/>
                <w:sz w:val="22"/>
                <w:szCs w:val="22"/>
              </w:rPr>
              <w:t>L</w:t>
            </w:r>
          </w:p>
        </w:tc>
      </w:tr>
      <w:tr w:rsidR="00A20797" w:rsidRPr="001D1CCD" w14:paraId="368DA063" w14:textId="77777777" w:rsidTr="007574A2">
        <w:trPr>
          <w:jc w:val="center"/>
        </w:trPr>
        <w:tc>
          <w:tcPr>
            <w:tcW w:w="4957" w:type="dxa"/>
          </w:tcPr>
          <w:p w14:paraId="79F0A9FE" w14:textId="00FE8592" w:rsidR="00A20797" w:rsidRPr="001D1CCD" w:rsidRDefault="00535BE9" w:rsidP="007574A2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Accedere in </w:t>
            </w:r>
            <w:r w:rsidR="003B78FF">
              <w:rPr>
                <w:rFonts w:ascii="Times New Roman" w:hAnsi="Times New Roman" w:cs="Times New Roman"/>
                <w:sz w:val="22"/>
                <w:szCs w:val="22"/>
              </w:rPr>
              <w:t xml:space="preserve">lettura a </w:t>
            </w: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 xml:space="preserve">frequenta </w:t>
            </w:r>
            <w:r w:rsidR="00153415" w:rsidRPr="001D1CCD">
              <w:rPr>
                <w:rFonts w:ascii="Times New Roman" w:hAnsi="Times New Roman" w:cs="Times New Roman"/>
                <w:sz w:val="22"/>
                <w:szCs w:val="22"/>
              </w:rPr>
              <w:t>(per conoscere il numero di iscritti di ogni corso)</w:t>
            </w:r>
          </w:p>
          <w:p w14:paraId="20B6606C" w14:textId="77777777" w:rsidR="00A20797" w:rsidRPr="001D1CCD" w:rsidRDefault="00A20797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38" w:type="dxa"/>
          </w:tcPr>
          <w:p w14:paraId="0F9DDF56" w14:textId="23B67F05" w:rsidR="00A20797" w:rsidRPr="001D1CCD" w:rsidRDefault="00153415" w:rsidP="007574A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D1CCD">
              <w:rPr>
                <w:rFonts w:ascii="Times New Roman" w:hAnsi="Times New Roman" w:cs="Times New Roman"/>
                <w:sz w:val="22"/>
                <w:szCs w:val="22"/>
              </w:rPr>
              <w:t>1L*50 (per ogni corso abbiamo in media 50 studenti quindi le letture per “contare” il numero di iscritti saranno 1 per studente)</w:t>
            </w:r>
          </w:p>
        </w:tc>
      </w:tr>
    </w:tbl>
    <w:p w14:paraId="724ECE01" w14:textId="77777777" w:rsidR="00A20797" w:rsidRPr="001D1CCD" w:rsidRDefault="00A20797" w:rsidP="00A20797">
      <w:pPr>
        <w:rPr>
          <w:rFonts w:ascii="Times New Roman" w:hAnsi="Times New Roman" w:cs="Times New Roman"/>
          <w:sz w:val="22"/>
          <w:szCs w:val="22"/>
        </w:rPr>
      </w:pPr>
    </w:p>
    <w:p w14:paraId="5441E69C" w14:textId="7001AD8F" w:rsidR="00A20797" w:rsidRPr="001D1CCD" w:rsidRDefault="00153415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hAnsi="Times New Roman" w:cs="Times New Roman"/>
          <w:sz w:val="22"/>
          <w:szCs w:val="22"/>
        </w:rPr>
        <w:t>In</w:t>
      </w:r>
      <w:r w:rsidR="00A20797"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totale il costo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</m:t>
        </m:r>
        <m:r>
          <w:rPr>
            <w:rFonts w:ascii="Cambria Math" w:eastAsiaTheme="minorEastAsia" w:hAnsi="Cambria Math" w:cs="Times New Roman"/>
            <w:sz w:val="22"/>
            <w:szCs w:val="22"/>
          </w:rPr>
          <m:t>L</m:t>
        </m:r>
        <m:r>
          <w:rPr>
            <w:rFonts w:ascii="Cambria Math" w:eastAsiaTheme="minorEastAsia" w:hAnsi="Cambria Math" w:cs="Times New Roman"/>
            <w:sz w:val="22"/>
            <w:szCs w:val="22"/>
          </w:rPr>
          <m:t>+1</m:t>
        </m:r>
        <m:r>
          <w:rPr>
            <w:rFonts w:ascii="Cambria Math" w:eastAsiaTheme="minorEastAsia" w:hAnsi="Cambria Math" w:cs="Times New Roman"/>
            <w:sz w:val="22"/>
            <w:szCs w:val="22"/>
          </w:rPr>
          <m:t>L*50</m:t>
        </m:r>
        <m:r>
          <w:rPr>
            <w:rFonts w:ascii="Cambria Math" w:eastAsiaTheme="minorEastAsia" w:hAnsi="Cambria Math" w:cs="Times New Roman"/>
            <w:sz w:val="22"/>
            <w:szCs w:val="22"/>
          </w:rPr>
          <m:t>=1</m:t>
        </m:r>
        <m:r>
          <w:rPr>
            <w:rFonts w:ascii="Cambria Math" w:eastAsiaTheme="minorEastAsia" w:hAnsi="Cambria Math" w:cs="Times New Roman"/>
            <w:sz w:val="22"/>
            <w:szCs w:val="22"/>
          </w:rPr>
          <m:t>L</m:t>
        </m:r>
        <m:r>
          <w:rPr>
            <w:rFonts w:ascii="Cambria Math" w:eastAsiaTheme="minorEastAsia" w:hAnsi="Cambria Math" w:cs="Times New Roman"/>
            <w:sz w:val="22"/>
            <w:szCs w:val="22"/>
          </w:rPr>
          <m:t>+</m:t>
        </m:r>
        <m:r>
          <w:rPr>
            <w:rFonts w:ascii="Cambria Math" w:eastAsiaTheme="minorEastAsia" w:hAnsi="Cambria Math" w:cs="Times New Roman"/>
            <w:sz w:val="22"/>
            <w:szCs w:val="22"/>
          </w:rPr>
          <m:t>50L</m:t>
        </m:r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</w:rPr>
          <m:t>51</m:t>
        </m:r>
        <m:r>
          <w:rPr>
            <w:rFonts w:ascii="Cambria Math" w:eastAsiaTheme="minorEastAsia" w:hAnsi="Cambria Math" w:cs="Times New Roman"/>
            <w:sz w:val="22"/>
            <w:szCs w:val="22"/>
          </w:rPr>
          <m:t>L</m:t>
        </m:r>
      </m:oMath>
      <w:r w:rsidR="00A20797" w:rsidRPr="001D1CCD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7F38DE3D" w14:textId="7E1647C7" w:rsidR="00A20797" w:rsidRPr="001D1CCD" w:rsidRDefault="00A20797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Dalla tabella dei volumi sappiamo che l’Operazione </w:t>
      </w:r>
      <w:r w:rsidR="00153415" w:rsidRPr="001D1CCD">
        <w:rPr>
          <w:rFonts w:ascii="Times New Roman" w:eastAsiaTheme="minorEastAsia" w:hAnsi="Times New Roman" w:cs="Times New Roman"/>
          <w:sz w:val="22"/>
          <w:szCs w:val="22"/>
        </w:rPr>
        <w:t>2</w:t>
      </w: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viene fatta </w:t>
      </w:r>
      <w:r w:rsidR="00153415" w:rsidRPr="001D1CCD">
        <w:rPr>
          <w:rFonts w:ascii="Times New Roman" w:eastAsiaTheme="minorEastAsia" w:hAnsi="Times New Roman" w:cs="Times New Roman"/>
          <w:sz w:val="22"/>
          <w:szCs w:val="22"/>
        </w:rPr>
        <w:t>5</w:t>
      </w: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volte al mese quindi il costo totale è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51</m:t>
        </m:r>
        <m:r>
          <w:rPr>
            <w:rFonts w:ascii="Cambria Math" w:eastAsiaTheme="minorEastAsia" w:hAnsi="Cambria Math" w:cs="Times New Roman"/>
            <w:sz w:val="22"/>
            <w:szCs w:val="22"/>
          </w:rPr>
          <m:t>L×</m:t>
        </m:r>
        <m:r>
          <w:rPr>
            <w:rFonts w:ascii="Cambria Math" w:eastAsiaTheme="minorEastAsia" w:hAnsi="Cambria Math" w:cs="Times New Roman"/>
            <w:sz w:val="22"/>
            <w:szCs w:val="22"/>
          </w:rPr>
          <m:t>5</m:t>
        </m:r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375</m:t>
        </m:r>
        <m:r>
          <w:rPr>
            <w:rFonts w:ascii="Cambria Math" w:eastAsiaTheme="minorEastAsia" w:hAnsi="Cambria Math" w:cs="Times New Roman"/>
            <w:sz w:val="22"/>
            <w:szCs w:val="22"/>
            <w:highlight w:val="yellow"/>
          </w:rPr>
          <m:t>L/mese</m:t>
        </m:r>
      </m:oMath>
      <w:r w:rsidRPr="001D1CCD">
        <w:rPr>
          <w:rFonts w:ascii="Times New Roman" w:eastAsiaTheme="minorEastAsia" w:hAnsi="Times New Roman" w:cs="Times New Roman"/>
          <w:sz w:val="22"/>
          <w:szCs w:val="22"/>
          <w:highlight w:val="yellow"/>
        </w:rPr>
        <w:t>.</w:t>
      </w:r>
    </w:p>
    <w:p w14:paraId="07D2D2B6" w14:textId="77777777" w:rsidR="001D1CCD" w:rsidRPr="001D1CCD" w:rsidRDefault="001D1CCD" w:rsidP="00A2079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5ED9B3C5" w14:textId="492B6A6B" w:rsidR="001D1CCD" w:rsidRPr="001D1CCD" w:rsidRDefault="001D1CCD" w:rsidP="00A20797">
      <w:pPr>
        <w:rPr>
          <w:rFonts w:ascii="Times New Roman" w:eastAsiaTheme="minorEastAsia" w:hAnsi="Times New Roman" w:cs="Times New Roman"/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>Ricapitolando sommando i costi per le due operazioni nei due casi:</w:t>
      </w:r>
    </w:p>
    <w:p w14:paraId="521DDDFF" w14:textId="0FF946DD" w:rsidR="001D1CCD" w:rsidRPr="001D1CCD" w:rsidRDefault="001D1CCD" w:rsidP="001D1CCD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sz w:val="22"/>
          <w:szCs w:val="22"/>
          <w:highlight w:val="green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  <w:highlight w:val="green"/>
        </w:rPr>
        <w:t xml:space="preserve">Con ridondanza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120L</m:t>
        </m:r>
        <m:r>
          <w:rPr>
            <w:rFonts w:ascii="Cambria Math" w:eastAsiaTheme="minorEastAsia" w:hAnsi="Cambria Math" w:cs="Times New Roman"/>
            <w:sz w:val="22"/>
            <w:szCs w:val="22"/>
          </w:rPr>
          <m:t>+</m:t>
        </m:r>
        <m:r>
          <w:rPr>
            <w:rFonts w:ascii="Cambria Math" w:eastAsiaTheme="minorEastAsia" w:hAnsi="Cambria Math" w:cs="Times New Roman"/>
            <w:sz w:val="22"/>
            <w:szCs w:val="22"/>
          </w:rPr>
          <m:t>210L</m:t>
        </m:r>
        <m:r>
          <w:rPr>
            <w:rFonts w:ascii="Cambria Math" w:eastAsiaTheme="minorEastAsia" w:hAnsi="Cambria Math" w:cs="Times New Roman"/>
            <w:sz w:val="22"/>
            <w:szCs w:val="22"/>
          </w:rPr>
          <m:t>=</m:t>
        </m:r>
        <m:r>
          <w:rPr>
            <w:rFonts w:ascii="Cambria Math" w:eastAsiaTheme="minorEastAsia" w:hAnsi="Cambria Math" w:cs="Times New Roman"/>
            <w:sz w:val="22"/>
            <w:szCs w:val="22"/>
          </w:rPr>
          <m:t>33</m:t>
        </m:r>
        <m:r>
          <w:rPr>
            <w:rFonts w:ascii="Cambria Math" w:eastAsiaTheme="minorEastAsia" w:hAnsi="Cambria Math" w:cs="Times New Roman"/>
            <w:sz w:val="22"/>
            <w:szCs w:val="22"/>
          </w:rPr>
          <m:t>0L/mese</m:t>
        </m:r>
      </m:oMath>
    </w:p>
    <w:p w14:paraId="61EAE993" w14:textId="16857EA4" w:rsidR="001D1CCD" w:rsidRPr="001D1CCD" w:rsidRDefault="001D1CCD" w:rsidP="001D1CCD">
      <w:pPr>
        <w:pStyle w:val="Paragrafoelenco"/>
        <w:numPr>
          <w:ilvl w:val="0"/>
          <w:numId w:val="11"/>
        </w:numPr>
        <w:rPr>
          <w:rFonts w:ascii="Times New Roman" w:eastAsiaTheme="minorEastAsia" w:hAnsi="Times New Roman" w:cs="Times New Roman"/>
          <w:sz w:val="22"/>
          <w:szCs w:val="22"/>
          <w:highlight w:val="yellow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  <w:highlight w:val="yellow"/>
        </w:rPr>
        <w:t>Senza ridondanza</w:t>
      </w:r>
      <w:r w:rsidRPr="001D1CC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375L+5L=380L/mese</m:t>
        </m:r>
      </m:oMath>
    </w:p>
    <w:p w14:paraId="16730018" w14:textId="77777777" w:rsidR="00A20797" w:rsidRPr="001D1CCD" w:rsidRDefault="00A20797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3F8F2F5" w14:textId="54D573DE" w:rsidR="00E04638" w:rsidRPr="001D1CCD" w:rsidRDefault="001D1CCD" w:rsidP="00E04638">
      <w:pPr>
        <w:rPr>
          <w:sz w:val="22"/>
          <w:szCs w:val="22"/>
        </w:rPr>
      </w:pPr>
      <w:r w:rsidRPr="001D1CCD">
        <w:rPr>
          <w:rFonts w:ascii="Times New Roman" w:eastAsiaTheme="minorEastAsia" w:hAnsi="Times New Roman" w:cs="Times New Roman"/>
          <w:sz w:val="22"/>
          <w:szCs w:val="22"/>
        </w:rPr>
        <w:t>Si deduce che conviene lasciare la ridondanza.</w:t>
      </w:r>
    </w:p>
    <w:sectPr w:rsidR="00E04638" w:rsidRPr="001D1C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1A1"/>
    <w:multiLevelType w:val="hybridMultilevel"/>
    <w:tmpl w:val="61D468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3EB6"/>
    <w:multiLevelType w:val="hybridMultilevel"/>
    <w:tmpl w:val="D8A48378"/>
    <w:lvl w:ilvl="0" w:tplc="E3F48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50AE"/>
    <w:multiLevelType w:val="hybridMultilevel"/>
    <w:tmpl w:val="C598115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180"/>
    <w:multiLevelType w:val="hybridMultilevel"/>
    <w:tmpl w:val="C59811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93FE8"/>
    <w:multiLevelType w:val="hybridMultilevel"/>
    <w:tmpl w:val="A23427B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004A28"/>
    <w:multiLevelType w:val="hybridMultilevel"/>
    <w:tmpl w:val="5172D626"/>
    <w:lvl w:ilvl="0" w:tplc="626ADC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AA448C"/>
    <w:multiLevelType w:val="hybridMultilevel"/>
    <w:tmpl w:val="D624B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A03F7"/>
    <w:multiLevelType w:val="hybridMultilevel"/>
    <w:tmpl w:val="420422D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6297E"/>
    <w:multiLevelType w:val="hybridMultilevel"/>
    <w:tmpl w:val="A23427B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6525A7"/>
    <w:multiLevelType w:val="hybridMultilevel"/>
    <w:tmpl w:val="60B80D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B114A"/>
    <w:multiLevelType w:val="hybridMultilevel"/>
    <w:tmpl w:val="A23427B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EA008C1"/>
    <w:multiLevelType w:val="hybridMultilevel"/>
    <w:tmpl w:val="A23427B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EA75B0"/>
    <w:multiLevelType w:val="hybridMultilevel"/>
    <w:tmpl w:val="4B6A77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C69AD"/>
    <w:multiLevelType w:val="hybridMultilevel"/>
    <w:tmpl w:val="AF3AC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A49BF"/>
    <w:multiLevelType w:val="hybridMultilevel"/>
    <w:tmpl w:val="A23427BA"/>
    <w:lvl w:ilvl="0" w:tplc="E96C660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93016455">
    <w:abstractNumId w:val="0"/>
  </w:num>
  <w:num w:numId="2" w16cid:durableId="1320189315">
    <w:abstractNumId w:val="13"/>
  </w:num>
  <w:num w:numId="3" w16cid:durableId="1658458609">
    <w:abstractNumId w:val="14"/>
  </w:num>
  <w:num w:numId="4" w16cid:durableId="1511598243">
    <w:abstractNumId w:val="5"/>
  </w:num>
  <w:num w:numId="5" w16cid:durableId="1529683730">
    <w:abstractNumId w:val="4"/>
  </w:num>
  <w:num w:numId="6" w16cid:durableId="48964652">
    <w:abstractNumId w:val="8"/>
  </w:num>
  <w:num w:numId="7" w16cid:durableId="1954047559">
    <w:abstractNumId w:val="11"/>
  </w:num>
  <w:num w:numId="8" w16cid:durableId="2095055761">
    <w:abstractNumId w:val="10"/>
  </w:num>
  <w:num w:numId="9" w16cid:durableId="661541076">
    <w:abstractNumId w:val="2"/>
  </w:num>
  <w:num w:numId="10" w16cid:durableId="1082141881">
    <w:abstractNumId w:val="3"/>
  </w:num>
  <w:num w:numId="11" w16cid:durableId="147021788">
    <w:abstractNumId w:val="6"/>
  </w:num>
  <w:num w:numId="12" w16cid:durableId="2066753920">
    <w:abstractNumId w:val="9"/>
  </w:num>
  <w:num w:numId="13" w16cid:durableId="823012636">
    <w:abstractNumId w:val="12"/>
  </w:num>
  <w:num w:numId="14" w16cid:durableId="553465995">
    <w:abstractNumId w:val="1"/>
  </w:num>
  <w:num w:numId="15" w16cid:durableId="1975483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38"/>
    <w:rsid w:val="000A4F77"/>
    <w:rsid w:val="00153415"/>
    <w:rsid w:val="001D1CCD"/>
    <w:rsid w:val="003B78FF"/>
    <w:rsid w:val="00535BE9"/>
    <w:rsid w:val="005D3744"/>
    <w:rsid w:val="00635A80"/>
    <w:rsid w:val="00757F28"/>
    <w:rsid w:val="00781246"/>
    <w:rsid w:val="00821C98"/>
    <w:rsid w:val="0099114B"/>
    <w:rsid w:val="00A20797"/>
    <w:rsid w:val="00BD1EC9"/>
    <w:rsid w:val="00D57913"/>
    <w:rsid w:val="00E0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10C14"/>
  <w15:chartTrackingRefBased/>
  <w15:docId w15:val="{FEB9C2F2-848F-7345-8B02-D5D84F55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4638"/>
    <w:pPr>
      <w:ind w:left="720"/>
      <w:contextualSpacing/>
    </w:pPr>
  </w:style>
  <w:style w:type="table" w:styleId="Grigliatabella">
    <w:name w:val="Table Grid"/>
    <w:basedOn w:val="Tabellanormale"/>
    <w:uiPriority w:val="39"/>
    <w:rsid w:val="0082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21C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NICOLOSI</dc:creator>
  <cp:keywords/>
  <dc:description/>
  <cp:lastModifiedBy>PATRICK NICOLOSI</cp:lastModifiedBy>
  <cp:revision>2</cp:revision>
  <dcterms:created xsi:type="dcterms:W3CDTF">2024-01-23T16:11:00Z</dcterms:created>
  <dcterms:modified xsi:type="dcterms:W3CDTF">2024-01-23T16:11:00Z</dcterms:modified>
</cp:coreProperties>
</file>