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160"/>
        <w:jc w:val="center"/>
        <w:rPr>
          <w:rFonts w:ascii="Times New Roman" w:hAnsi="Times New Roman" w:eastAsia="Times New Roman" w:cs="Times New Roman"/>
          <w:b/>
          <w:bCs/>
          <w:i w:val="false"/>
          <w:i w:val="false"/>
          <w:iCs w:val="false"/>
          <w:color w:val="auto"/>
          <w:sz w:val="24"/>
          <w:szCs w:val="24"/>
          <w:lang w:val="en-US"/>
        </w:rPr>
      </w:pPr>
      <w:r>
        <w:rPr>
          <w:rFonts w:eastAsia="Times New Roman" w:cs="Times New Roman" w:ascii="Times New Roman" w:hAnsi="Times New Roman"/>
          <w:b/>
          <w:bCs/>
          <w:i w:val="false"/>
          <w:iCs w:val="false"/>
          <w:color w:val="auto"/>
          <w:sz w:val="24"/>
          <w:szCs w:val="24"/>
          <w:lang w:val="en-US"/>
        </w:rPr>
      </w:r>
    </w:p>
    <w:p>
      <w:pPr>
        <w:pStyle w:val="Normal"/>
        <w:spacing w:lineRule="auto" w:line="480" w:before="0" w:after="160"/>
        <w:jc w:val="center"/>
        <w:rPr>
          <w:rFonts w:ascii="Times New Roman" w:hAnsi="Times New Roman" w:eastAsia="Times New Roman" w:cs="Times New Roman"/>
          <w:b/>
          <w:bCs/>
          <w:i w:val="false"/>
          <w:i w:val="false"/>
          <w:iC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Applying Roles</w:t>
      </w:r>
    </w:p>
    <w:p>
      <w:pPr>
        <w:pStyle w:val="Normal"/>
        <w:spacing w:lineRule="auto" w:line="480" w:before="0" w:after="16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Scrum Master:</w:t>
      </w:r>
      <w:r>
        <w:rPr>
          <w:rFonts w:eastAsia="Times New Roman" w:cs="Times New Roman" w:ascii="Times New Roman" w:hAnsi="Times New Roman"/>
          <w:b w:val="false"/>
          <w:bCs w:val="false"/>
          <w:i w:val="false"/>
          <w:iCs w:val="false"/>
          <w:caps w:val="false"/>
          <w:smallCaps w:val="false"/>
          <w:color w:val="auto"/>
          <w:sz w:val="24"/>
          <w:szCs w:val="24"/>
          <w:lang w:val="en-US"/>
        </w:rPr>
        <w:t xml:space="preserve"> </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The Scrum Master plays a pivotal role in ensuring that the Agile team adheres to Scrum methodologies. One of the key responsibilities, as experienced in the SNHU Travel project, is to facilitate clear communication and help the team work cohesively towards the sprint goals. Through overseeing events like Sprint Planning, Daily Scrums, and Sprint Retrospectives, the Scrum Master ensures the team remains aligned with the product vision. For instance, during Sprint Planning, collaborating closely with the Product Owner ensured the translation of backlog items into actionable tasks. The role is not just about ensuring a process, but about making sure it yields the desired results.</w:t>
      </w:r>
    </w:p>
    <w:p>
      <w:pPr>
        <w:pStyle w:val="Normal"/>
        <w:spacing w:lineRule="auto" w:line="480" w:before="0" w:after="16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Product Owner:</w:t>
      </w:r>
      <w:r>
        <w:rPr>
          <w:rFonts w:eastAsia="Times New Roman" w:cs="Times New Roman" w:ascii="Times New Roman" w:hAnsi="Times New Roman"/>
          <w:b w:val="false"/>
          <w:bCs w:val="false"/>
          <w:i w:val="false"/>
          <w:iCs w:val="false"/>
          <w:caps w:val="false"/>
          <w:smallCaps w:val="false"/>
          <w:color w:val="auto"/>
          <w:sz w:val="24"/>
          <w:szCs w:val="24"/>
          <w:lang w:val="en-US"/>
        </w:rPr>
        <w:t xml:space="preserve"> </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The Product Owner's role is crucial in bridging the gap between users, stakeholders, and the development team. During the SNHU Travel project, engaging with users and stakeholders became a cornerstone. For instance, regular interaction with users provided invaluable insights into user preferences and evolving needs. The utility of user stories, especially when focusing on detox/wellness travel, ensured that user needs were communicated clearly to the development team. The role of Product Owner is essential to ensure the product aligns with user needs while staying true to the overall product vision.</w:t>
      </w:r>
    </w:p>
    <w:p>
      <w:pPr>
        <w:pStyle w:val="Normal"/>
        <w:spacing w:lineRule="auto" w:line="480" w:before="0" w:after="16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Developer:</w:t>
      </w:r>
      <w:r>
        <w:rPr>
          <w:rFonts w:eastAsia="Times New Roman" w:cs="Times New Roman" w:ascii="Times New Roman" w:hAnsi="Times New Roman"/>
          <w:b w:val="false"/>
          <w:bCs w:val="false"/>
          <w:i w:val="false"/>
          <w:iCs w:val="false"/>
          <w:caps w:val="false"/>
          <w:smallCaps w:val="false"/>
          <w:color w:val="auto"/>
          <w:sz w:val="24"/>
          <w:szCs w:val="24"/>
          <w:lang w:val="en-US"/>
        </w:rPr>
        <w:t xml:space="preserve"> </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Developers are the backbone of the product, translating user stories into executable code. In the SNHU Travel project, even with a shift in focus to detox/wellness travel, the Agile methodology allowed for adaptive planning. This adaptability ensured that the developer could promptly address changes in project requirements. For instance, when the project's focus shifted, the developer's ability to reevaluate the current features and incorporate new ones highlighted the agility and flexibility that the developer role offers in an Agile environment.</w:t>
      </w:r>
    </w:p>
    <w:p>
      <w:pPr>
        <w:pStyle w:val="Normal"/>
        <w:spacing w:lineRule="auto" w:line="480" w:before="0" w:after="16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Tester:</w:t>
      </w:r>
      <w:r>
        <w:rPr>
          <w:rFonts w:eastAsia="Times New Roman" w:cs="Times New Roman" w:ascii="Times New Roman" w:hAnsi="Times New Roman"/>
          <w:b w:val="false"/>
          <w:bCs w:val="false"/>
          <w:i w:val="false"/>
          <w:iCs w:val="false"/>
          <w:caps w:val="false"/>
          <w:smallCaps w:val="false"/>
          <w:color w:val="auto"/>
          <w:sz w:val="24"/>
          <w:szCs w:val="24"/>
          <w:lang w:val="en-US"/>
        </w:rPr>
        <w:t xml:space="preserve"> </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The Tester's role is to ensure that the product aligns with user stories and acceptance criteria. During the development of the SNHU Travel website, the tester's approach to creating test cases based on user stories ensured that the software met its intended functionality. For example, when certain UI details were missing from the user stories, the tester proactively sought clarity, emphasizing the role's importance in quality assurance and ensuring a product resonates with the end-users.</w:t>
      </w:r>
    </w:p>
    <w:p>
      <w:pPr>
        <w:pStyle w:val="Normal"/>
        <w:spacing w:lineRule="auto" w:line="480" w:beforeAutospacing="0" w:before="0" w:after="160"/>
        <w:jc w:val="center"/>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Completing User Stories</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 xml:space="preserve">In the Scrum-agile approach, user stories play a central role in defining the features and functionalities of a product from the perspective of the end-user. The completion of user stories is deeply intertwined with the roles and processes within the Agile framework. The process of deriving user stories for the SNHU Travel project, as evidenced by the Product Owner and User Focus Group session, is a collaborative effort. Direct feedback from potential users, such as the preference for "having top destinations listed," ensures that the product's features align with real-world needs. Post gathering, these high-level requirements were transformed into detailed user stories, like "As an end-user, I want to click a link to view the top five destinations so that I can see the most popular locations for travel." </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Once user stories were defined and prioritized, developers played a crucial role in translating these stories into functional code. For instance, the shift in focus to detox/wellness travel highlighted the importance of adaptive planning. Even with changes in project requirements, developers, using the Agile approach, ensured that the features resonated with user stories and the changed focus. Additionally, the tester's role is pivotal in ensuring that the developed features align with user stories and meet the acceptance criteria. By developing test cases, such as those derived for the "Customized Top Destinations Lists," testers ensured that each feature not only functioned as intended but also aligned with user expectations. Any discrepancies between the user stories and the developed features can be flagged for revisions.</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The Scrum-agile approach emphasizes iterative development. After the initial development of features based on user stories, they can be presented to stakeholders and users for feedback. The Product Owner, armed with insights from the focus group, played a central role in the feedback loop. Any modifications or refinements needed can be fed back into the development and testing cycles, ensuring the final product was closely aligned with user stories.</w:t>
      </w:r>
    </w:p>
    <w:p>
      <w:pPr>
        <w:pStyle w:val="Normal"/>
        <w:spacing w:lineRule="auto" w:line="480" w:beforeAutospacing="0" w:before="0" w:after="160"/>
        <w:jc w:val="center"/>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Handling Interruptions</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In the ever-evolving landscape of software development, projects often face unexpected changes or interruptions. Whether it's due to shifts in market trends, stakeholder decisions, or unforeseen challenges, the Scrum-agile approach is uniquely equipped to handle such disruptions, ensuring projects remain on track. The revelation that SNHU Travel intended to pivot its focus towards detox/wellness vacations showcased the agility inherent in the Scrum-agile approach. Instead of viewing the change as a setback, the Scrum-agile team, guided by the Product Owner, sought to integrate the new focus without discarding previous work. As evidenced by the Product Owner’s reassurance, existing efforts would not be scrapped but rather refocused.</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One of the pillars of Agile is open communication. When the change in direction was unveiled, it was crucial for the Product Owner to promptly communicate with the Scrum-agile team. The developer’s immediate reaction, expressing concern about the implications of this change, underscores the importance of transparency and clarity in communication. By addressing concerns head-on and providing context, the Product Owner ensured that the team was aligned and informed.</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Agile's iterative nature means that planning is adaptive. The change in project focus to detox/wellness travel was met with a reevaluation of current features and an integration of new ones by the developer. The Agile methodology's emphasis on short sprints and continuous feedback loops allowed for such adaptive planning, ensuring that changes could be incorporated seamlessly. Interruptions often necessitate collaboration across roles. For instance, the tester, noticing missing details in user stories, was required to reach out to the Product Owner. Similarly, with the change in focus, collaboration between the developer, tester, and Product Owner would be pivotal in ensuring that the product met the new requirements while maintaining quality.</w:t>
      </w:r>
    </w:p>
    <w:p>
      <w:pPr>
        <w:pStyle w:val="Normal"/>
        <w:spacing w:lineRule="auto" w:line="480" w:beforeAutospacing="0" w:before="0" w:after="160"/>
        <w:jc w:val="center"/>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Communication</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In a Scrum-agile team, communication is a cornerstone that ensures the smooth progression of the project. As the Scrum Master for the SNHU Travel project, my primary role was not just to oversee the adherence to Scrum methodologies but also to facilitate clear, transparent, and timely communication among all team members. One of my key responsibilities was to guide the team through various Scrum events. During Sprint Planning, Daily Scrums, and Sprint Retrospectives, I ensured that discussions were productive and stayed on track. Each of the events provided a structured platform for team members to communicate their progress, voice concerns, and share insights, ensuring we remained aligned with our sprint goals.</w:t>
      </w:r>
    </w:p>
    <w:p>
      <w:pPr>
        <w:pStyle w:val="Normal"/>
        <w:bidi w:val="0"/>
        <w:spacing w:lineRule="auto" w:line="480" w:beforeAutospacing="0" w:before="0" w:afterAutospacing="0" w:after="160"/>
        <w:ind w:left="0" w:right="0"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When the Product Owner introduced the pivot towards detox/wellness travel, it was crucial to ensure that all team members were on the same page. By facilitating open discussions, I helped address initial concerns, like those voiced by our developer, and ensured the team had a clear understanding of the new direction. As the Scrum Master, I continually encouraged team members to voice their questions, feedback, and concerns. By promoting an environment where open dialogue was valued, we ensured potential challenges were addressed promptly, and collaborative solutions were sought. Furthermore, I emphasized the importance of regular feedback loops. Whether it was feedback from our testers regarding alignment with user stories or from the development team about potential roadblocks, the continuous feedback was pivotal in steering our project in the right direction.</w:t>
      </w:r>
    </w:p>
    <w:p>
      <w:pPr>
        <w:pStyle w:val="Normal"/>
        <w:spacing w:lineRule="auto" w:line="480" w:beforeAutospacing="0" w:before="0" w:after="160"/>
        <w:jc w:val="center"/>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Organizational Tools</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In the Scrum-agile approach, organizational tools are essential to keep the team aligned, manage tasks efficiently, and ensure that the project progresses smoothly. As the Scrum Master, I leveraged a variety of tools to facilitate and enhance our team's productivity. Platforms like JIRA proved invaluable. The tool allowed the team to visualize our product backlog, prioritize user stories, and track the progress of each task. During Sprint Planning, for instance, we used platforms to assign tasks, estimate their complexity, and set sprint goals. Tools that offer Kanban boards, like Microsoft Azure Boards, were beneficial during our Daily Scrum meetings. The visual nature of the board allowed the team to quickly understand the status of various tasks, identify potential bottlenecks, and realign our efforts as needed. For real-time collaboration and feedback, platforms like Microsoft Teams were instrumental. The tools</w:t>
      </w:r>
      <w:r>
        <w:rPr>
          <w:rFonts w:eastAsia="Times New Roman" w:cs="Times New Roman" w:ascii="Times New Roman" w:hAnsi="Times New Roman"/>
          <w:b/>
          <w:bCs/>
          <w:i w:val="false"/>
          <w:iCs w:val="false"/>
          <w:caps w:val="false"/>
          <w:smallCaps w:val="false"/>
          <w:color w:val="auto"/>
          <w:sz w:val="24"/>
          <w:szCs w:val="24"/>
          <w:lang w:val="en-US"/>
        </w:rPr>
        <w:t xml:space="preserve"> </w:t>
      </w:r>
      <w:r>
        <w:rPr>
          <w:rFonts w:eastAsia="Times New Roman" w:cs="Times New Roman" w:ascii="Times New Roman" w:hAnsi="Times New Roman"/>
          <w:b w:val="false"/>
          <w:bCs w:val="false"/>
          <w:i w:val="false"/>
          <w:iCs w:val="false"/>
          <w:caps w:val="false"/>
          <w:smallCaps w:val="false"/>
          <w:color w:val="auto"/>
          <w:sz w:val="24"/>
          <w:szCs w:val="24"/>
          <w:lang w:val="en-US"/>
        </w:rPr>
        <w:t>facilitated quick communication, allowing team members to share insights, ask questions, and seek clarifications. Lastly, during Sprint Reviews, we often used the platforms to discuss showcased features, gather feedback, and make notes for future sprints.</w:t>
      </w:r>
    </w:p>
    <w:p>
      <w:pPr>
        <w:pStyle w:val="Normal"/>
        <w:spacing w:lineRule="auto" w:line="480" w:beforeAutospacing="0" w:before="0" w:after="160"/>
        <w:jc w:val="center"/>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Evaluating Agile Process</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The Scrum-agile approach was the chosen framework for the SNHU Travel project. Here is an assessment of its effectiveness, considering the unique challenges and requirements of the project:</w:t>
      </w:r>
    </w:p>
    <w:p>
      <w:pPr>
        <w:pStyle w:val="Normal"/>
        <w:spacing w:lineRule="auto" w:line="480" w:before="0" w:after="160"/>
        <w:jc w:val="left"/>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Pros of the Scrum-agile Approach:</w:t>
      </w:r>
    </w:p>
    <w:p>
      <w:pPr>
        <w:pStyle w:val="Normal"/>
        <w:spacing w:lineRule="auto" w:line="480" w:beforeAutospacing="0" w:before="0" w:afterAutospacing="0" w:after="0"/>
        <w:ind w:left="0"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As evidenced by the pivot towards detox/wellness travel, the Scrum-agile approach's iterative nature allowed the team to quickly adapt to changes without derailing the project. Short sprints and continuous feedback loops ensured that evolving requirements were promptly addressed. Additionally, the Scrum-agile methodology emphasizes collaboration. Regular Scrum events, such as Daily Scrum meetings and Sprint Reviews, fostered open communication, ensuring all team members were aligned and collaborative solutions were sought for challenges.</w:t>
      </w:r>
    </w:p>
    <w:p>
      <w:pPr>
        <w:pStyle w:val="Normal"/>
        <w:spacing w:lineRule="auto" w:line="480" w:beforeAutospacing="0" w:before="0" w:afterAutospacing="0" w:after="0"/>
        <w:ind w:left="0" w:hanging="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Furthermore, user stories, derived directly from potential users' feedback, ensured that the product was developed with the end-user in mind. A user-centric approach ensured that the final product resonated with its target audience. Lastly, Sprint Retrospectives allowed the team to reflect on their processes, successes, and areas of improvement, creating a culture of continuous growth and refinement.</w:t>
      </w:r>
    </w:p>
    <w:p>
      <w:pPr>
        <w:pStyle w:val="Normal"/>
        <w:spacing w:lineRule="auto" w:line="480" w:before="0" w:after="160"/>
        <w:jc w:val="left"/>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Cons of the Scrum-agile Approach:</w:t>
      </w:r>
    </w:p>
    <w:p>
      <w:pPr>
        <w:pStyle w:val="Normal"/>
        <w:spacing w:lineRule="auto" w:line="480" w:beforeAutospacing="0" w:before="0" w:afterAutospacing="0" w:after="0"/>
        <w:ind w:left="0"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As observed when the shift towards detox/wellness travel was introduced, changes can initially be met with resistance or concern. The Scrum-agile approach requires team members to be adaptable, which can be challenging. Additionally, the success of the Scrum-agile approach hinges on clear and effective communication. Any gaps or miscommunications can lead to misaligned efforts or unmet expectations. Furthermore, the approach demands regular feedback from stakeholders. If stakeholders are not actively involved or do not provide timely feedback, it can impact the project's direction and success.</w:t>
      </w:r>
    </w:p>
    <w:p>
      <w:pPr>
        <w:pStyle w:val="Normal"/>
        <w:spacing w:lineRule="auto" w:line="480" w:before="0" w:after="160"/>
        <w:jc w:val="left"/>
        <w:rPr>
          <w:rFonts w:ascii="Times New Roman" w:hAnsi="Times New Roman" w:eastAsia="Times New Roman" w:cs="Times New Roman"/>
          <w:b/>
          <w:bCs/>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Was the Scrum-agile Approach the Best Choice for the SNHU Travel Project?</w:t>
      </w:r>
    </w:p>
    <w:p>
      <w:pPr>
        <w:pStyle w:val="Normal"/>
        <w:spacing w:lineRule="auto" w:line="480" w:before="0" w:after="160"/>
        <w:ind w:firstLine="72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t>Considering the project's requirements and challenges, the Scrum-agile approach was a great choice. The project faced evolving user needs and a significant change in direction. The Scrum-agile methodology, with its emphasis on adaptability, user-centric development, and continuous feedback, ensured that the project could navigate challenges smoothly. While there were inherent challenges, the approach's benefits, especially its adaptability and emphasis on collaboration, made it well-suited for the SNHU Travel project.</w:t>
      </w:r>
    </w:p>
    <w:p>
      <w:pPr>
        <w:pStyle w:val="Normal"/>
        <w:spacing w:lineRule="auto" w:line="480" w:before="0" w:after="160"/>
        <w:jc w:val="center"/>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bCs/>
          <w:i w:val="false"/>
          <w:iCs w:val="false"/>
          <w:caps w:val="false"/>
          <w:smallCaps w:val="false"/>
          <w:color w:val="auto"/>
          <w:sz w:val="24"/>
          <w:szCs w:val="24"/>
          <w:lang w:val="en-US"/>
        </w:rPr>
        <w:t>Conclusion</w:t>
      </w:r>
    </w:p>
    <w:p>
      <w:pPr>
        <w:pStyle w:val="Normal"/>
        <w:spacing w:lineRule="auto" w:line="480" w:before="0" w:after="160"/>
        <w:jc w:val="left"/>
        <w:rPr>
          <w:rFonts w:ascii="Times New Roman" w:hAnsi="Times New Roman" w:eastAsia="Times New Roman" w:cs="Times New Roman"/>
          <w:b w:val="false"/>
          <w:bCs w:val="false"/>
          <w:i w:val="false"/>
          <w:i w:val="false"/>
          <w:iCs w:val="false"/>
          <w:caps w:val="false"/>
          <w:smallCaps w:val="false"/>
          <w:color w:val="auto"/>
          <w:sz w:val="24"/>
          <w:szCs w:val="24"/>
          <w:lang w:val="en-US"/>
        </w:rPr>
      </w:pPr>
      <w:r>
        <w:rPr>
          <w:rFonts w:eastAsia="Times New Roman" w:cs="Times New Roman" w:ascii="Times New Roman" w:hAnsi="Times New Roman"/>
          <w:b w:val="false"/>
          <w:bCs w:val="false"/>
          <w:i w:val="false"/>
          <w:iCs w:val="false"/>
          <w:caps w:val="false"/>
          <w:smallCaps w:val="false"/>
          <w:color w:val="auto"/>
          <w:sz w:val="24"/>
          <w:szCs w:val="24"/>
          <w:lang w:val="en-US"/>
        </w:rPr>
      </w:r>
    </w:p>
    <w:p>
      <w:pPr>
        <w:pStyle w:val="Normal"/>
        <w:spacing w:lineRule="auto" w:line="480" w:before="0" w:after="160"/>
        <w:jc w:val="left"/>
        <w:rPr>
          <w:rFonts w:ascii="Times New Roman" w:hAnsi="Times New Roman" w:eastAsia="Times New Roman" w:cs="Times New Roman"/>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48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p>
      <w:pPr>
        <w:pStyle w:val="Normal"/>
        <w:spacing w:lineRule="auto" w:line="480" w:before="0" w:after="160"/>
        <w:jc w:val="left"/>
        <w:rPr>
          <w:rFonts w:ascii="Times New Roman" w:hAnsi="Times New Roman" w:eastAsia="Times New Roman" w:cs="Times New Roman"/>
          <w:b w:val="false"/>
          <w:bCs w:val="false"/>
          <w:i w:val="false"/>
          <w:i w:val="false"/>
          <w:iCs w:val="false"/>
          <w:color w:val="auto"/>
          <w:sz w:val="24"/>
          <w:szCs w:val="24"/>
          <w:lang w:val="en-US"/>
        </w:rPr>
      </w:pPr>
      <w:r>
        <w:rPr>
          <w:rFonts w:eastAsia="Times New Roman" w:cs="Times New Roman" w:ascii="Times New Roman" w:hAnsi="Times New Roman"/>
          <w:b w:val="false"/>
          <w:bCs w:val="false"/>
          <w:i w:val="false"/>
          <w:iCs w:val="false"/>
          <w:color w:val="auto"/>
          <w:sz w:val="24"/>
          <w:szCs w:val="24"/>
          <w:lang w:val="en-US"/>
        </w:rPr>
      </w:r>
    </w:p>
    <w:p>
      <w:pPr>
        <w:pStyle w:val="Normal"/>
        <w:spacing w:lineRule="auto" w:line="480" w:before="0" w:after="160"/>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bidi w:val="0"/>
            <w:spacing w:before="0" w:after="0"/>
            <w:ind w:left="-115" w:right="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ind w:left="0"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c>
        <w:tcPr>
          <w:tcW w:w="3120" w:type="dxa"/>
          <w:tcBorders/>
        </w:tcPr>
        <w:p>
          <w:pPr>
            <w:pStyle w:val="Header"/>
            <w:widowControl/>
            <w:bidi w:val="0"/>
            <w:spacing w:before="0" w:after="0"/>
            <w:ind w:left="-115" w:right="0"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bidi w:val="0"/>
            <w:spacing w:before="0" w:after="0"/>
            <w:ind w:left="0"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fldChar w:fldCharType="begin"/>
          </w:r>
          <w:r>
            <w:rPr>
              <w:sz w:val="22"/>
              <w:kern w:val="0"/>
              <w:szCs w:val="22"/>
              <w:rFonts w:eastAsia="Calibri" w:cs=""/>
              <w:lang w:val="en-US" w:eastAsia="en-US" w:bidi="ar-SA"/>
            </w:rPr>
            <w:instrText xml:space="preserve"> PAGE </w:instrText>
          </w:r>
          <w:r>
            <w:rPr>
              <w:sz w:val="22"/>
              <w:kern w:val="0"/>
              <w:szCs w:val="22"/>
              <w:rFonts w:eastAsia="Calibri" w:cs=""/>
              <w:lang w:val="en-US" w:eastAsia="en-US" w:bidi="ar-SA"/>
            </w:rPr>
            <w:fldChar w:fldCharType="separate"/>
          </w:r>
          <w:r>
            <w:rPr>
              <w:sz w:val="22"/>
              <w:kern w:val="0"/>
              <w:szCs w:val="22"/>
              <w:rFonts w:eastAsia="Calibri" w:cs=""/>
              <w:lang w:val="en-US" w:eastAsia="en-US" w:bidi="ar-SA"/>
            </w:rPr>
            <w:t>8</w:t>
          </w:r>
          <w:r>
            <w:rPr>
              <w:sz w:val="22"/>
              <w:kern w:val="0"/>
              <w:szCs w:val="22"/>
              <w:rFonts w:eastAsia="Calibri" w:cs=""/>
              <w:lang w:val="en-US" w:eastAsia="en-US" w:bidi="ar-SA"/>
            </w:rPr>
            <w:fldChar w:fldCharType="end"/>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LibreOffice/7.5.6.2$Linux_X86_64 LibreOffice_project/50$Build-2</Application>
  <AppVersion>15.0000</AppVersion>
  <Pages>8</Pages>
  <Words>1722</Words>
  <Characters>10062</Characters>
  <CharactersWithSpaces>11756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2022-06-26T20:14:05Z</dcterms:created>
  <dc:creator>Coyne, Patrick</dc:creator>
  <dc:description/>
  <dc:language>en-US</dc:language>
  <cp:lastModifiedBy/>
  <dcterms:modified xsi:type="dcterms:W3CDTF">2023-10-08T08:35:03Z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